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31" w:rsidRPr="00016B31" w:rsidRDefault="00016B31" w:rsidP="00016B31">
      <w:pPr>
        <w:spacing w:line="259" w:lineRule="auto"/>
        <w:jc w:val="both"/>
        <w:rPr>
          <w:rFonts w:asciiTheme="minorHAnsi" w:eastAsiaTheme="minorHAnsi" w:hAnsiTheme="minorHAnsi" w:cstheme="minorHAnsi"/>
          <w:b/>
          <w:sz w:val="18"/>
          <w:szCs w:val="18"/>
          <w:lang w:val="it-IT"/>
        </w:rPr>
      </w:pPr>
    </w:p>
    <w:p w:rsidR="00016B31" w:rsidRPr="00DC2D82" w:rsidRDefault="00016B31" w:rsidP="00016B31">
      <w:pPr>
        <w:spacing w:line="259" w:lineRule="auto"/>
        <w:jc w:val="both"/>
        <w:rPr>
          <w:rFonts w:eastAsiaTheme="minorHAnsi"/>
          <w:b/>
          <w:lang w:val="it-IT"/>
        </w:rPr>
      </w:pPr>
      <w:r w:rsidRPr="00DC2D82">
        <w:rPr>
          <w:b/>
          <w:lang w:val="it-IT"/>
        </w:rPr>
        <w:t xml:space="preserve">Codul proiectului: </w:t>
      </w:r>
      <w:r w:rsidR="00A23C7F" w:rsidRPr="00DC2D82">
        <w:rPr>
          <w:b/>
          <w:lang w:val="it-IT"/>
        </w:rPr>
        <w:t>acronim xDIH, ID ROMD00134</w:t>
      </w:r>
    </w:p>
    <w:p w:rsidR="00016B31" w:rsidRPr="00DC2D82" w:rsidRDefault="00016B31" w:rsidP="00016B31">
      <w:pPr>
        <w:spacing w:line="259" w:lineRule="auto"/>
        <w:jc w:val="both"/>
        <w:rPr>
          <w:rFonts w:eastAsiaTheme="minorHAnsi"/>
          <w:b/>
          <w:bCs/>
          <w:color w:val="000000" w:themeColor="text1"/>
          <w:lang w:val="ro-RO"/>
        </w:rPr>
      </w:pPr>
      <w:r w:rsidRPr="00DC2D82">
        <w:rPr>
          <w:rFonts w:eastAsiaTheme="minorHAnsi"/>
          <w:b/>
          <w:lang w:val="it-IT"/>
        </w:rPr>
        <w:t xml:space="preserve">Titlul proiectului: </w:t>
      </w:r>
      <w:r w:rsidR="00A23C7F" w:rsidRPr="00DC2D82">
        <w:rPr>
          <w:rFonts w:eastAsiaTheme="minorHAnsi"/>
          <w:b/>
          <w:bCs/>
          <w:color w:val="000000" w:themeColor="text1"/>
          <w:lang w:val="ro-RO"/>
        </w:rPr>
        <w:t>Proiectul „Cross-border Digital Innovation Hub”, acronim xDIH, ID ROMD00134, în cadrul Interreg NEXT Programme Romania-Republic of Moldova</w:t>
      </w:r>
    </w:p>
    <w:p w:rsidR="00016B31" w:rsidRPr="00DC2D82" w:rsidRDefault="00016B31" w:rsidP="00016B31">
      <w:pPr>
        <w:suppressAutoHyphens/>
        <w:jc w:val="both"/>
        <w:rPr>
          <w:rFonts w:eastAsia="Calibri"/>
          <w:lang w:eastAsia="zh-CN" w:bidi="en-US"/>
        </w:rPr>
      </w:pPr>
      <w:r w:rsidRPr="00DC2D82">
        <w:rPr>
          <w:rFonts w:eastAsia="Calibri"/>
          <w:lang w:eastAsia="zh-CN" w:bidi="en-US"/>
        </w:rPr>
        <w:t xml:space="preserve">Nr.   </w:t>
      </w:r>
    </w:p>
    <w:p w:rsidR="00016B31" w:rsidRPr="00016B31" w:rsidRDefault="00016B31" w:rsidP="00016B31">
      <w:pPr>
        <w:suppressAutoHyphens/>
        <w:jc w:val="both"/>
        <w:rPr>
          <w:rFonts w:eastAsia="Calibri"/>
          <w:sz w:val="20"/>
          <w:szCs w:val="20"/>
          <w:lang w:eastAsia="zh-CN" w:bidi="en-US"/>
        </w:rPr>
      </w:pPr>
    </w:p>
    <w:p w:rsidR="00016B31" w:rsidRPr="00016B31" w:rsidRDefault="00016B31" w:rsidP="00016B31">
      <w:pPr>
        <w:suppressAutoHyphens/>
        <w:jc w:val="both"/>
        <w:rPr>
          <w:rFonts w:eastAsia="Calibri"/>
          <w:sz w:val="20"/>
          <w:szCs w:val="20"/>
          <w:lang w:eastAsia="zh-CN" w:bidi="en-US"/>
        </w:rPr>
      </w:pPr>
    </w:p>
    <w:p w:rsidR="00016B31" w:rsidRPr="00016B31" w:rsidRDefault="00016B31" w:rsidP="00016B31">
      <w:pPr>
        <w:suppressAutoHyphens/>
        <w:jc w:val="both"/>
        <w:rPr>
          <w:rFonts w:eastAsia="Calibri"/>
          <w:sz w:val="20"/>
          <w:szCs w:val="20"/>
          <w:lang w:eastAsia="zh-CN" w:bidi="en-US"/>
        </w:rPr>
      </w:pPr>
    </w:p>
    <w:p w:rsidR="00016B31" w:rsidRPr="00016B31" w:rsidRDefault="00016B31" w:rsidP="00016B31">
      <w:pPr>
        <w:suppressAutoHyphens/>
        <w:jc w:val="both"/>
        <w:rPr>
          <w:rFonts w:eastAsia="Calibri"/>
          <w:sz w:val="20"/>
          <w:szCs w:val="20"/>
          <w:lang w:eastAsia="zh-CN" w:bidi="en-US"/>
        </w:rPr>
      </w:pPr>
    </w:p>
    <w:p w:rsidR="00016B31" w:rsidRPr="00016B31" w:rsidRDefault="00016B31" w:rsidP="00016B31">
      <w:pPr>
        <w:suppressAutoHyphens/>
        <w:jc w:val="both"/>
        <w:rPr>
          <w:rFonts w:eastAsia="Calibri"/>
          <w:sz w:val="20"/>
          <w:szCs w:val="20"/>
          <w:lang w:eastAsia="zh-CN" w:bidi="en-US"/>
        </w:rPr>
      </w:pPr>
    </w:p>
    <w:p w:rsidR="00016B31" w:rsidRPr="00016B31" w:rsidRDefault="00016B31" w:rsidP="00016B31">
      <w:pPr>
        <w:spacing w:line="240" w:lineRule="auto"/>
        <w:jc w:val="center"/>
        <w:outlineLvl w:val="0"/>
        <w:rPr>
          <w:rFonts w:eastAsiaTheme="minorHAnsi" w:cstheme="minorBidi"/>
          <w:b/>
          <w:lang w:val="ro-RO"/>
        </w:rPr>
      </w:pPr>
      <w:r w:rsidRPr="00016B31">
        <w:rPr>
          <w:rFonts w:eastAsia="Calibri"/>
          <w:sz w:val="20"/>
          <w:szCs w:val="20"/>
          <w:lang w:eastAsia="zh-CN" w:bidi="en-US"/>
        </w:rPr>
        <w:t xml:space="preserve">     </w:t>
      </w:r>
      <w:r w:rsidRPr="00016B31">
        <w:rPr>
          <w:rFonts w:eastAsiaTheme="minorHAnsi" w:cstheme="minorBidi"/>
          <w:b/>
          <w:lang w:val="ro-RO"/>
        </w:rPr>
        <w:t>CONTRACT DE LUCRĂRI</w:t>
      </w:r>
    </w:p>
    <w:p w:rsidR="00016B31" w:rsidRPr="00016B31" w:rsidRDefault="00016B31" w:rsidP="00016B31">
      <w:pPr>
        <w:shd w:val="clear" w:color="auto" w:fill="FFFFFF" w:themeFill="background1"/>
        <w:tabs>
          <w:tab w:val="left" w:pos="567"/>
        </w:tabs>
        <w:spacing w:line="240" w:lineRule="auto"/>
        <w:jc w:val="center"/>
        <w:rPr>
          <w:rFonts w:eastAsiaTheme="minorHAnsi" w:cstheme="minorBidi"/>
          <w:lang w:val="ro-RO"/>
        </w:rPr>
      </w:pPr>
      <w:r w:rsidRPr="00016B31">
        <w:rPr>
          <w:rFonts w:eastAsiaTheme="minorHAnsi" w:cstheme="minorBidi"/>
          <w:lang w:val="ro-RO"/>
        </w:rPr>
        <w:t xml:space="preserve">privind </w:t>
      </w:r>
    </w:p>
    <w:p w:rsidR="001D6B8F" w:rsidRDefault="001D6B8F" w:rsidP="00016B31">
      <w:pPr>
        <w:shd w:val="clear" w:color="auto" w:fill="FFFFFF" w:themeFill="background1"/>
        <w:tabs>
          <w:tab w:val="left" w:pos="567"/>
        </w:tabs>
        <w:spacing w:line="240" w:lineRule="auto"/>
        <w:jc w:val="center"/>
        <w:rPr>
          <w:rFonts w:eastAsiaTheme="minorHAnsi" w:cstheme="minorBidi"/>
          <w:b/>
          <w:lang w:val="ro-RO"/>
        </w:rPr>
      </w:pPr>
      <w:r w:rsidRPr="001D6B8F">
        <w:rPr>
          <w:rFonts w:eastAsiaTheme="minorHAnsi" w:cstheme="minorBidi"/>
          <w:b/>
          <w:lang w:val="ro-RO"/>
        </w:rPr>
        <w:t>LUCRĂRI DE REPARAȚII DE CURENTE LA</w:t>
      </w:r>
    </w:p>
    <w:p w:rsidR="001D6B8F" w:rsidRDefault="001D6B8F" w:rsidP="001D6B8F">
      <w:pPr>
        <w:shd w:val="clear" w:color="auto" w:fill="FFFFFF" w:themeFill="background1"/>
        <w:tabs>
          <w:tab w:val="left" w:pos="567"/>
        </w:tabs>
        <w:spacing w:line="240" w:lineRule="auto"/>
        <w:jc w:val="center"/>
        <w:rPr>
          <w:rFonts w:eastAsiaTheme="minorHAnsi" w:cstheme="minorBidi"/>
          <w:b/>
          <w:lang w:val="ro-RO"/>
        </w:rPr>
      </w:pPr>
      <w:r w:rsidRPr="001D6B8F">
        <w:rPr>
          <w:rFonts w:eastAsiaTheme="minorHAnsi" w:cstheme="minorBidi"/>
          <w:b/>
          <w:lang w:val="ro-RO"/>
        </w:rPr>
        <w:t xml:space="preserve"> CENTRUL DE COMPEȚENTEDIGITALE X DIH, DIN CADRUL </w:t>
      </w:r>
    </w:p>
    <w:p w:rsidR="00016B31" w:rsidRPr="00016B31" w:rsidRDefault="001D6B8F" w:rsidP="001D6B8F">
      <w:pPr>
        <w:shd w:val="clear" w:color="auto" w:fill="FFFFFF" w:themeFill="background1"/>
        <w:tabs>
          <w:tab w:val="left" w:pos="567"/>
        </w:tabs>
        <w:spacing w:line="240" w:lineRule="auto"/>
        <w:jc w:val="center"/>
        <w:rPr>
          <w:rFonts w:eastAsiaTheme="minorHAnsi" w:cstheme="minorBidi"/>
          <w:b/>
          <w:lang w:val="ro-RO"/>
        </w:rPr>
      </w:pPr>
      <w:r w:rsidRPr="001D6B8F">
        <w:rPr>
          <w:rFonts w:eastAsiaTheme="minorHAnsi" w:cstheme="minorBidi"/>
          <w:b/>
          <w:lang w:val="ro-RO"/>
        </w:rPr>
        <w:t>PROIECTULUI „CROSS-BORDER DIGITAL INNOVATION HUB”</w:t>
      </w:r>
    </w:p>
    <w:p w:rsidR="00016B31" w:rsidRPr="00016B31" w:rsidRDefault="00016B31" w:rsidP="00016B31">
      <w:pPr>
        <w:shd w:val="clear" w:color="auto" w:fill="FFFFFF" w:themeFill="background1"/>
        <w:tabs>
          <w:tab w:val="left" w:pos="567"/>
        </w:tabs>
        <w:spacing w:line="240" w:lineRule="auto"/>
        <w:jc w:val="center"/>
        <w:rPr>
          <w:rFonts w:eastAsiaTheme="minorHAnsi" w:cstheme="minorBidi"/>
          <w:lang w:val="ro-RO"/>
        </w:rPr>
      </w:pPr>
    </w:p>
    <w:p w:rsidR="00016B31" w:rsidRPr="00016B31" w:rsidRDefault="00016B31" w:rsidP="00016B31">
      <w:pPr>
        <w:shd w:val="clear" w:color="auto" w:fill="FFFFFF" w:themeFill="background1"/>
        <w:tabs>
          <w:tab w:val="left" w:pos="567"/>
        </w:tabs>
        <w:spacing w:line="240" w:lineRule="auto"/>
        <w:jc w:val="center"/>
        <w:rPr>
          <w:rFonts w:eastAsiaTheme="minorHAnsi" w:cstheme="minorBidi"/>
          <w:lang w:val="ro-RO"/>
        </w:rPr>
      </w:pPr>
    </w:p>
    <w:p w:rsidR="00016B31" w:rsidRPr="00016B31" w:rsidRDefault="00016B31" w:rsidP="00016B31">
      <w:pPr>
        <w:shd w:val="clear" w:color="auto" w:fill="FFFFFF" w:themeFill="background1"/>
        <w:tabs>
          <w:tab w:val="left" w:pos="567"/>
        </w:tabs>
        <w:spacing w:line="240" w:lineRule="auto"/>
        <w:jc w:val="center"/>
        <w:rPr>
          <w:rFonts w:eastAsiaTheme="minorHAnsi" w:cstheme="minorBidi"/>
          <w:lang w:val="ro-RO"/>
        </w:rPr>
      </w:pPr>
    </w:p>
    <w:p w:rsidR="00016B31" w:rsidRPr="00016B31" w:rsidRDefault="00016B31" w:rsidP="00E10CCB">
      <w:pPr>
        <w:numPr>
          <w:ilvl w:val="0"/>
          <w:numId w:val="39"/>
        </w:numPr>
        <w:shd w:val="clear" w:color="auto" w:fill="FFFFFF" w:themeFill="background1"/>
        <w:suppressAutoHyphens/>
        <w:autoSpaceDN w:val="0"/>
        <w:spacing w:after="160" w:line="240" w:lineRule="auto"/>
        <w:jc w:val="both"/>
        <w:textAlignment w:val="baseline"/>
        <w:rPr>
          <w:bCs/>
          <w:lang w:val="ro-RO" w:bidi="ro-RO"/>
        </w:rPr>
      </w:pPr>
      <w:r w:rsidRPr="00016B31">
        <w:rPr>
          <w:b/>
          <w:bCs/>
          <w:lang w:val="ro-RO" w:bidi="ro-RO"/>
        </w:rPr>
        <w:t>PARTILE CONTRACTANTE</w:t>
      </w:r>
    </w:p>
    <w:p w:rsidR="00016B31" w:rsidRPr="00016B31" w:rsidRDefault="00016B31" w:rsidP="00016B31">
      <w:pPr>
        <w:spacing w:line="240" w:lineRule="auto"/>
        <w:jc w:val="both"/>
        <w:rPr>
          <w:rFonts w:eastAsiaTheme="minorHAnsi" w:cstheme="minorBidi"/>
          <w:lang w:val="ro-RO"/>
        </w:rPr>
      </w:pPr>
      <w:r w:rsidRPr="00016B31">
        <w:rPr>
          <w:rFonts w:eastAsiaTheme="minorHAnsi" w:cstheme="minorBidi"/>
          <w:bCs/>
          <w:lang w:val="ro-RO"/>
        </w:rPr>
        <w:t>Prezentul Contract de achiziție publică de lucrări, (denumit în continuare „</w:t>
      </w:r>
      <w:r w:rsidRPr="00016B31">
        <w:rPr>
          <w:rFonts w:eastAsiaTheme="minorHAnsi" w:cstheme="minorBidi"/>
          <w:b/>
          <w:bCs/>
          <w:lang w:val="ro-RO"/>
        </w:rPr>
        <w:t>Contract</w:t>
      </w:r>
      <w:r w:rsidRPr="00016B31">
        <w:rPr>
          <w:rFonts w:eastAsiaTheme="minorHAnsi" w:cstheme="minorBidi"/>
          <w:bCs/>
          <w:lang w:val="ro-RO"/>
        </w:rPr>
        <w:t xml:space="preserve">”), s-a încheiat având în vedere prevederile din </w:t>
      </w:r>
      <w:r w:rsidRPr="00016B31">
        <w:rPr>
          <w:rFonts w:eastAsia="Calibri" w:cstheme="minorBidi"/>
          <w:u w:val="single"/>
          <w:lang w:val="ro-RO"/>
        </w:rPr>
        <w:t>Legea nr. 98/2016 privind achizițiile publice</w:t>
      </w:r>
      <w:r w:rsidRPr="00016B31">
        <w:rPr>
          <w:rFonts w:eastAsia="Calibri" w:cstheme="minorBidi"/>
          <w:lang w:val="ro-RO"/>
        </w:rPr>
        <w:t xml:space="preserve"> (denumită în continuare “</w:t>
      </w:r>
      <w:r w:rsidRPr="00016B31">
        <w:rPr>
          <w:rFonts w:eastAsia="Calibri" w:cstheme="minorBidi"/>
          <w:b/>
          <w:lang w:val="ro-RO"/>
        </w:rPr>
        <w:t>Legea nr. 98/2016</w:t>
      </w:r>
      <w:r w:rsidRPr="00016B31">
        <w:rPr>
          <w:rFonts w:eastAsia="Calibri" w:cstheme="minorBidi"/>
          <w:lang w:val="ro-RO"/>
        </w:rPr>
        <w:t xml:space="preserve">”) </w:t>
      </w:r>
      <w:r w:rsidRPr="00016B31">
        <w:rPr>
          <w:rFonts w:eastAsiaTheme="minorHAnsi" w:cstheme="minorBidi"/>
          <w:bCs/>
          <w:lang w:val="ro-RO"/>
        </w:rPr>
        <w:t>precum și orice alte prevederi legale emise în aplicarea acesteia,</w:t>
      </w:r>
    </w:p>
    <w:p w:rsidR="00016B31" w:rsidRPr="00016B31" w:rsidRDefault="00016B31" w:rsidP="00016B31">
      <w:pPr>
        <w:suppressAutoHyphens/>
        <w:autoSpaceDN w:val="0"/>
        <w:spacing w:line="240" w:lineRule="auto"/>
        <w:jc w:val="both"/>
        <w:textAlignment w:val="baseline"/>
        <w:rPr>
          <w:rFonts w:eastAsia="Times New Roman"/>
          <w:lang w:val="ro-RO" w:eastAsia="en-GB"/>
        </w:rPr>
      </w:pPr>
    </w:p>
    <w:p w:rsidR="00016B31" w:rsidRPr="00016B31" w:rsidRDefault="00016B31" w:rsidP="00016B31">
      <w:pPr>
        <w:suppressAutoHyphens/>
        <w:autoSpaceDN w:val="0"/>
        <w:spacing w:line="240" w:lineRule="auto"/>
        <w:jc w:val="both"/>
        <w:textAlignment w:val="baseline"/>
        <w:rPr>
          <w:rFonts w:eastAsia="Times New Roman"/>
          <w:lang w:val="ro-RO" w:eastAsia="en-GB"/>
        </w:rPr>
      </w:pPr>
      <w:r w:rsidRPr="00016B31">
        <w:rPr>
          <w:rFonts w:eastAsia="Times New Roman"/>
          <w:lang w:val="ro-RO" w:eastAsia="en-GB"/>
        </w:rPr>
        <w:t>între:</w:t>
      </w:r>
    </w:p>
    <w:p w:rsidR="00016B31" w:rsidRPr="00016B31" w:rsidRDefault="00016B31" w:rsidP="00016B31">
      <w:pPr>
        <w:shd w:val="clear" w:color="auto" w:fill="FFFFFF" w:themeFill="background1"/>
        <w:spacing w:line="240" w:lineRule="auto"/>
        <w:jc w:val="both"/>
        <w:rPr>
          <w:bCs/>
          <w:lang w:val="ro-RO" w:bidi="ro-RO"/>
        </w:rPr>
      </w:pPr>
    </w:p>
    <w:p w:rsidR="00016B31" w:rsidRPr="00016B31" w:rsidRDefault="00016B31" w:rsidP="00016B31">
      <w:pPr>
        <w:spacing w:line="240" w:lineRule="auto"/>
        <w:contextualSpacing/>
        <w:jc w:val="both"/>
        <w:rPr>
          <w:rFonts w:eastAsiaTheme="minorHAnsi" w:cstheme="minorBidi"/>
          <w:bCs/>
          <w:lang w:val="ro-RO"/>
        </w:rPr>
      </w:pPr>
      <w:r w:rsidRPr="00016B31">
        <w:rPr>
          <w:rFonts w:eastAsiaTheme="minorHAnsi" w:cstheme="minorBidi"/>
          <w:b/>
          <w:bCs/>
          <w:lang w:val="ro-RO"/>
        </w:rPr>
        <w:t>Universitatea Tehnică „Gheorghe Asachi” din Iaşi</w:t>
      </w:r>
      <w:r w:rsidRPr="00016B31">
        <w:rPr>
          <w:rFonts w:eastAsiaTheme="minorHAnsi" w:cstheme="minorBidi"/>
          <w:bCs/>
          <w:lang w:val="ro-RO"/>
        </w:rPr>
        <w:t xml:space="preserve">, adresa/sediul Bdul. Prof. Dimitrie Mangeron nr.67, imobil T, Iaşi, telefon/fax 0232216853, ce funcţionează în baza Legii nr. 1360/1937 și a Hotărârii Guvernului nr. 731/2024 – Anexa 3 – poz. 28, codul fiscal 4701606, Cont IBAN: </w:t>
      </w:r>
      <w:r w:rsidR="00B0640E" w:rsidRPr="00B0640E">
        <w:rPr>
          <w:rFonts w:eastAsiaTheme="minorHAnsi" w:cstheme="minorBidi"/>
          <w:bCs/>
          <w:lang w:val="ro-RO"/>
        </w:rPr>
        <w:t>R061TREZ23F650601566602X</w:t>
      </w:r>
      <w:r w:rsidRPr="00016B31">
        <w:rPr>
          <w:rFonts w:eastAsiaTheme="minorHAnsi" w:cstheme="minorBidi"/>
          <w:bCs/>
          <w:lang w:val="ro-RO"/>
        </w:rPr>
        <w:t xml:space="preserve">,  deschis la Trezoreria Municipiului Iași, reprezentată prin: Prof. univ. dr. ing. Dan Cașcaval – Rector, Ec. Petronela Ghețeu – Director Economic, în calitate de </w:t>
      </w:r>
      <w:r w:rsidRPr="00016B31">
        <w:rPr>
          <w:rFonts w:eastAsiaTheme="minorHAnsi" w:cstheme="minorBidi"/>
          <w:b/>
          <w:lang w:val="ro-RO"/>
        </w:rPr>
        <w:t>Achizitor</w:t>
      </w:r>
      <w:r w:rsidRPr="00016B31">
        <w:rPr>
          <w:rFonts w:eastAsiaTheme="minorHAnsi" w:cstheme="minorBidi"/>
          <w:bCs/>
          <w:lang w:val="ro-RO"/>
        </w:rPr>
        <w:t>, pe de o parte,</w:t>
      </w:r>
    </w:p>
    <w:p w:rsidR="00016B31" w:rsidRPr="00016B31" w:rsidRDefault="00016B31" w:rsidP="00016B31">
      <w:pPr>
        <w:spacing w:line="240" w:lineRule="auto"/>
        <w:jc w:val="both"/>
        <w:rPr>
          <w:b/>
          <w:sz w:val="24"/>
          <w:szCs w:val="20"/>
          <w:lang w:val="ro-RO" w:bidi="ro-RO"/>
        </w:rPr>
      </w:pPr>
    </w:p>
    <w:p w:rsidR="00016B31" w:rsidRPr="00016B31" w:rsidRDefault="00016B31" w:rsidP="00016B31">
      <w:pPr>
        <w:shd w:val="clear" w:color="auto" w:fill="FFFFFF" w:themeFill="background1"/>
        <w:spacing w:line="240" w:lineRule="auto"/>
        <w:jc w:val="both"/>
        <w:rPr>
          <w:lang w:val="ro-RO"/>
        </w:rPr>
      </w:pPr>
      <w:r w:rsidRPr="00016B31">
        <w:rPr>
          <w:lang w:val="ro-RO"/>
        </w:rPr>
        <w:t>și</w:t>
      </w:r>
    </w:p>
    <w:p w:rsidR="00D659D8" w:rsidRDefault="00D659D8" w:rsidP="00D659D8">
      <w:pPr>
        <w:widowControl w:val="0"/>
        <w:tabs>
          <w:tab w:val="left" w:pos="426"/>
        </w:tabs>
        <w:autoSpaceDE w:val="0"/>
        <w:autoSpaceDN w:val="0"/>
        <w:adjustRightInd w:val="0"/>
        <w:spacing w:line="240" w:lineRule="auto"/>
        <w:jc w:val="both"/>
        <w:rPr>
          <w:rFonts w:eastAsia="Times New Roman"/>
          <w:b/>
          <w:color w:val="000000"/>
          <w:sz w:val="20"/>
          <w:szCs w:val="20"/>
          <w:lang w:val="ro-RO"/>
        </w:rPr>
      </w:pPr>
    </w:p>
    <w:p w:rsidR="00D659D8" w:rsidRPr="00D659D8" w:rsidRDefault="00D659D8" w:rsidP="00D659D8">
      <w:pPr>
        <w:widowControl w:val="0"/>
        <w:tabs>
          <w:tab w:val="left" w:pos="426"/>
        </w:tabs>
        <w:autoSpaceDE w:val="0"/>
        <w:autoSpaceDN w:val="0"/>
        <w:adjustRightInd w:val="0"/>
        <w:spacing w:line="240" w:lineRule="auto"/>
        <w:jc w:val="both"/>
        <w:rPr>
          <w:rFonts w:eastAsia="Times New Roman"/>
          <w:color w:val="000000"/>
          <w:lang w:val="ro-RO"/>
        </w:rPr>
      </w:pPr>
      <w:r w:rsidRPr="00D659D8">
        <w:rPr>
          <w:rFonts w:eastAsia="Times New Roman"/>
          <w:b/>
          <w:color w:val="000000"/>
          <w:lang w:val="ro-RO"/>
        </w:rPr>
        <w:t>…………………………………………...,</w:t>
      </w:r>
      <w:r w:rsidRPr="00D659D8">
        <w:rPr>
          <w:rFonts w:eastAsia="Times New Roman"/>
          <w:color w:val="000000"/>
          <w:lang w:val="ro-RO"/>
        </w:rPr>
        <w:t xml:space="preserve"> cu sediul în ………………, nr. ….., et….., ap……., județul…………….. telefon …………., fax ……………., numărul de înregistrare în Registrul Comerțului …………….., cod fiscal </w:t>
      </w:r>
      <w:r w:rsidRPr="00D659D8">
        <w:rPr>
          <w:rFonts w:eastAsia="Times New Roman"/>
          <w:color w:val="000000"/>
          <w:shd w:val="clear" w:color="auto" w:fill="FFFFFF"/>
          <w:lang w:val="ro-RO"/>
        </w:rPr>
        <w:t>………….</w:t>
      </w:r>
      <w:r w:rsidRPr="00D659D8">
        <w:rPr>
          <w:rFonts w:eastAsia="Times New Roman"/>
          <w:color w:val="000000"/>
          <w:lang w:val="ro-RO"/>
        </w:rPr>
        <w:t xml:space="preserve">, cont bancar </w:t>
      </w:r>
      <w:r w:rsidRPr="00D659D8">
        <w:rPr>
          <w:rFonts w:eastAsia="Times New Roman"/>
          <w:color w:val="000000"/>
          <w:shd w:val="clear" w:color="auto" w:fill="FFFFFF"/>
          <w:lang w:val="ro-RO"/>
        </w:rPr>
        <w:t xml:space="preserve">……………………., </w:t>
      </w:r>
      <w:r w:rsidRPr="00D659D8">
        <w:rPr>
          <w:rFonts w:eastAsia="Times New Roman"/>
          <w:color w:val="000000"/>
          <w:lang w:val="ro-RO"/>
        </w:rPr>
        <w:t xml:space="preserve">deschis la Trezoreria </w:t>
      </w:r>
      <w:r w:rsidRPr="00D659D8">
        <w:rPr>
          <w:rFonts w:eastAsia="Times New Roman"/>
          <w:color w:val="000000"/>
          <w:shd w:val="clear" w:color="auto" w:fill="FFFFFF"/>
          <w:lang w:val="ro-RO"/>
        </w:rPr>
        <w:t>……………………</w:t>
      </w:r>
      <w:r w:rsidRPr="00D659D8">
        <w:rPr>
          <w:rFonts w:eastAsia="Times New Roman"/>
          <w:color w:val="000000"/>
          <w:lang w:val="ro-RO"/>
        </w:rPr>
        <w:t xml:space="preserve">, reprezentată prin </w:t>
      </w:r>
      <w:r w:rsidRPr="00D659D8">
        <w:rPr>
          <w:rFonts w:eastAsia="Times New Roman"/>
          <w:color w:val="000000"/>
          <w:shd w:val="clear" w:color="auto" w:fill="FFFFFF"/>
          <w:lang w:val="ro-RO"/>
        </w:rPr>
        <w:t>……………., având funcția de …………….</w:t>
      </w:r>
      <w:r w:rsidRPr="00D659D8">
        <w:rPr>
          <w:rFonts w:eastAsia="Times New Roman"/>
          <w:b/>
          <w:color w:val="000000"/>
          <w:lang w:val="ro-RO"/>
        </w:rPr>
        <w:t xml:space="preserve"> </w:t>
      </w:r>
      <w:r w:rsidRPr="00D659D8">
        <w:rPr>
          <w:rFonts w:eastAsia="Times New Roman"/>
          <w:color w:val="000000"/>
          <w:lang w:val="ro-RO"/>
        </w:rPr>
        <w:t xml:space="preserve">, </w:t>
      </w:r>
      <w:r w:rsidR="00511F42" w:rsidRPr="00511F42">
        <w:rPr>
          <w:rFonts w:eastAsia="Times New Roman"/>
          <w:color w:val="000000"/>
          <w:lang w:val="ro-RO"/>
        </w:rPr>
        <w:t xml:space="preserve">în calitate de </w:t>
      </w:r>
      <w:r w:rsidR="00511F42">
        <w:rPr>
          <w:b/>
          <w:lang w:val="ro-RO"/>
        </w:rPr>
        <w:t>Contractant</w:t>
      </w:r>
      <w:r w:rsidRPr="00D659D8">
        <w:rPr>
          <w:lang w:val="ro-RO"/>
        </w:rPr>
        <w:t>,</w:t>
      </w:r>
    </w:p>
    <w:p w:rsidR="00016B31" w:rsidRPr="00016B31" w:rsidRDefault="00016B31" w:rsidP="00016B31">
      <w:pPr>
        <w:spacing w:line="240" w:lineRule="auto"/>
        <w:jc w:val="both"/>
        <w:rPr>
          <w:rFonts w:eastAsiaTheme="minorHAnsi"/>
          <w:sz w:val="21"/>
          <w:szCs w:val="21"/>
          <w:lang w:val="ro-RO"/>
        </w:rPr>
      </w:pPr>
      <w:r w:rsidRPr="00016B31">
        <w:rPr>
          <w:rFonts w:eastAsiaTheme="minorHAnsi"/>
          <w:sz w:val="21"/>
          <w:szCs w:val="21"/>
          <w:lang w:val="ro-RO"/>
        </w:rPr>
        <w:t xml:space="preserve">   </w:t>
      </w:r>
    </w:p>
    <w:p w:rsidR="00016B31" w:rsidRPr="00016B31" w:rsidRDefault="00016B31" w:rsidP="00016B31">
      <w:pPr>
        <w:spacing w:line="240" w:lineRule="auto"/>
        <w:jc w:val="both"/>
        <w:rPr>
          <w:rFonts w:eastAsiaTheme="minorHAnsi"/>
          <w:lang w:val="ro-RO"/>
        </w:rPr>
      </w:pPr>
      <w:r w:rsidRPr="00016B31">
        <w:rPr>
          <w:rFonts w:eastAsiaTheme="minorHAnsi"/>
          <w:lang w:val="ro-RO"/>
        </w:rPr>
        <w:t xml:space="preserve">(denumite în continuare "Părțile"), </w:t>
      </w:r>
    </w:p>
    <w:p w:rsidR="00D659D8" w:rsidRDefault="00D659D8" w:rsidP="00016B31">
      <w:pPr>
        <w:spacing w:line="240" w:lineRule="auto"/>
        <w:jc w:val="both"/>
        <w:rPr>
          <w:lang w:val="ro-RO"/>
        </w:rPr>
      </w:pPr>
    </w:p>
    <w:p w:rsidR="00016B31" w:rsidRPr="00016B31" w:rsidRDefault="00016B31" w:rsidP="00016B31">
      <w:pPr>
        <w:spacing w:line="240" w:lineRule="auto"/>
        <w:jc w:val="both"/>
        <w:rPr>
          <w:lang w:val="ro-RO"/>
        </w:rPr>
      </w:pPr>
      <w:r w:rsidRPr="00016B31">
        <w:rPr>
          <w:lang w:val="ro-RO"/>
        </w:rPr>
        <w:t xml:space="preserve">având în vedere că Beneficiarul a convenit, conform Procesului-verbal de consemnare și analiză a ofertelor depuse nr. </w:t>
      </w:r>
      <w:r w:rsidR="00D659D8">
        <w:rPr>
          <w:lang w:val="ro-RO"/>
        </w:rPr>
        <w:t>.......................</w:t>
      </w:r>
      <w:r w:rsidRPr="00016B31">
        <w:rPr>
          <w:lang w:val="ro-RO"/>
        </w:rPr>
        <w:t xml:space="preserve"> din </w:t>
      </w:r>
      <w:r w:rsidR="00D659D8">
        <w:rPr>
          <w:lang w:val="ro-RO"/>
        </w:rPr>
        <w:t>.........................</w:t>
      </w:r>
      <w:r w:rsidRPr="00016B31">
        <w:rPr>
          <w:lang w:val="ro-RO"/>
        </w:rPr>
        <w:t xml:space="preserve">, ca </w:t>
      </w:r>
      <w:r w:rsidR="00D659D8">
        <w:rPr>
          <w:lang w:val="ro-RO"/>
        </w:rPr>
        <w:t>l</w:t>
      </w:r>
      <w:r w:rsidRPr="00016B31">
        <w:rPr>
          <w:lang w:val="ro-RO"/>
        </w:rPr>
        <w:t xml:space="preserve">ucrările cunoscute sub numele de: </w:t>
      </w:r>
      <w:r w:rsidR="00D659D8" w:rsidRPr="00D659D8">
        <w:rPr>
          <w:b/>
          <w:bCs/>
          <w:lang w:val="ro-RO"/>
        </w:rPr>
        <w:t xml:space="preserve">Lucrări de reparații curente la Centrul de Competențe Digitale x DIH, din cadrul proiectului „Cross-border Digital Innovation Hub” </w:t>
      </w:r>
      <w:r w:rsidRPr="00016B31">
        <w:rPr>
          <w:lang w:val="ro-RO"/>
        </w:rPr>
        <w:t>(denumite în continuare "</w:t>
      </w:r>
      <w:r w:rsidRPr="00016B31">
        <w:rPr>
          <w:b/>
          <w:lang w:val="ro-RO"/>
        </w:rPr>
        <w:t>Lucrările</w:t>
      </w:r>
      <w:r w:rsidRPr="00016B31">
        <w:rPr>
          <w:lang w:val="ro-RO"/>
        </w:rPr>
        <w:t>"), să fie executate de Antreprenor și a acceptat oferta Antreprenorului în vederea executării și finalizării Lucrărilor și remedierii oricăror eventuale defecțiuni ale Lucrărilor.</w:t>
      </w:r>
    </w:p>
    <w:p w:rsidR="00016B31" w:rsidRPr="00016B31" w:rsidRDefault="00016B31" w:rsidP="00016B31">
      <w:pPr>
        <w:spacing w:line="240" w:lineRule="auto"/>
        <w:jc w:val="both"/>
        <w:rPr>
          <w:b/>
          <w:lang w:val="ro-RO"/>
        </w:rPr>
      </w:pPr>
    </w:p>
    <w:p w:rsidR="00016B31" w:rsidRPr="00016B31" w:rsidRDefault="00016B31" w:rsidP="00E10CCB">
      <w:pPr>
        <w:numPr>
          <w:ilvl w:val="0"/>
          <w:numId w:val="39"/>
        </w:numPr>
        <w:tabs>
          <w:tab w:val="left" w:pos="360"/>
        </w:tabs>
        <w:suppressAutoHyphens/>
        <w:autoSpaceDN w:val="0"/>
        <w:spacing w:after="160" w:line="240" w:lineRule="auto"/>
        <w:jc w:val="both"/>
        <w:textAlignment w:val="baseline"/>
        <w:outlineLvl w:val="0"/>
        <w:rPr>
          <w:rFonts w:eastAsia="Times New Roman"/>
          <w:lang w:val="ro-RO" w:eastAsia="en-GB"/>
        </w:rPr>
      </w:pPr>
      <w:bookmarkStart w:id="0" w:name="_Toc455493945"/>
      <w:bookmarkStart w:id="1" w:name="_Toc455494350"/>
      <w:bookmarkStart w:id="2" w:name="_Toc455495812"/>
      <w:bookmarkStart w:id="3" w:name="_Toc475519922"/>
      <w:bookmarkEnd w:id="0"/>
      <w:bookmarkEnd w:id="1"/>
      <w:r w:rsidRPr="00016B31">
        <w:rPr>
          <w:rFonts w:eastAsia="Times New Roman"/>
          <w:b/>
          <w:bCs/>
          <w:lang w:val="ro-RO" w:eastAsia="en-GB"/>
        </w:rPr>
        <w:t>OFERTA</w:t>
      </w:r>
      <w:bookmarkEnd w:id="2"/>
      <w:bookmarkEnd w:id="3"/>
    </w:p>
    <w:p w:rsidR="00016B31" w:rsidRPr="00016B31" w:rsidRDefault="00016B31" w:rsidP="00E10CCB">
      <w:pPr>
        <w:numPr>
          <w:ilvl w:val="1"/>
          <w:numId w:val="39"/>
        </w:numPr>
        <w:tabs>
          <w:tab w:val="left" w:pos="360"/>
        </w:tabs>
        <w:suppressAutoHyphens/>
        <w:autoSpaceDN w:val="0"/>
        <w:spacing w:after="160" w:line="240" w:lineRule="auto"/>
        <w:ind w:left="360"/>
        <w:jc w:val="both"/>
        <w:textAlignment w:val="baseline"/>
        <w:rPr>
          <w:rFonts w:eastAsia="Times New Roman"/>
          <w:lang w:val="ro-RO" w:eastAsia="en-GB"/>
        </w:rPr>
      </w:pPr>
      <w:r w:rsidRPr="00016B31">
        <w:rPr>
          <w:rFonts w:eastAsia="Times New Roman"/>
          <w:lang w:val="ro-RO" w:eastAsia="en-GB"/>
        </w:rPr>
        <w:t>Contractantul a examinat Invitația de participare și Caietul de sarcini pentru execuția de Lucrări și se oferă să execute Lucrările, conform prevederilor prezentului Contract.</w:t>
      </w:r>
    </w:p>
    <w:p w:rsidR="00016B31" w:rsidRPr="00016B31" w:rsidRDefault="00016B31" w:rsidP="00E10CCB">
      <w:pPr>
        <w:numPr>
          <w:ilvl w:val="1"/>
          <w:numId w:val="39"/>
        </w:numPr>
        <w:tabs>
          <w:tab w:val="left" w:pos="360"/>
        </w:tabs>
        <w:suppressAutoHyphens/>
        <w:autoSpaceDN w:val="0"/>
        <w:spacing w:after="160" w:line="240" w:lineRule="auto"/>
        <w:ind w:left="360"/>
        <w:jc w:val="both"/>
        <w:textAlignment w:val="baseline"/>
        <w:rPr>
          <w:rFonts w:eastAsia="Times New Roman"/>
          <w:lang w:val="ro-RO" w:eastAsia="en-GB"/>
        </w:rPr>
      </w:pPr>
      <w:r w:rsidRPr="00016B31">
        <w:rPr>
          <w:rFonts w:eastAsia="Times New Roman"/>
          <w:lang w:val="ro-RO" w:eastAsia="en-GB"/>
        </w:rPr>
        <w:lastRenderedPageBreak/>
        <w:t>Contractantul, prin semnătura de mai jos, se obligă să realizeze Lucrările de execuție precizate la Art. III – Obiectul Contractului la Prețul ofertat.</w:t>
      </w:r>
    </w:p>
    <w:p w:rsidR="00016B31" w:rsidRPr="00016B31" w:rsidRDefault="00016B31" w:rsidP="00016B31">
      <w:pPr>
        <w:suppressAutoHyphens/>
        <w:autoSpaceDN w:val="0"/>
        <w:spacing w:line="240" w:lineRule="auto"/>
        <w:jc w:val="both"/>
        <w:textAlignment w:val="baseline"/>
        <w:rPr>
          <w:rFonts w:eastAsia="Times New Roman"/>
          <w:spacing w:val="-2"/>
          <w:lang w:val="ro-RO" w:eastAsia="en-GB"/>
        </w:rPr>
      </w:pPr>
    </w:p>
    <w:p w:rsidR="00016B31" w:rsidRPr="00016B31" w:rsidRDefault="00016B31" w:rsidP="00016B31">
      <w:pPr>
        <w:suppressAutoHyphens/>
        <w:autoSpaceDN w:val="0"/>
        <w:spacing w:line="240" w:lineRule="auto"/>
        <w:jc w:val="both"/>
        <w:textAlignment w:val="baseline"/>
        <w:rPr>
          <w:rFonts w:eastAsia="Times New Roman"/>
          <w:spacing w:val="-2"/>
          <w:lang w:val="ro-RO" w:eastAsia="en-GB"/>
        </w:rPr>
      </w:pPr>
      <w:r w:rsidRPr="00016B31">
        <w:rPr>
          <w:rFonts w:eastAsia="Times New Roman"/>
          <w:spacing w:val="-2"/>
          <w:lang w:val="ro-RO" w:eastAsia="en-GB"/>
        </w:rPr>
        <w:t>Și</w:t>
      </w:r>
    </w:p>
    <w:p w:rsidR="00016B31" w:rsidRPr="00016B31" w:rsidRDefault="00016B31" w:rsidP="00016B31">
      <w:pPr>
        <w:suppressAutoHyphens/>
        <w:autoSpaceDN w:val="0"/>
        <w:spacing w:line="240" w:lineRule="auto"/>
        <w:jc w:val="both"/>
        <w:textAlignment w:val="baseline"/>
        <w:rPr>
          <w:rFonts w:eastAsia="Times New Roman"/>
          <w:spacing w:val="-2"/>
          <w:lang w:val="ro-RO" w:eastAsia="en-GB"/>
        </w:rPr>
      </w:pPr>
    </w:p>
    <w:p w:rsidR="00016B31" w:rsidRPr="00016B31" w:rsidRDefault="00016B31" w:rsidP="00E10CCB">
      <w:pPr>
        <w:numPr>
          <w:ilvl w:val="0"/>
          <w:numId w:val="39"/>
        </w:numPr>
        <w:suppressAutoHyphens/>
        <w:autoSpaceDN w:val="0"/>
        <w:spacing w:after="160" w:line="240" w:lineRule="auto"/>
        <w:jc w:val="both"/>
        <w:textAlignment w:val="baseline"/>
        <w:outlineLvl w:val="0"/>
        <w:rPr>
          <w:rFonts w:eastAsia="Times New Roman"/>
          <w:lang w:val="ro-RO" w:eastAsia="en-GB"/>
        </w:rPr>
      </w:pPr>
      <w:bookmarkStart w:id="4" w:name="_Toc455493946"/>
      <w:bookmarkStart w:id="5" w:name="_Toc455494351"/>
      <w:bookmarkStart w:id="6" w:name="_Toc455495813"/>
      <w:bookmarkStart w:id="7" w:name="_Toc475519923"/>
      <w:bookmarkEnd w:id="4"/>
      <w:bookmarkEnd w:id="5"/>
      <w:r w:rsidRPr="00016B31">
        <w:rPr>
          <w:rFonts w:eastAsia="Times New Roman"/>
          <w:b/>
          <w:bCs/>
          <w:lang w:val="ro-RO" w:eastAsia="en-GB"/>
        </w:rPr>
        <w:t>ACCEPTAREA</w:t>
      </w:r>
      <w:bookmarkEnd w:id="6"/>
      <w:bookmarkEnd w:id="7"/>
    </w:p>
    <w:p w:rsidR="00016B31" w:rsidRPr="00016B31" w:rsidRDefault="00016B31" w:rsidP="00E10CCB">
      <w:pPr>
        <w:numPr>
          <w:ilvl w:val="1"/>
          <w:numId w:val="39"/>
        </w:numPr>
        <w:suppressAutoHyphens/>
        <w:autoSpaceDN w:val="0"/>
        <w:spacing w:after="160" w:line="240" w:lineRule="auto"/>
        <w:ind w:left="360"/>
        <w:jc w:val="both"/>
        <w:textAlignment w:val="baseline"/>
        <w:rPr>
          <w:rFonts w:eastAsia="Times New Roman"/>
          <w:lang w:val="ro-RO" w:eastAsia="en-GB"/>
        </w:rPr>
      </w:pPr>
      <w:r w:rsidRPr="00016B31">
        <w:rPr>
          <w:rFonts w:eastAsia="Times New Roman"/>
          <w:lang w:val="ro-RO" w:eastAsia="en-GB"/>
        </w:rPr>
        <w:t xml:space="preserve">Autoritatea Contractantă, prin Procesul-verbal de consemnare și analiză a ofertelor depuse nr. </w:t>
      </w:r>
      <w:r w:rsidR="00D659D8">
        <w:rPr>
          <w:rFonts w:eastAsia="Times New Roman"/>
          <w:lang w:val="ro-RO" w:eastAsia="en-GB"/>
        </w:rPr>
        <w:t>....................</w:t>
      </w:r>
      <w:r w:rsidRPr="00016B31">
        <w:rPr>
          <w:rFonts w:eastAsia="Times New Roman"/>
          <w:lang w:val="ro-RO" w:eastAsia="en-GB"/>
        </w:rPr>
        <w:t xml:space="preserve"> din data de </w:t>
      </w:r>
      <w:r w:rsidR="00D659D8">
        <w:rPr>
          <w:rFonts w:eastAsia="Times New Roman"/>
          <w:lang w:val="ro-RO" w:eastAsia="en-GB"/>
        </w:rPr>
        <w:t>..................................</w:t>
      </w:r>
      <w:r w:rsidRPr="00016B31">
        <w:rPr>
          <w:rFonts w:eastAsia="Times New Roman"/>
          <w:lang w:val="ro-RO" w:eastAsia="en-GB"/>
        </w:rPr>
        <w:t>, a declarat câștigătoare Oferta Contractantului, în cadrul procedurii de ahiziție directă a contractului privind execuția de Lucrări.</w:t>
      </w:r>
    </w:p>
    <w:p w:rsidR="00016B31" w:rsidRPr="00016B31" w:rsidRDefault="00016B31" w:rsidP="00E10CCB">
      <w:pPr>
        <w:numPr>
          <w:ilvl w:val="1"/>
          <w:numId w:val="39"/>
        </w:numPr>
        <w:suppressAutoHyphens/>
        <w:autoSpaceDN w:val="0"/>
        <w:spacing w:after="160" w:line="240" w:lineRule="auto"/>
        <w:ind w:left="360"/>
        <w:jc w:val="both"/>
        <w:textAlignment w:val="baseline"/>
        <w:rPr>
          <w:rFonts w:eastAsia="Times New Roman"/>
          <w:lang w:val="ro-RO" w:eastAsia="en-GB"/>
        </w:rPr>
      </w:pPr>
      <w:r w:rsidRPr="00016B31">
        <w:rPr>
          <w:rFonts w:eastAsia="Times New Roman"/>
          <w:lang w:val="ro-RO" w:eastAsia="en-GB"/>
        </w:rPr>
        <w:t xml:space="preserve">Autoritatea Contractantă, prin semnarea Contractului, este de acord cu faptul că, pentru execuția Lucrărilor de către Contractant, va plăti Contractantului Prețul Lucrărilor, </w:t>
      </w:r>
      <w:r w:rsidRPr="00016B31">
        <w:rPr>
          <w:rFonts w:eastAsia="Times New Roman"/>
          <w:spacing w:val="-2"/>
          <w:lang w:val="ro-RO" w:eastAsia="en-GB"/>
        </w:rPr>
        <w:t>astfel cum este stabilit la Art. IV – Prețul Contractului</w:t>
      </w:r>
      <w:r w:rsidRPr="00016B31">
        <w:rPr>
          <w:rFonts w:eastAsia="Times New Roman"/>
          <w:spacing w:val="-2"/>
          <w:u w:val="single"/>
          <w:lang w:val="ro-RO" w:eastAsia="en-GB"/>
        </w:rPr>
        <w:t xml:space="preserve"> </w:t>
      </w:r>
      <w:r w:rsidRPr="00016B31">
        <w:rPr>
          <w:rFonts w:eastAsia="Times New Roman"/>
          <w:lang w:val="ro-RO" w:eastAsia="en-GB"/>
        </w:rPr>
        <w:t>și în conformitate cu prevederile Contractului,</w:t>
      </w:r>
    </w:p>
    <w:p w:rsidR="00016B31" w:rsidRPr="00016B31" w:rsidRDefault="00016B31" w:rsidP="00016B31">
      <w:pPr>
        <w:suppressAutoHyphens/>
        <w:autoSpaceDN w:val="0"/>
        <w:spacing w:line="240" w:lineRule="auto"/>
        <w:jc w:val="both"/>
        <w:textAlignment w:val="baseline"/>
        <w:rPr>
          <w:rFonts w:eastAsia="Times New Roman"/>
          <w:lang w:val="ro-RO" w:eastAsia="en-GB"/>
        </w:rPr>
      </w:pPr>
      <w:r w:rsidRPr="00016B31">
        <w:rPr>
          <w:rFonts w:eastAsia="Times New Roman"/>
          <w:lang w:val="ro-RO" w:eastAsia="en-GB"/>
        </w:rPr>
        <w:t>au convenit încheierea prezentului Contract, astfel:</w:t>
      </w:r>
    </w:p>
    <w:p w:rsidR="00016B31" w:rsidRPr="00016B31" w:rsidRDefault="00016B31" w:rsidP="00016B31">
      <w:pPr>
        <w:suppressAutoHyphens/>
        <w:autoSpaceDN w:val="0"/>
        <w:spacing w:line="240" w:lineRule="auto"/>
        <w:jc w:val="both"/>
        <w:textAlignment w:val="baseline"/>
        <w:rPr>
          <w:rFonts w:eastAsia="Times New Roman"/>
          <w:lang w:val="ro-RO" w:eastAsia="en-GB"/>
        </w:rPr>
      </w:pPr>
    </w:p>
    <w:p w:rsidR="00016B31" w:rsidRPr="00016B31" w:rsidRDefault="00016B31" w:rsidP="00016B31">
      <w:pPr>
        <w:suppressAutoHyphens/>
        <w:autoSpaceDN w:val="0"/>
        <w:spacing w:line="240" w:lineRule="auto"/>
        <w:jc w:val="both"/>
        <w:textAlignment w:val="baseline"/>
        <w:rPr>
          <w:rFonts w:eastAsia="Times New Roman"/>
          <w:lang w:val="ro-RO" w:eastAsia="en-GB"/>
        </w:rPr>
      </w:pPr>
    </w:p>
    <w:p w:rsidR="00016B31" w:rsidRPr="00016B31" w:rsidRDefault="00016B31" w:rsidP="00016B31">
      <w:pPr>
        <w:keepNext/>
        <w:keepLines/>
        <w:tabs>
          <w:tab w:val="left" w:pos="9000"/>
        </w:tabs>
        <w:spacing w:line="240" w:lineRule="auto"/>
        <w:outlineLvl w:val="0"/>
        <w:rPr>
          <w:rFonts w:eastAsiaTheme="minorHAnsi" w:cstheme="minorBidi"/>
          <w:b/>
          <w:bCs/>
          <w:lang w:val="ro-RO"/>
        </w:rPr>
      </w:pPr>
      <w:r w:rsidRPr="00016B31">
        <w:rPr>
          <w:rFonts w:eastAsiaTheme="minorHAnsi" w:cstheme="minorBidi"/>
          <w:b/>
          <w:bCs/>
          <w:lang w:val="ro-RO"/>
        </w:rPr>
        <w:t>Art. I DEFINIȚII</w:t>
      </w:r>
    </w:p>
    <w:p w:rsidR="00016B31" w:rsidRPr="00016B31" w:rsidRDefault="00016B31" w:rsidP="00E10CCB">
      <w:pPr>
        <w:keepNext/>
        <w:keepLines/>
        <w:numPr>
          <w:ilvl w:val="1"/>
          <w:numId w:val="5"/>
        </w:numPr>
        <w:tabs>
          <w:tab w:val="left" w:pos="1440"/>
          <w:tab w:val="left" w:pos="9000"/>
        </w:tabs>
        <w:spacing w:after="160" w:line="240" w:lineRule="auto"/>
        <w:ind w:left="720" w:hanging="720"/>
        <w:outlineLvl w:val="1"/>
        <w:rPr>
          <w:rFonts w:eastAsiaTheme="minorHAnsi" w:cstheme="minorBidi"/>
          <w:b/>
          <w:lang w:val="ro-RO"/>
        </w:rPr>
      </w:pPr>
      <w:r w:rsidRPr="00016B31">
        <w:rPr>
          <w:rFonts w:eastAsiaTheme="minorHAnsi" w:cstheme="minorBidi"/>
          <w:b/>
          <w:bCs/>
          <w:lang w:val="ro-RO"/>
        </w:rPr>
        <w:t>În prezentul Contract, următorii termeni vor fi interpretați astfel:</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iCs/>
          <w:lang w:val="ro-RO" w:eastAsia="en-GB"/>
        </w:rPr>
        <w:t>Achizitor și Contractant</w:t>
      </w:r>
      <w:r w:rsidRPr="00016B31">
        <w:rPr>
          <w:rFonts w:eastAsiaTheme="minorHAnsi" w:cstheme="minorBidi"/>
          <w:lang w:val="ro-RO" w:eastAsia="en-GB"/>
        </w:rPr>
        <w:t xml:space="preserve"> - Părțile contractante, așa cum sunt acestea numite în prezentul Contract;</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Act Adițional</w:t>
      </w:r>
      <w:r w:rsidRPr="00016B31">
        <w:rPr>
          <w:rFonts w:eastAsiaTheme="minorHAnsi" w:cstheme="minorBidi"/>
          <w:bCs/>
          <w:lang w:val="ro-RO" w:eastAsia="en-GB"/>
        </w:rPr>
        <w:t xml:space="preserve"> - </w:t>
      </w:r>
      <w:r w:rsidRPr="00016B31">
        <w:rPr>
          <w:rFonts w:eastAsiaTheme="minorHAnsi" w:cstheme="minorBidi"/>
          <w:lang w:val="ro-RO" w:eastAsia="en-GB"/>
        </w:rPr>
        <w:t>document care modifică termenii și condițiile prezentului Contract de achiziție publică de lucrări, în condițiile Legii 98/2016;</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eastAsia="en-GB"/>
        </w:rPr>
        <w:t>Amplasamentul Lucrării</w:t>
      </w:r>
      <w:r w:rsidRPr="00016B31">
        <w:rPr>
          <w:rFonts w:eastAsiaTheme="minorHAnsi" w:cstheme="minorBidi"/>
          <w:lang w:val="ro-RO" w:eastAsia="en-GB"/>
        </w:rPr>
        <w:t xml:space="preserve"> - locul unde Contractantul execută Lucrarea/Lucrările;</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t>Abatere profesională</w:t>
      </w:r>
      <w:r w:rsidRPr="00016B31">
        <w:rPr>
          <w:rFonts w:eastAsiaTheme="minorHAnsi" w:cstheme="minorBidi"/>
          <w:iCs/>
          <w:lang w:val="ro-RO" w:eastAsia="en-GB"/>
        </w:rPr>
        <w:t xml:space="preserve"> </w:t>
      </w:r>
      <w:r w:rsidRPr="00016B31">
        <w:rPr>
          <w:rFonts w:eastAsiaTheme="minorHAnsi" w:cstheme="minorBidi"/>
          <w:lang w:val="ro-RO" w:eastAsia="en-GB"/>
        </w:rPr>
        <w:t xml:space="preserve">- orice comportament culpabil care afectează credibilitatea profesională a Contractantului, săvârșite cu intenție sau din culpă gravă, inclusiv încălcări ale normelor de deontologie în sensul strict al profesiei căreia îi aparține acest operator economic </w:t>
      </w:r>
      <w:r w:rsidRPr="00016B31">
        <w:rPr>
          <w:rFonts w:eastAsiaTheme="minorHAnsi" w:cstheme="minorBidi"/>
          <w:bCs/>
          <w:iCs/>
          <w:lang w:val="ro-RO" w:eastAsia="en-GB"/>
        </w:rPr>
        <w:t>sau ale drepturilor de proprietate intelectuală, săvârșită cu intenție sau din culpă gravă</w:t>
      </w:r>
      <w:r w:rsidRPr="00016B31">
        <w:rPr>
          <w:rFonts w:eastAsiaTheme="minorHAnsi" w:cstheme="minorBidi"/>
          <w:lang w:val="ro-RO" w:eastAsia="en-GB"/>
        </w:rPr>
        <w:t>;</w:t>
      </w:r>
    </w:p>
    <w:p w:rsidR="00016B31" w:rsidRPr="00016B31" w:rsidRDefault="00016B31" w:rsidP="00E10CCB">
      <w:pPr>
        <w:numPr>
          <w:ilvl w:val="0"/>
          <w:numId w:val="30"/>
        </w:numPr>
        <w:tabs>
          <w:tab w:val="left" w:pos="1440"/>
        </w:tabs>
        <w:autoSpaceDN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t xml:space="preserve">Aprobare </w:t>
      </w:r>
      <w:r w:rsidRPr="00016B31">
        <w:rPr>
          <w:rFonts w:eastAsiaTheme="minorHAnsi" w:cstheme="minorBidi"/>
          <w:lang w:val="ro-RO" w:eastAsia="en-GB"/>
        </w:rPr>
        <w:t>- opțiunea forului deliberativ de la nivelul autorităților competente de încuviințare a propunerilor cuprinse în documentațiile prezentate și susținute de avizele tehnice favorabile, emise în prealabil. Prin actul de aprobare se conferă documentațiilor (notă de comandă suplimentară/NCS, Notă de renunțare/NR) putere de aplicare, constituindu-se astfel ca temei juridic în vederea punerii în aplicare a modificărilor documentelor contractuale (Caiet de Sarcini, Planșe, Specificații tehnice ș.a.);</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Autorizație de Construire/Desființare</w:t>
      </w:r>
      <w:r w:rsidRPr="00016B31">
        <w:rPr>
          <w:rFonts w:eastAsiaTheme="minorHAnsi" w:cstheme="minorBidi"/>
          <w:lang w:val="ro-RO" w:eastAsia="en-GB"/>
        </w:rPr>
        <w:t xml:space="preserve"> – actul de autoritate al autorităților competente -, pe baza căruia se pot realiza Lucrările de construcții care fac obiectul prezentului Contract;</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 xml:space="preserve">Avizare </w:t>
      </w:r>
      <w:r w:rsidRPr="00016B31">
        <w:rPr>
          <w:rFonts w:eastAsiaTheme="minorHAnsi" w:cstheme="minorBidi"/>
          <w:lang w:val="ro-RO" w:eastAsia="en-GB"/>
        </w:rPr>
        <w:t>- procedura de analiză și exprimare a punctului de vedere al unei comisii tehnice din structura ministerelor, administrației publice locale sau a altor organisme centrale sau teritoriale interesate, având ca obiect analiza soluțiilor funcționale, a indicatorilor tehnico-economici și sociali ori a altor elemente prezentate prin Documentațiile de amenajare a teritoriului și de urbanism. Avizarea se concretizează printr-un act (aviz favorabil sau nefavorabil) cu caracter tehnic și obligatoriu;</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eastAsia="en-GB"/>
        </w:rPr>
        <w:t xml:space="preserve">Asigurare </w:t>
      </w:r>
      <w:r w:rsidRPr="00016B31">
        <w:rPr>
          <w:rFonts w:eastAsiaTheme="minorHAnsi" w:cstheme="minorBidi"/>
          <w:lang w:val="ro-RO" w:eastAsia="en-GB"/>
        </w:rPr>
        <w:t xml:space="preserve">- </w:t>
      </w:r>
      <w:r w:rsidRPr="00016B31">
        <w:rPr>
          <w:rFonts w:eastAsiaTheme="minorHAnsi" w:cstheme="minorBidi"/>
          <w:lang w:val="ro-RO"/>
        </w:rPr>
        <w:t>formă de protecție în baza unui acord încheiat între o persoană fizică sau juridică, numită asigurat, care cedează anumite riscuri unei persoane juridice, numită asigurător, alături de o sumă de bani denumită primă de asigurare, urmând ca, în situația producerii evenimentelor respective, asigurătorul să îl despăgubească pe asigurat în baza documentului eliberat de asigurator, prin care se certifică încheierea unui contract de asigurare/unei polițe de asigurare sau a unui astfel de document în care sunt indicate, cel puțin: perioada de plată a primelor, condițiile de asigurare în care este încheiată polița și perioada de valabilitate a acesteia, încheiată astfel cum este solicitat de către Achizitor prin Documentația de Atribuire;</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u w:val="single"/>
          <w:lang w:val="ro-RO" w:eastAsia="en-GB"/>
        </w:rPr>
      </w:pPr>
      <w:r w:rsidRPr="00016B31">
        <w:rPr>
          <w:rFonts w:eastAsiaTheme="minorHAnsi" w:cstheme="minorBidi"/>
          <w:b/>
          <w:lang w:val="ro-RO" w:eastAsia="en-GB"/>
        </w:rPr>
        <w:t>Beneficiar al Investiției</w:t>
      </w:r>
      <w:r w:rsidRPr="00016B31">
        <w:rPr>
          <w:rFonts w:eastAsiaTheme="minorHAnsi" w:cstheme="minorBidi"/>
          <w:lang w:val="ro-RO" w:eastAsia="en-GB"/>
        </w:rPr>
        <w:t xml:space="preserve"> - entitate publică, persoană juridică sau fizică, ce are un drept de execuție a lucrărilor de construcții potrivit prevederilor </w:t>
      </w:r>
      <w:hyperlink r:id="rId8" w:history="1">
        <w:r w:rsidRPr="00016B31">
          <w:rPr>
            <w:rFonts w:eastAsiaTheme="minorHAnsi" w:cstheme="minorBidi"/>
            <w:lang w:val="ro-RO" w:eastAsia="en-GB"/>
          </w:rPr>
          <w:t>Legii nr. 50/1991</w:t>
        </w:r>
      </w:hyperlink>
      <w:r w:rsidRPr="00016B31">
        <w:rPr>
          <w:rFonts w:eastAsiaTheme="minorHAnsi" w:cstheme="minorBidi"/>
          <w:lang w:val="ro-RO" w:eastAsia="en-GB"/>
        </w:rPr>
        <w:t xml:space="preserve">, privind autorizarea executării </w:t>
      </w:r>
      <w:r w:rsidRPr="00016B31">
        <w:rPr>
          <w:rFonts w:eastAsiaTheme="minorHAnsi" w:cstheme="minorBidi"/>
          <w:lang w:val="ro-RO" w:eastAsia="en-GB"/>
        </w:rPr>
        <w:lastRenderedPageBreak/>
        <w:t>lucrărilor de construcții, republicată, cu modificările și completările ulterioare, in cazul de fata acesta este Achizitorul;</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Caiet de Sarcini</w:t>
      </w:r>
      <w:r w:rsidRPr="00016B31">
        <w:rPr>
          <w:rFonts w:eastAsiaTheme="minorHAnsi" w:cstheme="minorBidi"/>
          <w:bCs/>
          <w:lang w:val="ro-RO" w:eastAsia="en-GB"/>
        </w:rPr>
        <w:t xml:space="preserve"> - </w:t>
      </w:r>
      <w:r w:rsidRPr="00016B31">
        <w:rPr>
          <w:rFonts w:eastAsiaTheme="minorHAnsi" w:cstheme="minorBidi"/>
          <w:lang w:val="ro-RO" w:eastAsia="en-GB"/>
        </w:rPr>
        <w:t>Anexa 1 la prezentul Contract, care include obiectivele, sarcinile și specificațiile, caracteristicile Lucrărilor descrise în mod obiectiv, într-o manieră corespunzătoare îndeplinirii necesității Achizitorului, menționând, după caz, metodele și resursele care urmează să fie utilizate de către Contractant și/sau Lucrările care trebuie executate, finalizate și predate de către Contractant, inclusiv nivelurile de calitate, performanță, protecție a mediului, sănătate publică sau siguranță și altele asemenea, după caz, precum și cerințe aplicabile Contractantului în ceea ce privește informațiile și documentele care trebuie puse la dispoziția Achizitorului;</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Cartea Tehnică a Construcției</w:t>
      </w:r>
      <w:r w:rsidRPr="00016B31">
        <w:rPr>
          <w:rFonts w:eastAsiaTheme="minorHAnsi" w:cstheme="minorBidi"/>
          <w:lang w:val="ro-RO" w:eastAsia="en-GB"/>
        </w:rPr>
        <w:t xml:space="preserve"> – ansamblul documentelor tehnice referitoare la proiectarea, execuția, recepția, exploatarea și urmărirea comportării în exploatare a Construcției și instalațiilor aferente acesteia, cuprinzând toate datele, documentele și evidențele necesare pentru identificarea și determinarea stării tehnice (fizice) a construcției respective și a evoluției acesteia în timp;</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Construcții cu caracter provizoriu</w:t>
      </w:r>
      <w:r w:rsidRPr="00016B31">
        <w:rPr>
          <w:rFonts w:eastAsiaTheme="minorHAnsi" w:cstheme="minorBidi"/>
          <w:lang w:val="ro-RO" w:eastAsia="en-GB"/>
        </w:rPr>
        <w:t xml:space="preserve"> – Construcțiile autorizate ca atare, indiferent de natura materialelor utilizate, care, prin specificul funcțiunii adăpostite ori datorită cerințelor urbanistice impuse de autoritatea publică, au o durată de existență limitată, precizată și prin autorizația de construire. </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b/>
          <w:lang w:val="ro-RO" w:eastAsia="en-GB"/>
        </w:rPr>
        <w:t>Construcție nefinalizată</w:t>
      </w:r>
      <w:r w:rsidRPr="00016B31">
        <w:rPr>
          <w:rFonts w:eastAsiaTheme="minorHAnsi" w:cstheme="minorBidi"/>
          <w:lang w:val="ro-RO" w:eastAsia="en-GB"/>
        </w:rPr>
        <w:t xml:space="preserve"> - Construcție în diferite stadii de execuție pentru care a fost sistată execuția lucrărilor și neefectuată recepția la terminarea lucrărilor și a cărei finalizare implică un rest de executat, fizic și valoric;</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Cesiune</w:t>
      </w:r>
      <w:r w:rsidRPr="00016B31">
        <w:rPr>
          <w:rFonts w:eastAsiaTheme="minorHAnsi" w:cstheme="minorBidi"/>
          <w:bCs/>
          <w:lang w:val="ro-RO" w:eastAsia="en-GB"/>
        </w:rPr>
        <w:t xml:space="preserve"> </w:t>
      </w:r>
      <w:r w:rsidRPr="00016B31">
        <w:rPr>
          <w:rFonts w:eastAsiaTheme="minorHAnsi" w:cstheme="minorBidi"/>
          <w:lang w:val="ro-RO" w:eastAsia="en-GB"/>
        </w:rPr>
        <w:t>- înțelegere scrisă prin care Contractantul transferă unei terțe părți, în condițiile Legii 98/2016, drepturile și/sau obligațiile deținute prin prezentul Contract sau parte din acestea;</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Conflict de interese</w:t>
      </w:r>
      <w:r w:rsidRPr="00016B31">
        <w:rPr>
          <w:rFonts w:eastAsiaTheme="minorHAnsi" w:cstheme="minorBidi"/>
          <w:bCs/>
          <w:lang w:val="ro-RO" w:eastAsia="en-GB"/>
        </w:rPr>
        <w:t xml:space="preserve"> </w:t>
      </w:r>
      <w:r w:rsidRPr="00016B31">
        <w:rPr>
          <w:rFonts w:eastAsiaTheme="minorHAnsi" w:cstheme="minorBidi"/>
          <w:lang w:val="ro-RO" w:eastAsia="en-GB"/>
        </w:rPr>
        <w:t>- orice eveniment influențând capacitatea Contractantului de a exprima o opinie profesională obiectivă și imparțială sau care îl împiedică pe acesta, în orice moment, să acorde prioritate intereselor Achizitorului,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98/2016, în cazul în care este aplicabil;</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rPr>
        <w:t>Construcție</w:t>
      </w:r>
      <w:r w:rsidRPr="00016B31">
        <w:rPr>
          <w:rFonts w:eastAsiaTheme="minorHAnsi" w:cstheme="minorBidi"/>
          <w:lang w:val="ro-RO"/>
        </w:rPr>
        <w:t xml:space="preserve"> - clădire sau rezultatul unui ansamblu de lucrări de construcții de clădiri ori lucrări de geniu civil sau lucrare specială de construcții, respectiv orice lucrare de inginerie civilă, a cărei realizare constă în orice structură fixată în sau pe pământ, concepută și executată astfel încât să poată îndeplini ori menține, prin ea însăși, unele funcții tehnice, economice, sociale sau ecologice, indiferent de specificul, importanța, categoria și clasa de importanță, inclusiv Utilajele, Echipamentele și Instalațiile tehnologice și funcționale aferente</w:t>
      </w:r>
      <w:r w:rsidRPr="00016B31">
        <w:rPr>
          <w:rFonts w:eastAsiaTheme="minorHAnsi" w:cstheme="minorBidi"/>
          <w:lang w:val="ro-RO" w:eastAsia="en-GB"/>
        </w:rPr>
        <w:t>;</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iCs/>
          <w:lang w:val="ro-RO" w:eastAsia="en-GB"/>
        </w:rPr>
        <w:t>Contract</w:t>
      </w:r>
      <w:r w:rsidRPr="00016B31">
        <w:rPr>
          <w:rFonts w:eastAsiaTheme="minorHAnsi" w:cstheme="minorBidi"/>
          <w:bCs/>
          <w:iCs/>
          <w:lang w:val="ro-RO" w:eastAsia="en-GB"/>
        </w:rPr>
        <w:t xml:space="preserve"> </w:t>
      </w:r>
      <w:r w:rsidRPr="00016B31">
        <w:rPr>
          <w:rFonts w:eastAsiaTheme="minorHAnsi" w:cstheme="minorBidi"/>
          <w:lang w:val="ro-RO" w:eastAsia="en-GB"/>
        </w:rPr>
        <w:t xml:space="preserve">- </w:t>
      </w:r>
      <w:r w:rsidRPr="00016B31">
        <w:rPr>
          <w:rFonts w:eastAsia="Calibri" w:cstheme="minorBidi"/>
          <w:lang w:val="ro-RO"/>
        </w:rPr>
        <w:t xml:space="preserve">prezentul Contract de achiziție publică de Lucrări cu titlu oneros, asimilat, potrivit Legii, actului administrativ, încheiat în scris, între Achizitor și Contractant, </w:t>
      </w:r>
      <w:r w:rsidRPr="00016B31">
        <w:rPr>
          <w:rFonts w:eastAsiaTheme="minorHAnsi" w:cstheme="minorBidi"/>
          <w:lang w:val="ro-RO"/>
        </w:rPr>
        <w:t>care are ca obiect execuția de Lucrări.</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eastAsia="en-GB"/>
        </w:rPr>
        <w:t>Contract de Subcontractare</w:t>
      </w:r>
      <w:r w:rsidRPr="00016B31">
        <w:rPr>
          <w:rFonts w:eastAsiaTheme="minorHAnsi" w:cstheme="minorBidi"/>
          <w:lang w:val="ro-RO" w:eastAsia="en-GB"/>
        </w:rPr>
        <w:t xml:space="preserve"> - acordul încheiat în scris între Contractant și un terț ce dobândește calitatea de Subcontractant, în condițiile Legii 98/2016,</w:t>
      </w:r>
      <w:r w:rsidRPr="00016B31">
        <w:rPr>
          <w:rFonts w:eastAsiaTheme="minorHAnsi" w:cstheme="minorBidi"/>
          <w:u w:val="single"/>
          <w:lang w:val="ro-RO" w:eastAsia="en-GB"/>
        </w:rPr>
        <w:t xml:space="preserve"> </w:t>
      </w:r>
      <w:r w:rsidRPr="00016B31">
        <w:rPr>
          <w:rFonts w:eastAsiaTheme="minorHAnsi" w:cstheme="minorBidi"/>
          <w:lang w:val="ro-RO" w:eastAsia="en-GB"/>
        </w:rPr>
        <w:t>prin care Contractantul subcontractează Subcontractantului partea din Contract în conformitate cu prevederile prezentului Contract, dacă este cazul;</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rPr>
        <w:t>Cost</w:t>
      </w:r>
      <w:r w:rsidRPr="00016B31">
        <w:rPr>
          <w:rFonts w:eastAsiaTheme="minorHAnsi" w:cstheme="minorBidi"/>
          <w:lang w:val="ro-RO"/>
        </w:rPr>
        <w:t xml:space="preserve"> - toate cheltuielile efectuate sau care urmează să fie efectuate de către Contractant, în legătură cu executarea prezentului Contract, indiferent dacă sunt efectuate pe sau în afara Șantierului, inclusiv cheltuielile indirecte sau costuri similare, dar care nu includ profitul;</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rPr>
        <w:t>Dată de începere a Lucrărilor</w:t>
      </w:r>
      <w:r w:rsidRPr="00016B31">
        <w:rPr>
          <w:rFonts w:eastAsiaTheme="minorHAnsi" w:cstheme="minorBidi"/>
          <w:lang w:val="ro-RO"/>
        </w:rPr>
        <w:t xml:space="preserve"> - data stabilită pentru începerea Lucrărilor astfel cum este precizată la clauza </w:t>
      </w:r>
      <w:r w:rsidRPr="00016B31">
        <w:rPr>
          <w:rFonts w:eastAsiaTheme="minorHAnsi" w:cstheme="minorBidi"/>
          <w:shd w:val="clear" w:color="auto" w:fill="FFFFFF"/>
          <w:lang w:val="ro-RO"/>
        </w:rPr>
        <w:t>12.1.(a)</w:t>
      </w:r>
      <w:r w:rsidRPr="00016B31">
        <w:rPr>
          <w:rFonts w:eastAsiaTheme="minorHAnsi" w:cstheme="minorBidi"/>
          <w:lang w:val="ro-RO"/>
        </w:rPr>
        <w:t xml:space="preserve"> din prezentul Contract;</w:t>
      </w:r>
    </w:p>
    <w:p w:rsidR="00016B31" w:rsidRPr="00016B31" w:rsidRDefault="00016B31" w:rsidP="00E10CCB">
      <w:pPr>
        <w:numPr>
          <w:ilvl w:val="0"/>
          <w:numId w:val="30"/>
        </w:numPr>
        <w:tabs>
          <w:tab w:val="left" w:pos="1440"/>
          <w:tab w:val="left" w:pos="9000"/>
        </w:tabs>
        <w:autoSpaceDE w:val="0"/>
        <w:adjustRightInd w:val="0"/>
        <w:spacing w:after="160" w:line="240" w:lineRule="auto"/>
        <w:contextualSpacing/>
        <w:jc w:val="both"/>
        <w:rPr>
          <w:rFonts w:eastAsiaTheme="minorHAnsi" w:cstheme="minorBidi"/>
          <w:lang w:val="ro-RO" w:eastAsia="en-GB"/>
        </w:rPr>
      </w:pPr>
      <w:r w:rsidRPr="00016B31">
        <w:rPr>
          <w:rFonts w:eastAsiaTheme="minorHAnsi" w:cstheme="minorBidi"/>
          <w:b/>
          <w:lang w:val="ro-RO"/>
        </w:rPr>
        <w:t>Defecțiune/Defecțiuni</w:t>
      </w:r>
      <w:r w:rsidRPr="00016B31">
        <w:rPr>
          <w:rFonts w:eastAsiaTheme="minorHAnsi" w:cstheme="minorBidi"/>
          <w:lang w:val="ro-RO"/>
        </w:rPr>
        <w:t xml:space="preserve"> - execuția de slabă calitate sau deficiențe care încalcă siguranța, calitatea sau cerințele tehnice și/sau profesionale prevăzute de prezentul Contract și/sau de Legea aplicabilă și/sau care fac rezultatele execuției de Lucrări necorespunzătoare scopurilor acestora, astfel cum sunt prevăzute în prezentul Contract și/sau de Legea aplicabilă precum și orice abatere de la cerințele și de la obiectivele stabilite în Caietul de Sarcini. Defecțiunile includ atât viciile aparente cât și viciile ascunse ale Lucrărilor care fac obiectul prezentului Contract;</w:t>
      </w:r>
    </w:p>
    <w:p w:rsidR="00016B31" w:rsidRPr="00016B31" w:rsidRDefault="00016B31" w:rsidP="00E10CCB">
      <w:pPr>
        <w:numPr>
          <w:ilvl w:val="0"/>
          <w:numId w:val="30"/>
        </w:numPr>
        <w:autoSpaceDE w:val="0"/>
        <w:autoSpaceDN w:val="0"/>
        <w:adjustRightInd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lastRenderedPageBreak/>
        <w:t>Despăgubire generală</w:t>
      </w:r>
      <w:r w:rsidRPr="00016B31">
        <w:rPr>
          <w:rFonts w:eastAsiaTheme="minorHAnsi" w:cstheme="minorBidi"/>
          <w:lang w:val="ro-RO" w:eastAsia="en-GB"/>
        </w:rPr>
        <w:t xml:space="preserve"> - suma, neprevăzută expres în Contractul de Lucrări, care este acordată de către instanța de judecată ca și despăgubire plătibilă Părții prejudiciate în urma încălcării prevederilor Contractului de Lucrări de către cealaltă Parte;</w:t>
      </w:r>
    </w:p>
    <w:p w:rsidR="00016B31" w:rsidRPr="00016B31" w:rsidRDefault="00016B31" w:rsidP="00E10CCB">
      <w:pPr>
        <w:numPr>
          <w:ilvl w:val="0"/>
          <w:numId w:val="30"/>
        </w:numPr>
        <w:tabs>
          <w:tab w:val="left" w:pos="1440"/>
        </w:tabs>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Detalii de Execuție (D.E.)</w:t>
      </w:r>
      <w:r w:rsidRPr="00016B31">
        <w:rPr>
          <w:rFonts w:eastAsiaTheme="minorHAnsi" w:cstheme="minorBidi"/>
          <w:lang w:val="ro-RO" w:eastAsia="en-GB"/>
        </w:rPr>
        <w:t xml:space="preserve"> - documentații tehnice, cuprinzând reprezentări grafice realizate la scările 1:2, 1:5, 1:10, 1:20 sau, după caz, la alte scări grafice, în funcție de necesitățile de redactare, precum și piese scrise pentru explicitarea reprezentărilor grafice, elaborate în baza Proiectului Tehnic și cu respectarea strictă a prevederilor acestuia, care detaliază soluțiile tehnice de alcătuire, asamblare, executare, montare și alte asemenea operațiuni, privind părți/elemente de construcție ori de Instalații aferente acesteia și care indică dimensiuni, Materiale, tehnologii de execuție precum și legături între elementele constructive structurale/nestructurale ale Obiectului/Obiectelor de investiții. Detaliile de Execuție, elaborate în condițiile legii și verificate pentru cerințele esențiale de calitate în construcții de către verificatori tehnici atestați în condițiile legii, detaliază Proiectul Tehnic, în vederea execuției Lucrărilor de construcții autorizate;</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Dispoziție</w:t>
      </w:r>
      <w:r w:rsidRPr="00016B31">
        <w:rPr>
          <w:rFonts w:eastAsiaTheme="minorHAnsi" w:cstheme="minorBidi"/>
          <w:bCs/>
          <w:lang w:val="ro-RO" w:eastAsia="en-GB"/>
        </w:rPr>
        <w:t xml:space="preserve"> – ordin/instrucțiune/notificare, document scris(ă), emis(ă) de Achizitor pentru a completa și/sau modifica prevederile prezentului Contract cu respectarea prevederilor acestuia și în limitele Legii 98/2016 și a normelor de aplicare a acesteia</w:t>
      </w:r>
      <w:r w:rsidRPr="00016B31">
        <w:rPr>
          <w:rFonts w:eastAsiaTheme="minorHAnsi" w:cstheme="minorBidi"/>
          <w:lang w:val="ro-RO" w:eastAsia="en-GB"/>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Dobândă penalizatoare</w:t>
      </w:r>
      <w:r w:rsidRPr="00016B31">
        <w:rPr>
          <w:rFonts w:eastAsiaTheme="minorHAnsi" w:cstheme="minorBidi"/>
          <w:lang w:val="ro-RO" w:eastAsia="en-GB"/>
        </w:rPr>
        <w:t xml:space="preserve"> – nivelul dobânzii pentru plata cu întârziere a obligațiilor bănești și care se stabilește în prezenta Secțiune a Contractului;</w:t>
      </w:r>
    </w:p>
    <w:p w:rsidR="00016B31" w:rsidRPr="00016B31" w:rsidRDefault="00016B31" w:rsidP="00E10CCB">
      <w:pPr>
        <w:numPr>
          <w:ilvl w:val="0"/>
          <w:numId w:val="30"/>
        </w:numPr>
        <w:tabs>
          <w:tab w:val="left" w:pos="1440"/>
          <w:tab w:val="left" w:pos="9000"/>
        </w:tabs>
        <w:autoSpaceDE w:val="0"/>
        <w:adjustRightInd w:val="0"/>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D</w:t>
      </w:r>
      <w:r w:rsidRPr="00016B31">
        <w:rPr>
          <w:rFonts w:eastAsiaTheme="minorHAnsi" w:cstheme="minorBidi"/>
          <w:b/>
          <w:bCs/>
          <w:lang w:val="ro-RO"/>
        </w:rPr>
        <w:t>ocumentele Achizitorului</w:t>
      </w:r>
      <w:r w:rsidRPr="00016B31">
        <w:rPr>
          <w:rFonts w:eastAsiaTheme="minorHAnsi" w:cstheme="minorBidi"/>
          <w:bCs/>
          <w:lang w:val="ro-RO"/>
        </w:rPr>
        <w:t xml:space="preserve"> - </w:t>
      </w:r>
      <w:r w:rsidRPr="00016B31">
        <w:rPr>
          <w:rFonts w:eastAsiaTheme="minorHAnsi" w:cstheme="minorBidi"/>
          <w:lang w:val="ro-RO"/>
        </w:rPr>
        <w:t>toate și fiecare dintre documentele necesare în mod direct sau implicit prin natura Lucrărilor care fac obiectul prezentului Contract, inclusiv, dar fără a se limita la: planuri, regulamente, specificații, planșe, desene, schițe, modele, manuale, programe și date informatice, calcule și rapoarte precum și orice documente tehnice, după caz, furnizate de Achizitor și necesare Contractantului în vederea realizării obiectului prezentului Contract;</w:t>
      </w:r>
    </w:p>
    <w:p w:rsidR="00016B31" w:rsidRPr="00016B31" w:rsidRDefault="00016B31" w:rsidP="00E10CCB">
      <w:pPr>
        <w:numPr>
          <w:ilvl w:val="0"/>
          <w:numId w:val="30"/>
        </w:numPr>
        <w:tabs>
          <w:tab w:val="left" w:pos="1440"/>
          <w:tab w:val="left" w:pos="9000"/>
        </w:tabs>
        <w:autoSpaceDE w:val="0"/>
        <w:adjustRightInd w:val="0"/>
        <w:spacing w:after="160" w:line="240" w:lineRule="auto"/>
        <w:contextualSpacing/>
        <w:jc w:val="both"/>
        <w:rPr>
          <w:rFonts w:eastAsiaTheme="minorHAnsi" w:cstheme="minorBidi"/>
          <w:lang w:val="ro-RO" w:eastAsia="en-GB"/>
        </w:rPr>
      </w:pPr>
      <w:r w:rsidRPr="00016B31">
        <w:rPr>
          <w:rFonts w:eastAsiaTheme="minorHAnsi" w:cstheme="minorBidi"/>
          <w:b/>
          <w:shd w:val="clear" w:color="auto" w:fill="FFFFFF"/>
          <w:lang w:val="ro-RO"/>
        </w:rPr>
        <w:t>Documentele Contractantului</w:t>
      </w:r>
      <w:r w:rsidRPr="00016B31">
        <w:rPr>
          <w:rFonts w:eastAsiaTheme="minorHAnsi" w:cstheme="minorBidi"/>
          <w:shd w:val="clear" w:color="auto" w:fill="FFFFFF"/>
          <w:lang w:val="ro-RO"/>
        </w:rPr>
        <w:t xml:space="preserve"> </w:t>
      </w:r>
      <w:r w:rsidRPr="00016B31">
        <w:rPr>
          <w:rFonts w:eastAsiaTheme="minorHAnsi" w:cstheme="minorBidi"/>
          <w:lang w:val="ro-RO"/>
        </w:rPr>
        <w:t>- toate datele, documentele, rapoartele incluse în cerințele Achizitorului, care sunt colectate și/sau pregătite de Contractant în legătură cu Lucrările executate și se află în custodia și grija Contractantului până la data preluării acestora de către Achizitor și care includ, dar fără a se limita la: documente, certificate, avize și acorduri care trebuie pregătite sau obținute de către Contractant, documente necesare pentru satisfacerea tuturor condițiilor impuse de aprobări, planuri, regulamente, specificații, planșe, desene, schițe, modele, manuale, programe și date informatice, software, calcule și rapoarte precum și orice documente tehnice, după caz, așa cum sunt acestea descrise în Caietul de Sarcini;</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b/>
          <w:u w:val="single"/>
          <w:lang w:val="ro-RO" w:eastAsia="en-GB"/>
        </w:rPr>
      </w:pPr>
      <w:r w:rsidRPr="00016B31">
        <w:rPr>
          <w:rFonts w:eastAsiaTheme="minorHAnsi" w:cstheme="minorBidi"/>
          <w:b/>
          <w:lang w:val="ro-RO"/>
        </w:rPr>
        <w:t>Durata de execuție a lucrărilor</w:t>
      </w:r>
      <w:r w:rsidRPr="00016B31">
        <w:rPr>
          <w:rFonts w:eastAsiaTheme="minorHAnsi" w:cstheme="minorBidi"/>
          <w:lang w:val="ro-RO"/>
        </w:rPr>
        <w:t xml:space="preserve"> - perioada, exprimată în ani/luni/zile, calculată de la data de începere a Lucrărilor, astfel cum a fost comunicată Contractantului de către Achizitor, și până la acceptarea Lucrărilor prin Proces-Verbal de Recepție la Terminarea Lucrărilor, referitoare la </w:t>
      </w:r>
      <w:r w:rsidRPr="00016B31">
        <w:rPr>
          <w:rFonts w:eastAsiaTheme="minorHAnsi" w:cstheme="minorBidi"/>
          <w:shd w:val="clear" w:color="auto" w:fill="FFFFFF"/>
          <w:lang w:val="ro-RO"/>
        </w:rPr>
        <w:t>timpul necesar finalizării Lucrărilor sau a unei/unor părți ale acestora, după caz,</w:t>
      </w:r>
      <w:r w:rsidRPr="00016B31">
        <w:rPr>
          <w:rFonts w:eastAsiaTheme="minorHAnsi" w:cstheme="minorBidi"/>
          <w:lang w:val="ro-RO"/>
        </w:rPr>
        <w:t xml:space="preserve"> astfel cum este stabilită la </w:t>
      </w:r>
      <w:r w:rsidRPr="00016B31">
        <w:rPr>
          <w:rFonts w:eastAsiaTheme="minorHAnsi" w:cstheme="minorBidi"/>
          <w:shd w:val="clear" w:color="auto" w:fill="FFFFFF"/>
          <w:lang w:val="ro-RO"/>
        </w:rPr>
        <w:t>clauza 12.1.(b) din prezentul Contract, inclusiv prelungirile conform clauzelor stabilite la 12.5.(a) din</w:t>
      </w:r>
      <w:r w:rsidRPr="00016B31">
        <w:rPr>
          <w:rFonts w:eastAsiaTheme="minorHAnsi" w:cstheme="minorBidi"/>
          <w:lang w:val="ro-RO"/>
        </w:rPr>
        <w:t xml:space="preserve"> prezentul Contract și conform Graficului general de realizare a investiției publice (fizic și valoric) aprobat.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Durata de valabilitate a Contractului</w:t>
      </w:r>
      <w:r w:rsidRPr="00016B31">
        <w:rPr>
          <w:rFonts w:eastAsiaTheme="minorHAnsi" w:cstheme="minorBidi"/>
          <w:lang w:val="ro-RO" w:eastAsia="en-GB"/>
        </w:rPr>
        <w:t xml:space="preserve"> – intervalul de timp în care prezentul Contract operează valabil între Părți, potrivit Legii, Ofertei și documentației procedurii de achiziție, de la data intrării în vigoare a Contractului și până la epuizarea convențională sau legală a oricărui efect pe care îl produce. Durata Contractului este egală cu Durata de Execuție a Lucrărilor, dacă aceasta din urmă este neîntreruptă. Durata Contractului este mai mare decât durata reală de execuție a Lucrărilor, dacă aceasta din urmă se întrerupe, din orice motiv, caz în care Durata Contractului cuprinde și intervalele de timp în care execuția Lucrărilor este sistată sau prelungită. Durata de Execuție a Lucrărilor nu poate depăși, ca termen, limita termenului la care expiră durata Contractului; </w:t>
      </w:r>
    </w:p>
    <w:p w:rsidR="00016B31" w:rsidRPr="00016B31" w:rsidRDefault="00016B31" w:rsidP="00E10CCB">
      <w:pPr>
        <w:numPr>
          <w:ilvl w:val="0"/>
          <w:numId w:val="30"/>
        </w:numPr>
        <w:shd w:val="clear" w:color="auto" w:fill="FFFFFF"/>
        <w:tabs>
          <w:tab w:val="left" w:pos="1440"/>
          <w:tab w:val="left" w:pos="9000"/>
        </w:tabs>
        <w:autoSpaceDE w:val="0"/>
        <w:adjustRightInd w:val="0"/>
        <w:spacing w:after="160" w:line="240" w:lineRule="auto"/>
        <w:contextualSpacing/>
        <w:jc w:val="both"/>
        <w:rPr>
          <w:rFonts w:eastAsiaTheme="minorHAnsi" w:cstheme="minorBidi"/>
          <w:lang w:val="ro-RO" w:eastAsia="en-GB"/>
        </w:rPr>
      </w:pPr>
      <w:r w:rsidRPr="00016B31">
        <w:rPr>
          <w:rFonts w:eastAsiaTheme="minorHAnsi" w:cstheme="minorBidi"/>
          <w:b/>
          <w:lang w:val="ro-RO"/>
        </w:rPr>
        <w:t>Echipamente</w:t>
      </w:r>
      <w:r w:rsidRPr="00016B31">
        <w:rPr>
          <w:rFonts w:eastAsiaTheme="minorHAnsi" w:cstheme="minorBidi"/>
          <w:lang w:val="ro-RO"/>
        </w:rPr>
        <w:t xml:space="preserve"> – aparate/instalații/</w:t>
      </w:r>
      <w:r w:rsidRPr="00016B31">
        <w:rPr>
          <w:rFonts w:eastAsiaTheme="minorHAnsi" w:cstheme="minorBidi"/>
          <w:lang w:val="ro-RO" w:eastAsia="en-GB"/>
        </w:rPr>
        <w:t xml:space="preserve"> echipamente tehnologice</w:t>
      </w:r>
      <w:r w:rsidRPr="00016B31">
        <w:rPr>
          <w:rFonts w:eastAsiaTheme="minorHAnsi" w:cstheme="minorBidi"/>
          <w:lang w:val="ro-RO"/>
        </w:rPr>
        <w:t xml:space="preserve"> și altele asemenea, care fac sau vor face parte din cadrul Lucrărilor permanente;</w:t>
      </w:r>
    </w:p>
    <w:p w:rsidR="00016B31" w:rsidRPr="00016B31" w:rsidRDefault="00016B31" w:rsidP="00E10CCB">
      <w:pPr>
        <w:numPr>
          <w:ilvl w:val="0"/>
          <w:numId w:val="30"/>
        </w:numPr>
        <w:tabs>
          <w:tab w:val="left" w:pos="1440"/>
          <w:tab w:val="left" w:pos="9000"/>
        </w:tabs>
        <w:spacing w:after="160" w:line="240" w:lineRule="auto"/>
        <w:contextualSpacing/>
        <w:jc w:val="both"/>
        <w:rPr>
          <w:rFonts w:eastAsiaTheme="minorHAnsi" w:cstheme="minorBidi"/>
          <w:lang w:val="ro-RO"/>
        </w:rPr>
      </w:pPr>
      <w:r w:rsidRPr="00016B31">
        <w:rPr>
          <w:rFonts w:eastAsiaTheme="minorHAnsi" w:cstheme="minorBidi"/>
          <w:b/>
          <w:lang w:val="ro-RO"/>
        </w:rPr>
        <w:t>Finalizare/Ajungere la termen</w:t>
      </w:r>
      <w:r w:rsidRPr="00016B31">
        <w:rPr>
          <w:rFonts w:eastAsiaTheme="minorHAnsi" w:cstheme="minorBidi"/>
          <w:lang w:val="ro-RO"/>
        </w:rPr>
        <w:t xml:space="preserve"> este atunci când Contractantul:</w:t>
      </w:r>
    </w:p>
    <w:p w:rsidR="00016B31" w:rsidRPr="00016B31" w:rsidRDefault="00016B31" w:rsidP="00E10CCB">
      <w:pPr>
        <w:numPr>
          <w:ilvl w:val="0"/>
          <w:numId w:val="31"/>
        </w:numPr>
        <w:tabs>
          <w:tab w:val="left" w:pos="9000"/>
        </w:tabs>
        <w:spacing w:after="160" w:line="240" w:lineRule="auto"/>
        <w:jc w:val="both"/>
        <w:rPr>
          <w:rFonts w:eastAsiaTheme="minorHAnsi" w:cstheme="minorBidi"/>
          <w:lang w:val="ro-RO"/>
        </w:rPr>
      </w:pPr>
      <w:r w:rsidRPr="00016B31">
        <w:rPr>
          <w:rFonts w:eastAsiaTheme="minorHAnsi" w:cstheme="minorBidi"/>
          <w:lang w:val="ro-RO"/>
        </w:rPr>
        <w:t>a executat toate Lucrările și a prezentat toate documentele, astfel cum este stabilit prin prezentul Contract și cu respectarea Graficului general de realizare a investiției publice (fizic și valoric)</w:t>
      </w:r>
      <w:r w:rsidRPr="00016B31">
        <w:rPr>
          <w:rFonts w:eastAsiaTheme="minorHAnsi" w:cstheme="minorBidi"/>
          <w:lang w:val="ro-RO" w:eastAsia="en-GB"/>
        </w:rPr>
        <w:t xml:space="preserve"> </w:t>
      </w:r>
      <w:r w:rsidRPr="00016B31">
        <w:rPr>
          <w:rFonts w:eastAsiaTheme="minorHAnsi" w:cstheme="minorBidi"/>
          <w:lang w:val="ro-RO"/>
        </w:rPr>
        <w:t>acceptat,</w:t>
      </w:r>
    </w:p>
    <w:p w:rsidR="00016B31" w:rsidRPr="00016B31" w:rsidRDefault="00016B31" w:rsidP="00E10CCB">
      <w:pPr>
        <w:numPr>
          <w:ilvl w:val="0"/>
          <w:numId w:val="31"/>
        </w:numPr>
        <w:tabs>
          <w:tab w:val="left" w:pos="9000"/>
        </w:tabs>
        <w:spacing w:after="160" w:line="240" w:lineRule="auto"/>
        <w:jc w:val="both"/>
        <w:rPr>
          <w:rFonts w:eastAsiaTheme="minorHAnsi" w:cstheme="minorBidi"/>
          <w:lang w:val="ro-RO"/>
        </w:rPr>
      </w:pPr>
      <w:r w:rsidRPr="00016B31">
        <w:rPr>
          <w:rFonts w:eastAsiaTheme="minorHAnsi" w:cstheme="minorBidi"/>
          <w:lang w:val="ro-RO"/>
        </w:rPr>
        <w:lastRenderedPageBreak/>
        <w:t>a remediat eventualele Defecțiuni/Vicii care nu ar fi permis utilizarea Lucrărilor de către Achizitor, în vederea obținerii beneficiilor anticipate și îndeplinirii obiectivelor comunicate prin Caietul de Sarcini.</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iCs/>
          <w:lang w:val="ro-RO" w:eastAsia="en-GB"/>
        </w:rPr>
        <w:t>Forță majoră</w:t>
      </w:r>
      <w:r w:rsidRPr="00016B31">
        <w:rPr>
          <w:rFonts w:eastAsiaTheme="minorHAnsi" w:cstheme="minorBidi"/>
          <w:bCs/>
          <w:iCs/>
          <w:lang w:val="ro-RO" w:eastAsia="en-GB"/>
        </w:rPr>
        <w:t xml:space="preserve"> </w:t>
      </w:r>
      <w:r w:rsidRPr="00016B31">
        <w:rPr>
          <w:rFonts w:eastAsiaTheme="minorHAnsi" w:cstheme="minorBidi"/>
          <w:lang w:val="ro-RO" w:eastAsia="en-GB"/>
        </w:rPr>
        <w:t xml:space="preserve">- </w:t>
      </w:r>
      <w:r w:rsidRPr="00016B31">
        <w:rPr>
          <w:rFonts w:eastAsiaTheme="minorHAnsi" w:cstheme="minorBidi"/>
          <w:lang w:val="ro-RO"/>
        </w:rPr>
        <w:t>eveniment independent de controlul Părților, care nu se datorează greșelii sau vinei acestora, care nu putea fi prevăzut în momentul încheierii prezentului Contract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r w:rsidRPr="00016B31">
        <w:rPr>
          <w:rFonts w:eastAsiaTheme="minorHAnsi" w:cstheme="minorBidi"/>
          <w:lang w:val="ro-RO" w:eastAsia="en-GB"/>
        </w:rPr>
        <w:t>;</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eastAsia="en-GB"/>
        </w:rPr>
        <w:t>Grafic de facturare și de efectuare a plăților</w:t>
      </w:r>
      <w:r w:rsidRPr="00016B31">
        <w:rPr>
          <w:rFonts w:eastAsiaTheme="minorHAnsi" w:cstheme="minorBidi"/>
          <w:bCs/>
          <w:lang w:val="ro-RO" w:eastAsia="en-GB"/>
        </w:rPr>
        <w:t xml:space="preserve"> </w:t>
      </w:r>
      <w:r w:rsidRPr="00016B31">
        <w:rPr>
          <w:rFonts w:eastAsiaTheme="minorHAnsi" w:cstheme="minorBidi"/>
          <w:lang w:val="ro-RO" w:eastAsia="en-GB"/>
        </w:rPr>
        <w:t>– documentul referitor la p</w:t>
      </w:r>
      <w:r w:rsidRPr="00016B31">
        <w:rPr>
          <w:rFonts w:eastAsiaTheme="minorHAnsi" w:cstheme="minorBidi"/>
          <w:lang w:val="ro-RO"/>
        </w:rPr>
        <w:t xml:space="preserve">lanificarea prin care se stabilește/stabilesc termenul/termenele în care este/sunt efectuată(e) facturarea de către Contractant și plata/plățile de către Achizitor, astfel cum este inclus în Propunerea Financiară </w:t>
      </w:r>
      <w:r w:rsidRPr="00016B31">
        <w:rPr>
          <w:rFonts w:eastAsiaTheme="minorHAnsi" w:cstheme="minorBidi"/>
          <w:lang w:val="ro-RO" w:eastAsia="en-GB"/>
        </w:rPr>
        <w:t>și actualizat pe parcursul derulării prezentului Contract</w:t>
      </w:r>
      <w:r w:rsidRPr="00016B31">
        <w:rPr>
          <w:rFonts w:eastAsiaTheme="minorHAnsi" w:cstheme="minorBidi"/>
          <w:lang w:val="ro-RO"/>
        </w:rPr>
        <w:t xml:space="preserve"> și acceptat de către Achizitor;</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rPr>
        <w:t>Grafic general de realizare a investiției publice (fizic și valoric)</w:t>
      </w:r>
      <w:r w:rsidRPr="00016B31">
        <w:rPr>
          <w:rFonts w:eastAsiaTheme="minorHAnsi" w:cstheme="minorBidi"/>
          <w:lang w:val="ro-RO" w:eastAsia="en-GB"/>
        </w:rPr>
        <w:t xml:space="preserve"> – documentul referitor la planificarea activităților care fac obiectul prezentului Contract de achiziție publică de Lucrări, cu precizarea termenelor pentru fazele determinante, în forma acceptată de către Achizitor, respectiv astfel cum este acesta inclus în Propunerea Tehnică și actualizat pe parcursul derulării prezentului Contract, așa cum este acceptat de către Achizitor în cadrul ultimei ședințe de monitorizare a progresului în cadrul Contractului. Ultima versiune aprobată a </w:t>
      </w:r>
      <w:r w:rsidRPr="00016B31">
        <w:rPr>
          <w:rFonts w:eastAsiaTheme="minorHAnsi" w:cstheme="minorBidi"/>
          <w:lang w:val="ro-RO"/>
        </w:rPr>
        <w:t>Graficului general de realizare a investiției publice (fizic și valoric)</w:t>
      </w:r>
      <w:r w:rsidRPr="00016B31">
        <w:rPr>
          <w:rFonts w:eastAsiaTheme="minorHAnsi" w:cstheme="minorBidi"/>
          <w:lang w:val="ro-RO" w:eastAsia="en-GB"/>
        </w:rPr>
        <w:t xml:space="preserve"> înlocuiește versiunile anterioare și este asimilat unui </w:t>
      </w:r>
      <w:r w:rsidRPr="00016B31">
        <w:rPr>
          <w:rFonts w:eastAsiaTheme="minorHAnsi" w:cstheme="minorBidi"/>
          <w:lang w:val="ro-RO"/>
        </w:rPr>
        <w:t>Grafic general de realizare a investiției publice (fizic și valoric)</w:t>
      </w:r>
      <w:r w:rsidRPr="00016B31">
        <w:rPr>
          <w:rFonts w:eastAsiaTheme="minorHAnsi" w:cstheme="minorBidi"/>
          <w:lang w:val="ro-RO" w:eastAsia="en-GB"/>
        </w:rPr>
        <w:t xml:space="preserve"> acceptat de către Părți;</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Instalații aferente construcțiilor</w:t>
      </w:r>
      <w:r w:rsidRPr="00016B31">
        <w:rPr>
          <w:rFonts w:eastAsiaTheme="minorHAnsi" w:cstheme="minorBidi"/>
          <w:lang w:val="ro-RO" w:eastAsia="en-GB"/>
        </w:rPr>
        <w:t xml:space="preserve"> - totalitatea Echipamentelor care asigură utilitățile necesare funcționării Construcțiilor, situate în interiorul limitei de proprietate, de la branșament/racord la utilizatori, indiferent dacă acestea sunt sau nu încorporate în Construcție. Instalațiile aferente Construcțiilor se autorizează împreună cu acestea sau, după caz, separat;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 xml:space="preserve">Împrejmuiri </w:t>
      </w:r>
      <w:r w:rsidRPr="00016B31">
        <w:rPr>
          <w:rFonts w:eastAsiaTheme="minorHAnsi" w:cstheme="minorBidi"/>
          <w:lang w:val="ro-RO" w:eastAsia="en-GB"/>
        </w:rPr>
        <w:t>- Construcțiile definitive sau provizorii, cu rolul de a delimita suprafețe, arii sau parcele asupra cărora există forme de proprietate, executate pentru protecție împotriva intruziunilor, realizate din diferite Materiale - beton, cărămidă, piatră, lemn, metal, inclusiv sârmă ghimpată întinsă pe bulumaci -, ori prin plantații</w:t>
      </w:r>
      <w:r w:rsidRPr="00016B31">
        <w:rPr>
          <w:rFonts w:eastAsiaTheme="minorHAnsi" w:cstheme="minorBidi"/>
          <w:shd w:val="clear" w:color="auto" w:fill="D9D9D9"/>
          <w:lang w:val="ro-RO"/>
        </w:rPr>
        <w:t xml:space="preserve"> </w:t>
      </w:r>
      <w:r w:rsidRPr="00016B31">
        <w:rPr>
          <w:rFonts w:eastAsiaTheme="minorHAnsi" w:cstheme="minorBidi"/>
          <w:lang w:val="ro-RO"/>
        </w:rPr>
        <w:t>specifice;</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bCs/>
          <w:lang w:val="ro-RO"/>
        </w:rPr>
        <w:t>Întârziere</w:t>
      </w:r>
      <w:r w:rsidRPr="00016B31">
        <w:rPr>
          <w:rFonts w:eastAsiaTheme="minorHAnsi" w:cstheme="minorBidi"/>
          <w:lang w:val="ro-RO"/>
        </w:rPr>
        <w:t xml:space="preserve"> - orice eșec al Contractantului de a executa orice obligații contractuale în termenul convenit prin Contract și intermediul Graficului general de realizare a investiției publice (fizic și valoric) acceptat, dar fără a se limita la obligația sa de a finaliza Lucrările și de a le preda la Finalizare/Ajungere la termen;</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eastAsia="en-GB"/>
        </w:rPr>
        <w:t>Lege</w:t>
      </w:r>
      <w:r w:rsidRPr="00016B31">
        <w:rPr>
          <w:rFonts w:eastAsiaTheme="minorHAnsi" w:cstheme="minorBidi"/>
          <w:lang w:val="ro-RO" w:eastAsia="en-GB"/>
        </w:rPr>
        <w:t xml:space="preserve"> – normă, reglementare (lege, statut, ordonanță, cod, hotărâre, ordin, regulă, decret, directivă, regulament, tratat, act administrativ aplicabil/aplicabilă în România)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rsidR="00016B31" w:rsidRPr="00016B31" w:rsidRDefault="00016B31" w:rsidP="00E10CCB">
      <w:pPr>
        <w:numPr>
          <w:ilvl w:val="0"/>
          <w:numId w:val="30"/>
        </w:numPr>
        <w:tabs>
          <w:tab w:val="left" w:pos="270"/>
        </w:tabs>
        <w:spacing w:after="160" w:line="240" w:lineRule="auto"/>
        <w:contextualSpacing/>
        <w:jc w:val="both"/>
        <w:rPr>
          <w:rFonts w:eastAsiaTheme="minorHAnsi" w:cstheme="minorBidi"/>
          <w:lang w:val="ro-RO" w:eastAsia="en-GB"/>
        </w:rPr>
      </w:pPr>
      <w:r w:rsidRPr="00016B31">
        <w:rPr>
          <w:rFonts w:eastAsiaTheme="minorHAnsi" w:cstheme="minorBidi"/>
          <w:b/>
          <w:lang w:val="ro-RO"/>
        </w:rPr>
        <w:t>Lucrări</w:t>
      </w:r>
      <w:r w:rsidRPr="00016B31">
        <w:rPr>
          <w:rFonts w:eastAsiaTheme="minorHAnsi" w:cstheme="minorBidi"/>
          <w:lang w:val="ro-RO"/>
        </w:rPr>
        <w:t xml:space="preserve"> - toate lucrările care urmează să fie realizate de către Contractant, incluzând Lucrări permanente și/sau Lucrări provizorii precum și orice Modificare a acestora</w:t>
      </w:r>
      <w:r w:rsidRPr="00016B31">
        <w:rPr>
          <w:rFonts w:eastAsiaTheme="minorHAnsi" w:cstheme="minorBidi"/>
          <w:lang w:val="ro-RO" w:eastAsia="en-GB"/>
        </w:rPr>
        <w:t>, inclusiv toate activitățile care necesită exercitarea unui rol de Contractant în cadrul sau în legătură cu prezentul Contract;</w:t>
      </w:r>
    </w:p>
    <w:p w:rsidR="00016B31" w:rsidRPr="00016B31" w:rsidRDefault="00016B31" w:rsidP="00E10CCB">
      <w:pPr>
        <w:numPr>
          <w:ilvl w:val="0"/>
          <w:numId w:val="30"/>
        </w:numPr>
        <w:tabs>
          <w:tab w:val="left" w:pos="9000"/>
        </w:tabs>
        <w:spacing w:after="160" w:line="240" w:lineRule="auto"/>
        <w:contextualSpacing/>
        <w:jc w:val="both"/>
        <w:rPr>
          <w:rFonts w:eastAsiaTheme="minorHAnsi" w:cstheme="minorBidi"/>
          <w:lang w:val="ro-RO" w:eastAsia="en-GB"/>
        </w:rPr>
      </w:pPr>
      <w:r w:rsidRPr="00016B31">
        <w:rPr>
          <w:rFonts w:eastAsiaTheme="minorHAnsi" w:cstheme="minorBidi"/>
          <w:b/>
          <w:lang w:val="ro-RO" w:eastAsia="en-GB"/>
        </w:rPr>
        <w:t>Lucrări de Construcții</w:t>
      </w:r>
      <w:r w:rsidRPr="00016B31">
        <w:rPr>
          <w:rFonts w:eastAsiaTheme="minorHAnsi" w:cstheme="minorBidi"/>
          <w:lang w:val="ro-RO" w:eastAsia="en-GB"/>
        </w:rPr>
        <w:t xml:space="preserve"> - </w:t>
      </w:r>
      <w:r w:rsidRPr="00016B31">
        <w:rPr>
          <w:rFonts w:eastAsiaTheme="minorHAnsi" w:cstheme="minorBidi"/>
          <w:lang w:val="ro-RO"/>
        </w:rPr>
        <w:t>Operațiunile specifice prin care:</w:t>
      </w:r>
    </w:p>
    <w:p w:rsidR="00016B31" w:rsidRPr="00016B31" w:rsidRDefault="00016B31" w:rsidP="00E10CCB">
      <w:pPr>
        <w:numPr>
          <w:ilvl w:val="0"/>
          <w:numId w:val="32"/>
        </w:numPr>
        <w:shd w:val="clear" w:color="auto" w:fill="FFFFFF"/>
        <w:tabs>
          <w:tab w:val="left" w:pos="180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se execută/reabilitează Construcții de orice fel - civile, industriale, agrozootehnice, edilitare subterane și aeriene, căi de comunicații, lucrări inginerești, de artă etc.,</w:t>
      </w:r>
    </w:p>
    <w:p w:rsidR="00016B31" w:rsidRPr="00016B31" w:rsidRDefault="00016B31" w:rsidP="00E10CCB">
      <w:pPr>
        <w:numPr>
          <w:ilvl w:val="0"/>
          <w:numId w:val="32"/>
        </w:numPr>
        <w:shd w:val="clear" w:color="auto" w:fill="FFFFFF"/>
        <w:tabs>
          <w:tab w:val="left" w:pos="180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se desființează astfel de Construcții prin demolare, dezmembrare, dinamitare etc;</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permanente</w:t>
      </w:r>
      <w:r w:rsidRPr="00016B31">
        <w:rPr>
          <w:rFonts w:eastAsiaTheme="minorHAnsi" w:cstheme="minorBidi"/>
          <w:lang w:val="ro-RO" w:eastAsia="en-GB"/>
        </w:rPr>
        <w:t xml:space="preserve"> - Lucrările ce trebuie executate (inclusiv instalațiile), în conformitate cu prevederile prezentului Contract si care includ nelimitativ: execuție construcții si instalații/rețele/utilități, branșamente, furnizare si montare utilaje, echipamente tehnologice si funcționale, amenajări pentru protecția mediului si aducerea terenului la starea inițială.</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lastRenderedPageBreak/>
        <w:t xml:space="preserve">Liste </w:t>
      </w:r>
      <w:r w:rsidRPr="00016B31">
        <w:rPr>
          <w:rFonts w:eastAsiaTheme="minorHAnsi" w:cstheme="minorBidi"/>
          <w:lang w:val="ro-RO" w:eastAsia="en-GB"/>
        </w:rPr>
        <w:t>– documente constituite ca anexe la Contract și/sau la Documentele Contractului, astfel cum este stabilit prin Contract și care pot include, de exemplu, Liste de Cantități, Liste de Lucrări în Regie, date, tabele, liste cu tarife/prețuri și altele asemenea;</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de intervenție în primă urgență</w:t>
      </w:r>
      <w:r w:rsidRPr="00016B31">
        <w:rPr>
          <w:rFonts w:eastAsiaTheme="minorHAnsi" w:cstheme="minorBidi"/>
          <w:lang w:val="ro-RO" w:eastAsia="en-GB"/>
        </w:rPr>
        <w:t xml:space="preserve"> - orice fel de Lucrări necesare la construcțiile existente care prezintă pericol public ca urmare a unor procese de degradare a acestora determinate de factori distructivi naturali și antropici, inclusiv a instalațiilor aferente acestora, pentru:</w:t>
      </w:r>
    </w:p>
    <w:p w:rsidR="00016B31" w:rsidRPr="00016B31" w:rsidRDefault="00016B31" w:rsidP="00E10CCB">
      <w:pPr>
        <w:numPr>
          <w:ilvl w:val="0"/>
          <w:numId w:val="33"/>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punerea în siguranță, prin asigurarea cerințelor de rezistență mecanică, stabilitate și siguranță în exploatare,</w:t>
      </w:r>
    </w:p>
    <w:p w:rsidR="00016B31" w:rsidRPr="00016B31" w:rsidRDefault="00016B31" w:rsidP="00E10CCB">
      <w:pPr>
        <w:numPr>
          <w:ilvl w:val="0"/>
          <w:numId w:val="33"/>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desființarea acestora;</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de modificare</w:t>
      </w:r>
      <w:r w:rsidRPr="00016B31">
        <w:rPr>
          <w:rFonts w:eastAsiaTheme="minorHAnsi" w:cstheme="minorBidi"/>
          <w:lang w:val="ro-RO" w:eastAsia="en-GB"/>
        </w:rPr>
        <w:t xml:space="preserve"> - lucrări de intervenții asupra elementelor constructive, structurale și/sau nestructurale, având ca efect modificarea totală sau în parte a acestora. Lucrările de modificare pot fi:</w:t>
      </w:r>
    </w:p>
    <w:p w:rsidR="00016B31" w:rsidRPr="00016B31" w:rsidRDefault="00016B31" w:rsidP="00E10CCB">
      <w:pPr>
        <w:numPr>
          <w:ilvl w:val="0"/>
          <w:numId w:val="34"/>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lucrări de modificare structurală, din care fac parte, în principal, lucrările de consolidare, de supraetajare și/sau de extindere a Construcției,</w:t>
      </w:r>
    </w:p>
    <w:p w:rsidR="00016B31" w:rsidRPr="00016B31" w:rsidRDefault="00016B31" w:rsidP="00E10CCB">
      <w:pPr>
        <w:numPr>
          <w:ilvl w:val="0"/>
          <w:numId w:val="34"/>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lucrări de modificare nestructurală, din care fac parte, în principal, lucrările de amenajări interioare și recompartimentări ușoare, care nu afectează în mod semnificativ structura de rezistență a Construcției și pentru care este necesar avizul prealabil al unui proiectant autorizat.</w:t>
      </w:r>
    </w:p>
    <w:p w:rsidR="00016B31" w:rsidRPr="00016B31" w:rsidRDefault="00016B31" w:rsidP="00016B31">
      <w:pPr>
        <w:spacing w:line="240" w:lineRule="auto"/>
        <w:ind w:left="360"/>
        <w:jc w:val="both"/>
        <w:rPr>
          <w:rFonts w:eastAsiaTheme="minorHAnsi" w:cstheme="minorBidi"/>
          <w:lang w:val="ro-RO" w:eastAsia="en-GB"/>
        </w:rPr>
      </w:pPr>
      <w:r w:rsidRPr="00016B31">
        <w:rPr>
          <w:rFonts w:eastAsiaTheme="minorHAnsi" w:cstheme="minorBidi"/>
          <w:lang w:val="ro-RO" w:eastAsia="en-GB"/>
        </w:rPr>
        <w:t>Pentru execuția lucrărilor de modificare, cu excepția lucrărilor de compartimentare provizorii, nestructurale, este necesară emiterea unei autorizații de construire în condițiile legii și cu respectarea prevederilor legale privind calitatea în construcții;</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de reabilitare</w:t>
      </w:r>
      <w:r w:rsidRPr="00016B31">
        <w:rPr>
          <w:rFonts w:eastAsiaTheme="minorHAnsi" w:cstheme="minorBidi"/>
          <w:lang w:val="ro-RO" w:eastAsia="en-GB"/>
        </w:rPr>
        <w:t xml:space="preserve"> - orice fel de lucrări de intervenții necesare pentru îmbunătățirea performanțelor de siguranță și exploatare a Construcțiilor Existente, inclusiv a instalațiilor aferente, în scopul prelungirii duratei de exploatare prin aducerea acestora la nivelul cerințelor esențiale de calitate prevăzute de Lege;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provizorii</w:t>
      </w:r>
      <w:r w:rsidRPr="00016B31">
        <w:rPr>
          <w:rFonts w:eastAsiaTheme="minorHAnsi" w:cstheme="minorBidi"/>
          <w:lang w:val="ro-RO" w:eastAsia="en-GB"/>
        </w:rPr>
        <w:t xml:space="preserve"> – Lucrările de orice fel, altele decât Echipamentele/Utilajele Contractantului, necesare pentru execuția și finalizarea Lucrărilor permanente, inclusiv pentru remedierea oricăror Defecțiuni ale acestora</w:t>
      </w:r>
      <w:r w:rsidRPr="00016B31">
        <w:rPr>
          <w:rFonts w:eastAsiaTheme="minorHAnsi" w:cstheme="minorBidi"/>
          <w:lang w:val="ro-RO"/>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Lucrări suplimentare</w:t>
      </w:r>
      <w:r w:rsidRPr="00016B31">
        <w:rPr>
          <w:rFonts w:eastAsiaTheme="minorHAnsi" w:cstheme="minorBidi"/>
          <w:lang w:val="ro-RO" w:eastAsia="en-GB"/>
        </w:rPr>
        <w:t xml:space="preserve"> – Lucrările necesare apărute </w:t>
      </w:r>
      <w:r w:rsidRPr="00016B31">
        <w:rPr>
          <w:rFonts w:eastAsiaTheme="minorHAnsi" w:cstheme="minorBidi"/>
          <w:lang w:val="ro-RO"/>
        </w:rPr>
        <w:t>ca urmare a schimbării soluției de execuție, cu alte resurse (Materiale, manoperă, Utilaje);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lang w:val="ro-RO" w:eastAsia="en-GB"/>
        </w:rPr>
        <w:t>Lună</w:t>
      </w:r>
      <w:r w:rsidRPr="00016B31">
        <w:rPr>
          <w:rFonts w:eastAsiaTheme="minorHAnsi" w:cstheme="minorBidi"/>
          <w:bCs/>
          <w:lang w:val="ro-RO" w:eastAsia="en-GB"/>
        </w:rPr>
        <w:t xml:space="preserve"> - </w:t>
      </w:r>
      <w:r w:rsidRPr="00016B31">
        <w:rPr>
          <w:rFonts w:eastAsiaTheme="minorHAnsi" w:cstheme="minorBidi"/>
          <w:lang w:val="ro-RO" w:eastAsia="en-GB"/>
        </w:rPr>
        <w:t>luna calendaristică (12 luni/an);</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Materiale</w:t>
      </w:r>
      <w:r w:rsidRPr="00016B31">
        <w:rPr>
          <w:rFonts w:eastAsiaTheme="minorHAnsi" w:cstheme="minorBidi"/>
          <w:lang w:val="ro-RO"/>
        </w:rPr>
        <w:t xml:space="preserve"> - articole de orice tip (altele decât Echipamentele), care vor face sau fac parte din lucrările permanente;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t>Mijloace electronice de comunicare în cadrul Contractului</w:t>
      </w:r>
      <w:r w:rsidRPr="00016B31">
        <w:rPr>
          <w:rFonts w:eastAsiaTheme="minorHAnsi" w:cstheme="minorBidi"/>
          <w:iCs/>
          <w:lang w:val="ro-RO" w:eastAsia="en-GB"/>
        </w:rPr>
        <w:t xml:space="preserve"> </w:t>
      </w:r>
      <w:r w:rsidRPr="00016B31">
        <w:rPr>
          <w:rFonts w:eastAsiaTheme="minorHAnsi" w:cstheme="minorBidi"/>
          <w:lang w:val="ro-RO" w:eastAsia="en-GB"/>
        </w:rPr>
        <w:t>- echipamente electronice de procesare, inclusiv compresie digitală, și stocare a datelor emise, transmise și, respectiv, primite prin cablu, radio, mijloace optice sau prin alte mijloace electromagnetice și utilizate inclusiv pentru transmiterea informațiilor/documentelor în cadrul prezentului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Modificare</w:t>
      </w:r>
      <w:r w:rsidRPr="00016B31">
        <w:rPr>
          <w:rFonts w:eastAsiaTheme="minorHAnsi" w:cstheme="minorBidi"/>
          <w:lang w:val="ro-RO"/>
        </w:rPr>
        <w:t xml:space="preserve"> - o schimbare dispusă de către Achizitor potrivit clauzelor stabilite la 16</w:t>
      </w:r>
      <w:r w:rsidRPr="00016B31">
        <w:rPr>
          <w:rFonts w:eastAsiaTheme="minorHAnsi" w:cstheme="minorBidi"/>
          <w:shd w:val="clear" w:color="auto" w:fill="FFFFFF"/>
          <w:lang w:val="ro-RO"/>
        </w:rPr>
        <w:t>.3.1. - Dreptul de a modifica</w:t>
      </w:r>
      <w:r w:rsidRPr="00016B31">
        <w:rPr>
          <w:rFonts w:eastAsiaTheme="minorHAnsi" w:cstheme="minorBidi"/>
          <w:lang w:val="ro-RO"/>
        </w:rPr>
        <w:t xml:space="preserve"> din prezentul Contract</w:t>
      </w:r>
      <w:r w:rsidRPr="00016B31">
        <w:rPr>
          <w:rFonts w:eastAsiaTheme="minorHAnsi" w:cstheme="minorBidi"/>
          <w:shd w:val="clear" w:color="auto" w:fill="FFFFFF"/>
          <w:lang w:val="ro-RO"/>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Obligație esențială</w:t>
      </w:r>
      <w:r w:rsidRPr="00016B31">
        <w:rPr>
          <w:rFonts w:eastAsiaTheme="minorHAnsi" w:cstheme="minorBidi"/>
          <w:lang w:val="ro-RO" w:eastAsia="en-GB"/>
        </w:rPr>
        <w:t xml:space="preserve"> - orice obligație/obligații a/ale Contractantului, astfel cum este/sunt aceasta/acestea reglementată/reglementate în clauzele din Secțiunea „Condiții Specifice”, a căror nerespectare poate conduce la rezilierea prezentului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Obiect de investiții</w:t>
      </w:r>
      <w:r w:rsidRPr="00016B31">
        <w:rPr>
          <w:rFonts w:eastAsiaTheme="minorHAnsi" w:cstheme="minorBidi"/>
          <w:lang w:val="ro-RO"/>
        </w:rPr>
        <w:t xml:space="preserve"> - parte a Obiectivului de Investiții, cu funcționalitate distinctă în cadrul ansamblului acestuia;</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Obiectiv/Proiect de investiții</w:t>
      </w:r>
      <w:r w:rsidRPr="00016B31">
        <w:rPr>
          <w:rFonts w:eastAsiaTheme="minorHAnsi" w:cstheme="minorBidi"/>
          <w:lang w:val="ro-RO"/>
        </w:rPr>
        <w:t xml:space="preserve"> - rezultatul scontat la finalizarea prezentului Contract de Lucrări situate pe un Amplasament distinct delimitat, care asigură satisfacerea cerințelor formulate de Beneficiarul Investiției și de Investitor, sintagma "obiectiv de investiții" incluzând, după caz: obiectivul nou de investiții, obiectivul mixt de investiții sau intervenții la construcție existentă;</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lastRenderedPageBreak/>
        <w:t>Ofertă</w:t>
      </w:r>
      <w:r w:rsidRPr="00016B31">
        <w:rPr>
          <w:rFonts w:eastAsiaTheme="minorHAnsi" w:cstheme="minorBidi"/>
          <w:iCs/>
          <w:lang w:val="ro-RO" w:eastAsia="en-GB"/>
        </w:rPr>
        <w:t xml:space="preserve"> </w:t>
      </w:r>
      <w:r w:rsidRPr="00016B31">
        <w:rPr>
          <w:rFonts w:eastAsiaTheme="minorHAnsi" w:cstheme="minorBidi"/>
          <w:lang w:val="ro-RO" w:eastAsia="en-GB"/>
        </w:rPr>
        <w:t xml:space="preserve">- actul juridic prin care Contractantul și-a manifestat voința de a se angaja, din punct de vedere juridic, în prezentul Contract de achiziție publică de Lucrări și cuprinde Propunerea Financiară, Propunerea Tehnică precum și alte documente care au fost menționate în Documentația de Atribuire, </w:t>
      </w:r>
      <w:r w:rsidRPr="00016B31">
        <w:rPr>
          <w:rFonts w:eastAsiaTheme="minorHAnsi" w:cstheme="minorBidi"/>
          <w:lang w:val="ro-RO"/>
        </w:rPr>
        <w:t>prin care Contractantul și-a manifestat voința de a se angaja din punct de vedere juridic în prezentul Contract</w:t>
      </w:r>
      <w:r w:rsidRPr="00016B31">
        <w:rPr>
          <w:rFonts w:eastAsiaTheme="minorHAnsi" w:cstheme="minorBidi"/>
          <w:lang w:val="ro-RO" w:eastAsia="en-GB"/>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t>Ordin de Începere a Lucrărilor</w:t>
      </w:r>
      <w:r w:rsidRPr="00016B31">
        <w:rPr>
          <w:rFonts w:eastAsiaTheme="minorHAnsi" w:cstheme="minorBidi"/>
          <w:iCs/>
          <w:lang w:val="ro-RO" w:eastAsia="en-GB"/>
        </w:rPr>
        <w:t xml:space="preserve"> – documentul care atestă momentul începerii execuției Lucrărilor și prin care Achizitorul înștiințează Contractantul și, după caz, consultantul/dirigintele de șantier că execuția Lucrărilor poate începe. Data prevăzută pentru începerea Lucrărilor se consideră Data de Începere a Execuției și este data de la care se calculează Durata de Execuție;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Parte asigurătoare</w:t>
      </w:r>
      <w:r w:rsidRPr="00016B31">
        <w:rPr>
          <w:rFonts w:eastAsiaTheme="minorHAnsi" w:cstheme="minorBidi"/>
          <w:lang w:val="ro-RO"/>
        </w:rPr>
        <w:t xml:space="preserve"> - partea responsabilă pentru încheierea și menținerea în vigoare a asigurărilor/fiecăreia dintre asigurările astfel cum sunt specificate și la clauza X – Asigurări din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lang w:val="ro-RO" w:eastAsia="en-GB"/>
        </w:rPr>
        <w:t>Penalitate</w:t>
      </w:r>
      <w:r w:rsidRPr="00016B31">
        <w:rPr>
          <w:rFonts w:eastAsiaTheme="minorHAnsi" w:cstheme="minorBidi"/>
          <w:bCs/>
          <w:lang w:val="ro-RO" w:eastAsia="en-GB"/>
        </w:rPr>
        <w:t xml:space="preserve"> - </w:t>
      </w:r>
      <w:r w:rsidRPr="00016B31">
        <w:rPr>
          <w:rFonts w:eastAsiaTheme="minorHAnsi" w:cstheme="minorBidi"/>
          <w:lang w:val="ro-RO" w:eastAsia="en-GB"/>
        </w:rPr>
        <w:t>despăgubirea stabilită în prezentul Contract ca fiind plătibilă de către una dintre Părțile contractante către cealaltă Parte în caz de neîndeplinire a obligațiilor din prezentul Contract, în caz de neîndeplinire a unei părți a prezentului Contract sau de îndeplinire necorespunzătoare ori cu întârziere a obligațiilor prin raportare la Punctele de Reper/Termenele de Finalizare, astfel cum sunt stabilite prin Documentele Contractului;</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snapToGrid w:val="0"/>
          <w:lang w:val="ro-RO"/>
        </w:rPr>
        <w:t>Perioadă de garanție acordată Lucrărilor</w:t>
      </w:r>
      <w:r w:rsidRPr="00016B31">
        <w:rPr>
          <w:rFonts w:eastAsiaTheme="minorHAnsi" w:cstheme="minorBidi"/>
          <w:snapToGrid w:val="0"/>
          <w:lang w:val="ro-RO"/>
        </w:rPr>
        <w:t xml:space="preserve"> – perioada de timp cuprinsă între data Recepției la Terminarea Lucrărilor și data Recepției Finale stabilită în prezentul Contract și în cadrul căreia Contractantul are obligația înlăturării, pe cheltuiala sa, a tuturor deficiențelor apărute datorită nerespectării Contractului, a Caietului de Sarcini, a prevederilor reglementărilor tehnice aplicabile, a proiectului tehnic sau a folosirii de Materiale, Instalații, etc. necorespunzătoare;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lang w:val="ro-RO" w:eastAsia="en-GB"/>
        </w:rPr>
        <w:t>Personal</w:t>
      </w:r>
      <w:r w:rsidRPr="00016B31">
        <w:rPr>
          <w:rFonts w:eastAsiaTheme="minorHAnsi" w:cstheme="minorBidi"/>
          <w:bCs/>
          <w:lang w:val="ro-RO" w:eastAsia="en-GB"/>
        </w:rPr>
        <w:t xml:space="preserve"> - p</w:t>
      </w:r>
      <w:r w:rsidRPr="00016B31">
        <w:rPr>
          <w:rFonts w:eastAsiaTheme="minorHAnsi" w:cstheme="minorBidi"/>
          <w:lang w:val="ro-RO" w:eastAsia="en-GB"/>
        </w:rPr>
        <w:t>ersoanele desemnate de către Contractant sau de către oricare dintre Subcontractanți pentru îndeplinirea prezentului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Perioada de remediere a defecțiunilor</w:t>
      </w:r>
      <w:r w:rsidRPr="00016B31">
        <w:rPr>
          <w:rFonts w:eastAsiaTheme="minorHAnsi" w:cstheme="minorBidi"/>
          <w:lang w:val="ro-RO" w:eastAsia="en-GB"/>
        </w:rPr>
        <w:t xml:space="preserve"> – perioada de notificare a defecțiunilor apărute la Lucrări sau sectoare de Lucrări, în care Contractantul se obligă să întrețină Lucrările executate, calculată de la data la care Lucrările sau sectoarele de Lucrări sunt terminate potrivit prevederilor Contractului și prevederilor legale privind constatarea recepției până la data recepției finale, la care se adaugă 28 (douăzecișiopt) zile;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Personalul Achizitorului</w:t>
      </w:r>
      <w:r w:rsidRPr="00016B31">
        <w:rPr>
          <w:rFonts w:eastAsiaTheme="minorHAnsi" w:cstheme="minorBidi"/>
          <w:lang w:val="ro-RO" w:eastAsia="en-GB"/>
        </w:rPr>
        <w:t xml:space="preserve"> – inginerul, dirigintele de șantier, asistenții și/sau reprezentantul/reprezentanții Achizitorului precum și tot restul personalului, forța de muncă și alți angajați ai Achizitorului și oricare alt personal al său care desfășoară activități în legătură cu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Personalul Contractantului</w:t>
      </w:r>
      <w:r w:rsidRPr="00016B31">
        <w:rPr>
          <w:rFonts w:eastAsiaTheme="minorHAnsi" w:cstheme="minorBidi"/>
          <w:lang w:val="ro-RO" w:eastAsia="en-GB"/>
        </w:rPr>
        <w:t xml:space="preserve"> – reprezentantul/reprezentanții Contractantului, întregul personal folosit pe Șantier precum și tot restul personalului, forța de muncă și alți angajați ai Contractantului și oricare alt personal care desfășoară activități în legătură cu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shd w:val="clear" w:color="auto" w:fill="FFFFFF"/>
          <w:lang w:val="ro-RO"/>
        </w:rPr>
        <w:t>Planșe</w:t>
      </w:r>
      <w:r w:rsidRPr="00016B31">
        <w:rPr>
          <w:rFonts w:eastAsiaTheme="minorHAnsi" w:cstheme="minorBidi"/>
          <w:shd w:val="clear" w:color="auto" w:fill="FFFFFF"/>
          <w:lang w:val="ro-RO"/>
        </w:rPr>
        <w:t xml:space="preserve"> – planșele/reproducerile desenelor tehnice ale Achizitorului, referitoare la Lucrări, astfel cum sunt enumerate/descrise, după caz, în anexe, incluzând orice modificare adusă acestor Planșe, inclusiv planșe suplimentare, conform prevederilor contractuale;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iCs/>
          <w:lang w:val="ro-RO" w:eastAsia="en-GB"/>
        </w:rPr>
        <w:t>Prețul Contractului</w:t>
      </w:r>
      <w:r w:rsidRPr="00016B31">
        <w:rPr>
          <w:rFonts w:eastAsiaTheme="minorHAnsi" w:cstheme="minorBidi"/>
          <w:bCs/>
          <w:lang w:val="ro-RO" w:eastAsia="en-GB"/>
        </w:rPr>
        <w:t xml:space="preserve"> - </w:t>
      </w:r>
      <w:r w:rsidRPr="00016B31">
        <w:rPr>
          <w:rFonts w:eastAsiaTheme="minorHAnsi" w:cstheme="minorBidi"/>
          <w:lang w:val="ro-RO" w:eastAsia="en-GB"/>
        </w:rPr>
        <w:t>suma de bani plătibilă Contractantului de către Achizitor, în baza și în conformitate cu prevederile prezentului Contract, pentru îndeplinirea integrală și corespunzătoare a tuturor obligațiilor asumate prin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Proiect pentru autorizarea/desființarea execuției lucrărilor</w:t>
      </w:r>
      <w:r w:rsidRPr="00016B31">
        <w:rPr>
          <w:rFonts w:eastAsiaTheme="minorHAnsi" w:cstheme="minorBidi"/>
          <w:lang w:val="ro-RO" w:eastAsia="en-GB"/>
        </w:rPr>
        <w:t xml:space="preserve"> - parte a documentației pentru emiterea Autorizației de Construire/Desființare, reglementată prin Legea </w:t>
      </w:r>
      <w:hyperlink r:id="rId9" w:history="1">
        <w:r w:rsidRPr="00016B31">
          <w:rPr>
            <w:rFonts w:eastAsiaTheme="minorHAnsi" w:cstheme="minorBidi"/>
            <w:lang w:val="ro-RO" w:eastAsia="en-GB"/>
          </w:rPr>
          <w:t>50/1991</w:t>
        </w:r>
      </w:hyperlink>
      <w:r w:rsidRPr="00016B31">
        <w:rPr>
          <w:rFonts w:eastAsiaTheme="minorHAnsi" w:cstheme="minorBidi"/>
          <w:lang w:val="ro-RO" w:eastAsia="en-GB"/>
        </w:rPr>
        <w:t xml:space="preserve"> privind </w:t>
      </w:r>
      <w:r w:rsidRPr="00016B31">
        <w:rPr>
          <w:rFonts w:eastAsiaTheme="minorHAnsi" w:cstheme="minorBidi"/>
          <w:bCs/>
          <w:lang w:val="ro-RO" w:eastAsia="en-GB"/>
        </w:rPr>
        <w:t>autorizarea execuției lucrărilor de construcții, republicată cu modificările și completările ulterioare</w:t>
      </w:r>
      <w:r w:rsidRPr="00016B31">
        <w:rPr>
          <w:rFonts w:eastAsiaTheme="minorHAnsi" w:cstheme="minorBidi"/>
          <w:lang w:val="ro-RO" w:eastAsia="en-GB"/>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Proiect tehnic (P.Th.)</w:t>
      </w:r>
      <w:r w:rsidRPr="00016B31">
        <w:rPr>
          <w:rFonts w:eastAsiaTheme="minorHAnsi" w:cstheme="minorBidi"/>
          <w:lang w:val="ro-RO" w:eastAsia="en-GB"/>
        </w:rPr>
        <w:t xml:space="preserve"> - documentația tehnico-economică (piese scrise și desenate), elaborată în condițiile Legii, care dezvoltă Documentația Tehnică (D.T.), cu respectarea condițiilor impuse </w:t>
      </w:r>
      <w:r w:rsidRPr="00016B31">
        <w:rPr>
          <w:rFonts w:eastAsiaTheme="minorHAnsi" w:cstheme="minorBidi"/>
          <w:lang w:val="ro-RO" w:eastAsia="en-GB"/>
        </w:rPr>
        <w:lastRenderedPageBreak/>
        <w:t>prin Autorizația de Construire/Desființare precum și prin av</w:t>
      </w:r>
      <w:r w:rsidR="00960E1A">
        <w:rPr>
          <w:rFonts w:eastAsiaTheme="minorHAnsi" w:cstheme="minorBidi"/>
          <w:lang w:val="ro-RO" w:eastAsia="en-GB"/>
        </w:rPr>
        <w:t>7</w:t>
      </w:r>
      <w:r w:rsidRPr="00016B31">
        <w:rPr>
          <w:rFonts w:eastAsiaTheme="minorHAnsi" w:cstheme="minorBidi"/>
          <w:lang w:val="ro-RO" w:eastAsia="en-GB"/>
        </w:rPr>
        <w:t>izele, acordurile și actul administrativ al autorității competente pentru protecția mediului, anexe la Autorizația de Construire/Desființare. Proiectul tehnic (P.Th.) cuprinde soluțiile tehnice și economice de realizare a Obiectivului de Investiții, pe baza căruia se execută Lucrările de construcții autorizate;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Proiect tehnic de execuție</w:t>
      </w:r>
      <w:r w:rsidRPr="00016B31">
        <w:rPr>
          <w:rFonts w:eastAsiaTheme="minorHAnsi" w:cstheme="minorBidi"/>
          <w:lang w:val="ro-RO" w:eastAsia="en-GB"/>
        </w:rPr>
        <w:t xml:space="preserve"> – documentația prin care proiectantul dezvoltă, detaliază și, după caz, optimizează, prin propuneri tehnice, scenariul/opțiunea aprobat(ă) în cadrul Studiului de Fezabilitate/Documentației de avizare a lucrărilor de intervenții; componenta tehnologică a soluției tehnice poate fi definitivată ori adaptată tehnologiilor adecvate aplicabile pentru realizarea Obiectivului de investiții, la faza de proiectare - proiect tehnic de execuție, în condițiile respectării indicatorilor tehnico-economici aprobați și a Autorizației de Construire/Desființare;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Protecția mediului</w:t>
      </w:r>
      <w:r w:rsidRPr="00016B31">
        <w:rPr>
          <w:rFonts w:eastAsiaTheme="minorHAnsi" w:cstheme="minorBidi"/>
          <w:lang w:val="ro-RO" w:eastAsia="en-GB"/>
        </w:rPr>
        <w:t xml:space="preserve"> - ansamblu de acțiuni și măsuri privind protejarea fondului natural și construit în localități și în teritoriul înconjurător;</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iCs/>
          <w:lang w:val="ro-RO" w:eastAsia="en-GB"/>
        </w:rPr>
        <w:t>P</w:t>
      </w:r>
      <w:r w:rsidRPr="00016B31">
        <w:rPr>
          <w:rFonts w:eastAsiaTheme="minorHAnsi" w:cstheme="minorBidi"/>
          <w:b/>
          <w:bCs/>
          <w:lang w:val="ro-RO"/>
        </w:rPr>
        <w:t>roces-Verbal de Recepție a Lucrărilor/la Terminarea Lucrărilor</w:t>
      </w:r>
      <w:r w:rsidRPr="00016B31">
        <w:rPr>
          <w:rFonts w:eastAsiaTheme="minorHAnsi" w:cstheme="minorBidi"/>
          <w:bCs/>
          <w:lang w:val="ro-RO"/>
        </w:rPr>
        <w:t xml:space="preserve"> – </w:t>
      </w:r>
      <w:r w:rsidRPr="00016B31">
        <w:rPr>
          <w:rFonts w:eastAsiaTheme="minorHAnsi" w:cstheme="minorBidi"/>
          <w:lang w:val="ro-RO"/>
        </w:rPr>
        <w:t>documentul prin care sunt acceptate Lucrările executate, prin care acesta din urmă confirmă execuția Lucrărilor în mod corespunzător de către Contractant și că acestea au fost acceptate de către Achizitor;</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iCs/>
          <w:lang w:val="ro-RO" w:eastAsia="en-GB"/>
        </w:rPr>
        <w:t>Proces</w:t>
      </w:r>
      <w:r w:rsidRPr="00016B31">
        <w:rPr>
          <w:rFonts w:eastAsiaTheme="minorHAnsi" w:cstheme="minorBidi"/>
          <w:b/>
          <w:lang w:val="ro-RO" w:eastAsia="en-GB"/>
        </w:rPr>
        <w:t>-Verbal de Recepție Finală</w:t>
      </w:r>
      <w:r w:rsidRPr="00016B31">
        <w:rPr>
          <w:rFonts w:eastAsiaTheme="minorHAnsi" w:cstheme="minorBidi"/>
          <w:lang w:val="ro-RO" w:eastAsia="en-GB"/>
        </w:rPr>
        <w:t xml:space="preserve"> – documentul încheiat </w:t>
      </w:r>
      <w:r w:rsidRPr="00016B31">
        <w:rPr>
          <w:rFonts w:eastAsiaTheme="minorHAnsi" w:cstheme="minorBidi"/>
          <w:lang w:val="ro-RO"/>
        </w:rPr>
        <w:t>după expirarea perioadei de garanție;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iCs/>
          <w:lang w:val="ro-RO" w:eastAsia="en-GB"/>
        </w:rPr>
        <w:t xml:space="preserve">Punct de reper </w:t>
      </w:r>
      <w:r w:rsidRPr="00016B31">
        <w:rPr>
          <w:rFonts w:eastAsiaTheme="minorHAnsi" w:cstheme="minorBidi"/>
          <w:bCs/>
          <w:iCs/>
          <w:lang w:val="ro-RO" w:eastAsia="en-GB"/>
        </w:rPr>
        <w:t xml:space="preserve">– </w:t>
      </w:r>
      <w:r w:rsidRPr="00016B31">
        <w:rPr>
          <w:rFonts w:eastAsiaTheme="minorHAnsi" w:cstheme="minorBidi"/>
          <w:lang w:val="ro-RO"/>
        </w:rPr>
        <w:t>termenul de finalizare stabilit pentru o activitate, pentru predarea intermediară sau finală a Lucrărilor executate sau a unei părți din acestea, stabilit de către Părți și exprimat ca dată fixă (zz/ll/aaaa) în cadrul Graficului general de realizare a investiției publice (fizic și valoric) acceptat;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Recepția lucrărilor</w:t>
      </w:r>
      <w:r w:rsidRPr="00016B31">
        <w:rPr>
          <w:rFonts w:eastAsiaTheme="minorHAnsi" w:cstheme="minorBidi"/>
          <w:lang w:val="ro-RO"/>
        </w:rPr>
        <w:t xml:space="preserve"> - activitate realizată cu participarea Achizitorului, Contractantului precum și a altor părți interesate și componentă a sistemului calității în construcții prin care se certifică finalizarea Lucrărilor executate în conformitate cu Documentele Contractului (Caiet de Sarcini, Propunere Tehnică, Propunere Financiară), inclusiv modificări ale acestora, dacă este cazul . Recepția lucrărilor de construcții de orice categorie și de instalații se efectuează atât la lucrări noi, cât și la intervenții în timp asupra Construcțiilor existente, conform Legii. Recepția lucrărilor de construcții se realizează în două etape, potrivit prevederilor legale în vigoare, astfel:</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Recepție la Terminarea Lucrărilor</w:t>
      </w:r>
      <w:r w:rsidRPr="00016B31">
        <w:rPr>
          <w:rFonts w:eastAsiaTheme="minorHAnsi" w:cstheme="minorBidi"/>
          <w:lang w:val="ro-RO"/>
        </w:rPr>
        <w:t xml:space="preserve"> – recepția efectuată la terminarea completă a Lucrărilor unui Obiect de investiție/Obiectiv de investiție, astfel cum este identificat în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Recepție Finală</w:t>
      </w:r>
      <w:r w:rsidRPr="00016B31">
        <w:rPr>
          <w:rFonts w:eastAsiaTheme="minorHAnsi" w:cstheme="minorBidi"/>
          <w:lang w:val="ro-RO"/>
        </w:rPr>
        <w:t xml:space="preserve"> - recepția efectuată după expirarea perioadei de garanție a Lucrărilor;</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 xml:space="preserve">  Riscurile Achizitorului</w:t>
      </w:r>
      <w:r w:rsidRPr="00016B31">
        <w:rPr>
          <w:rFonts w:eastAsiaTheme="minorHAnsi" w:cstheme="minorBidi"/>
          <w:lang w:val="ro-RO"/>
        </w:rPr>
        <w:t xml:space="preserve"> - acele responsabilități enumerate la </w:t>
      </w:r>
      <w:r w:rsidRPr="00016B31">
        <w:rPr>
          <w:rFonts w:eastAsiaTheme="minorHAnsi" w:cstheme="minorBidi"/>
          <w:shd w:val="clear" w:color="auto" w:fill="FFFFFF"/>
          <w:lang w:val="ro-RO"/>
        </w:rPr>
        <w:t>art XIV – Riscurile achizitorului</w:t>
      </w:r>
      <w:r w:rsidRPr="00016B31">
        <w:rPr>
          <w:rFonts w:eastAsiaTheme="minorHAnsi" w:cstheme="minorBidi"/>
          <w:lang w:val="ro-RO"/>
        </w:rPr>
        <w:t xml:space="preserve"> din prezentului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iCs/>
          <w:lang w:val="ro-RO" w:eastAsia="en-GB"/>
        </w:rPr>
        <w:t>S</w:t>
      </w:r>
      <w:r w:rsidRPr="00016B31">
        <w:rPr>
          <w:rFonts w:eastAsiaTheme="minorHAnsi" w:cstheme="minorBidi"/>
          <w:b/>
          <w:iCs/>
          <w:lang w:val="ro-RO" w:eastAsia="en-GB"/>
        </w:rPr>
        <w:t xml:space="preserve">cris(ă) </w:t>
      </w:r>
      <w:r w:rsidRPr="00016B31">
        <w:rPr>
          <w:rFonts w:eastAsiaTheme="minorHAnsi" w:cstheme="minorBidi"/>
          <w:b/>
          <w:lang w:val="ro-RO" w:eastAsia="en-GB"/>
        </w:rPr>
        <w:t xml:space="preserve">sau </w:t>
      </w:r>
      <w:r w:rsidRPr="00016B31">
        <w:rPr>
          <w:rFonts w:eastAsiaTheme="minorHAnsi" w:cstheme="minorBidi"/>
          <w:b/>
          <w:iCs/>
          <w:lang w:val="ro-RO" w:eastAsia="en-GB"/>
        </w:rPr>
        <w:t>în scris</w:t>
      </w:r>
      <w:r w:rsidRPr="00016B31">
        <w:rPr>
          <w:rFonts w:eastAsiaTheme="minorHAnsi" w:cstheme="minorBidi"/>
          <w:lang w:val="ro-RO" w:eastAsia="en-GB"/>
        </w:rPr>
        <w:t xml:space="preserve">- orice ansamblu de cuvinte sau cifre care poate fi citit, reprodus și comunicat ulterior, inclusiv informații transmise și stocate prin </w:t>
      </w:r>
      <w:r w:rsidRPr="00016B31">
        <w:rPr>
          <w:rFonts w:eastAsiaTheme="minorHAnsi" w:cstheme="minorBidi"/>
          <w:iCs/>
          <w:lang w:val="ro-RO" w:eastAsia="en-GB"/>
        </w:rPr>
        <w:t>Mijloace electronice de comunicare în cadrul Contractului</w:t>
      </w:r>
      <w:r w:rsidRPr="00016B31">
        <w:rPr>
          <w:rFonts w:eastAsiaTheme="minorHAnsi" w:cstheme="minorBidi"/>
          <w:lang w:val="ro-RO" w:eastAsia="en-GB"/>
        </w:rPr>
        <w: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iCs/>
          <w:lang w:val="ro-RO" w:eastAsia="en-GB"/>
        </w:rPr>
        <w:t>Subcontractant</w:t>
      </w:r>
      <w:r w:rsidRPr="00016B31">
        <w:rPr>
          <w:rFonts w:eastAsiaTheme="minorHAnsi" w:cstheme="minorBidi"/>
          <w:iCs/>
          <w:lang w:val="ro-RO" w:eastAsia="en-GB"/>
        </w:rPr>
        <w:t xml:space="preserve"> </w:t>
      </w:r>
      <w:r w:rsidRPr="00016B31">
        <w:rPr>
          <w:rFonts w:eastAsiaTheme="minorHAnsi" w:cstheme="minorBidi"/>
          <w:lang w:val="ro-RO" w:eastAsia="en-GB"/>
        </w:rPr>
        <w:t>- orice operator economic care nu este parte a prezentului Contract și care execută și/sau predă anumite părți ori elemente ale Lucrării/Lucrărilor sau ale Construcției/Construcțiilor ori îndeplinește activități care fac parte din obiectul prezentului Contract, răspunzând în fața Contractantului pentru organizarea și derularea tuturor etapelor necesare în acest scop;</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Șantier</w:t>
      </w:r>
      <w:r w:rsidRPr="00016B31">
        <w:rPr>
          <w:rFonts w:eastAsiaTheme="minorHAnsi" w:cstheme="minorBidi"/>
          <w:lang w:val="ro-RO"/>
        </w:rPr>
        <w:t xml:space="preserve"> - Amplasamentul Lucrării unde urmează a fi executate Lucrările permanente și unde se vor livra Echipamentele și Materialele precum și oricare alte locuri prevăzute în prezentul Contract ca fiind părți componente ale Șantierului;</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Situație de Lucrări (SL)</w:t>
      </w:r>
      <w:r w:rsidRPr="00016B31">
        <w:rPr>
          <w:rFonts w:eastAsiaTheme="minorHAnsi" w:cstheme="minorBidi"/>
          <w:lang w:val="ro-RO" w:eastAsia="en-GB"/>
        </w:rPr>
        <w:t xml:space="preserve"> – document în cadrul căruia se determină stadiul de execuție al Lucrării/Lucrărilor și care însoțesc facturile, Procese-Verbale de Recepție sau alte documente care atestă stadiul de realizare al Lucrării/Lucrărilor;</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lastRenderedPageBreak/>
        <w:t>Specificații tehnice</w:t>
      </w:r>
      <w:r w:rsidRPr="00016B31">
        <w:rPr>
          <w:rFonts w:eastAsiaTheme="minorHAnsi" w:cstheme="minorBidi"/>
          <w:lang w:val="ro-RO" w:eastAsia="en-GB"/>
        </w:rPr>
        <w:t xml:space="preserve"> - cerințe, prescripții, caracteristici de natură tehnică ce permit fiecărui echipament încorporat în lucrările permanente să fie descris, în mod obiectiv, într-o manieră corespunzătoare îndeplinirii necesității autorității contractante;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Standard</w:t>
      </w:r>
      <w:r w:rsidRPr="00016B31">
        <w:rPr>
          <w:rFonts w:eastAsiaTheme="minorHAnsi" w:cstheme="minorBidi"/>
          <w:lang w:val="ro-RO" w:eastAsia="en-GB"/>
        </w:rPr>
        <w:t xml:space="preserve"> – document oficial/specificație tehnică, adoptat(ă) de un organism de standardizare recunoscut, de stabilire a unor criterii minime, parametri de performanta, etc, care urmează să fie respectate în procesul de fabricație, de instalare, de operare a Echipamentelor/bunurilor livrate și încorporate în Lucrare, și având aplicare repetată sau continuă, a cărei respectare nu este obligatorie și poate fi unul dintre următoarele:</w:t>
      </w:r>
    </w:p>
    <w:p w:rsidR="00016B31" w:rsidRPr="00016B31" w:rsidRDefault="00016B31" w:rsidP="00E10CCB">
      <w:pPr>
        <w:numPr>
          <w:ilvl w:val="0"/>
          <w:numId w:val="35"/>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Standard armonizat - standard european adoptat pe baza unei solicitări din partea Comisiei pentru aplicarea legislației de armonizare a Uniunii;</w:t>
      </w:r>
    </w:p>
    <w:p w:rsidR="00016B31" w:rsidRPr="00016B31" w:rsidRDefault="00016B31" w:rsidP="00E10CCB">
      <w:pPr>
        <w:numPr>
          <w:ilvl w:val="0"/>
          <w:numId w:val="35"/>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Standard european - standard adoptat de o organizație de standardizare europeană;</w:t>
      </w:r>
    </w:p>
    <w:p w:rsidR="00016B31" w:rsidRPr="00016B31" w:rsidRDefault="00016B31" w:rsidP="00E10CCB">
      <w:pPr>
        <w:numPr>
          <w:ilvl w:val="0"/>
          <w:numId w:val="35"/>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Standard internațional- standard adoptat de un organism de standardizare internațional;</w:t>
      </w:r>
    </w:p>
    <w:p w:rsidR="00016B31" w:rsidRPr="00016B31" w:rsidRDefault="00016B31" w:rsidP="00E10CCB">
      <w:pPr>
        <w:numPr>
          <w:ilvl w:val="0"/>
          <w:numId w:val="35"/>
        </w:numPr>
        <w:spacing w:after="160" w:line="240" w:lineRule="auto"/>
        <w:contextualSpacing/>
        <w:jc w:val="both"/>
        <w:rPr>
          <w:rFonts w:eastAsiaTheme="minorHAnsi" w:cstheme="minorBidi"/>
          <w:lang w:val="ro-RO" w:eastAsia="en-GB"/>
        </w:rPr>
      </w:pPr>
      <w:r w:rsidRPr="00016B31">
        <w:rPr>
          <w:rFonts w:eastAsiaTheme="minorHAnsi" w:cstheme="minorBidi"/>
          <w:lang w:val="ro-RO" w:eastAsia="en-GB"/>
        </w:rPr>
        <w:t>Standard național - standard adoptat de un organism de standardizare național;</w:t>
      </w:r>
    </w:p>
    <w:p w:rsidR="00016B31" w:rsidRPr="00016B31" w:rsidRDefault="00016B31" w:rsidP="00E10CCB">
      <w:pPr>
        <w:numPr>
          <w:ilvl w:val="0"/>
          <w:numId w:val="35"/>
        </w:numPr>
        <w:spacing w:after="160" w:line="240" w:lineRule="auto"/>
        <w:contextualSpacing/>
        <w:jc w:val="both"/>
        <w:rPr>
          <w:rFonts w:eastAsiaTheme="minorHAnsi" w:cstheme="minorBidi"/>
          <w:u w:val="single"/>
          <w:lang w:val="ro-RO" w:eastAsia="en-GB"/>
        </w:rPr>
      </w:pPr>
      <w:r w:rsidRPr="00016B31">
        <w:rPr>
          <w:rFonts w:eastAsiaTheme="minorHAnsi" w:cstheme="minorBidi"/>
          <w:lang w:val="ro-RO" w:eastAsia="en-GB"/>
        </w:rPr>
        <w:t>Standardele sunt menționate de Achizitor în Caietul de Sarcini și de Ofertantul devenit Contractant în Propunerea Tehnică. Referirea la standarde în acest Contract include și reglementări tehnice sau altele asemenea emise de organisme de reglementare sau instituții cu atribuții recunoscute în domeniul de activitate reflectat în obiectul Contractului, astfel cum este descris la Art. III – Obiectul Contractului;</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Standarde profesionale</w:t>
      </w:r>
      <w:r w:rsidRPr="00016B31">
        <w:rPr>
          <w:rFonts w:eastAsiaTheme="minorHAnsi" w:cstheme="minorBidi"/>
          <w:lang w:val="ro-RO" w:eastAsia="en-GB"/>
        </w:rPr>
        <w:t xml:space="preserve"> - cerințele profesionale legate de calitatea rezultatului execuției Lucrărilor și de calitatea activității de execuție a lucrării care ar fi respectate de către orice Contractant diligent care posedă cunoștințele și experiența unui expert care execută lucrări similare și pe care Contractantul este obligat să le respecte în execuția tuturor Lucrărilor incluse în prezentul Contract;</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lang w:val="ro-RO" w:eastAsia="en-GB"/>
        </w:rPr>
        <w:t>Termen</w:t>
      </w:r>
      <w:r w:rsidRPr="00016B31">
        <w:rPr>
          <w:rFonts w:eastAsiaTheme="minorHAnsi" w:cstheme="minorBidi"/>
          <w:bCs/>
          <w:lang w:val="ro-RO" w:eastAsia="en-GB"/>
        </w:rPr>
        <w:t xml:space="preserve"> </w:t>
      </w:r>
      <w:r w:rsidRPr="00016B31">
        <w:rPr>
          <w:rFonts w:eastAsiaTheme="minorHAnsi" w:cstheme="minorBidi"/>
          <w:lang w:val="ro-RO" w:eastAsia="en-GB"/>
        </w:rPr>
        <w:t>- intervalul de timp în care Părțile trebuie să-și îndeplinească obligațiile, astfel cum este stabilit prin prezentul Contract, exprimat în zile, care începe să curgă de la începutul primei ore a primei zile a termenului și se încheie la expirarea ultimei ore a ultimei zile a termenului; ziua în cursul căreia a avut loc un eveniment sau s-a realizat un act al Achizitorului nu este luată în calculul termenului. Dacă ultima zi a unui termen exprimat altfel decât în ore este o zi de sărbătoare legală, o duminică sau o sâmbătă, termenul se încheie la expirarea ultimei ore a următoarei zile lucrătoare;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Teste la terminare</w:t>
      </w:r>
      <w:r w:rsidRPr="00016B31">
        <w:rPr>
          <w:rFonts w:eastAsiaTheme="minorHAnsi" w:cstheme="minorBidi"/>
          <w:lang w:val="ro-RO" w:eastAsia="en-GB"/>
        </w:rPr>
        <w:t xml:space="preserve"> – verificările stabilite prin Contract, care trebuie efectuate înainte de ca Lucrările să fie recepționate;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Utilajele Contractantului</w:t>
      </w:r>
      <w:r w:rsidRPr="00016B31">
        <w:rPr>
          <w:rFonts w:eastAsiaTheme="minorHAnsi" w:cstheme="minorBidi"/>
          <w:lang w:val="ro-RO"/>
        </w:rPr>
        <w:t xml:space="preserve"> - toate aparatele, mașinile, vehiculele și altele asemenea, după caz, necesare execuției și terminării Lucrărilor precum și remedierilor oricăror Defecțiuni, dar care nu includ Lucrările Provizorii, utilajele asigurate de către Achizitor (dacă există), Materialele și/sau Echipamentele precum și altele asemenea, care fac sau vor face parte din Lucrările Permanente;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Vicii aparente</w:t>
      </w:r>
      <w:r w:rsidRPr="00016B31">
        <w:rPr>
          <w:rFonts w:eastAsiaTheme="minorHAnsi" w:cstheme="minorBidi"/>
          <w:lang w:val="ro-RO"/>
        </w:rPr>
        <w:t xml:space="preserve"> - defecte, lipsuri, neconformități etc., care pot fi sesizate de o persoană diligentă, fără a fi nevoie de investigații de specialitate asupra Lucrării în cauză;</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rPr>
        <w:t>Vicii ascunse</w:t>
      </w:r>
      <w:r w:rsidRPr="00016B31">
        <w:rPr>
          <w:rFonts w:eastAsiaTheme="minorHAnsi" w:cstheme="minorBidi"/>
          <w:lang w:val="ro-RO"/>
        </w:rPr>
        <w:t xml:space="preserve"> - defecte, lipsuri neconformități etc. care pot fi sesizate doar de către un specialist sau care rezultă în urma unei utilizări în timp și care sunt prezentate la data recepției Lucrării în cauză;</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bCs/>
          <w:lang w:val="ro-RO" w:eastAsia="en-GB"/>
        </w:rPr>
        <w:t>Zi</w:t>
      </w:r>
      <w:r w:rsidRPr="00016B31">
        <w:rPr>
          <w:rFonts w:eastAsiaTheme="minorHAnsi" w:cstheme="minorBidi"/>
          <w:bCs/>
          <w:lang w:val="ro-RO" w:eastAsia="en-GB"/>
        </w:rPr>
        <w:t xml:space="preserve"> - </w:t>
      </w:r>
      <w:r w:rsidRPr="00016B31">
        <w:rPr>
          <w:rFonts w:eastAsiaTheme="minorHAnsi" w:cstheme="minorBidi"/>
          <w:lang w:val="ro-RO" w:eastAsia="en-GB"/>
        </w:rPr>
        <w:t>zi calendaristică, iar anul înseamnă 365 de zile; în afara cazului în care se prevede expres că sunt zile lucrătoare.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Zonă funcțională</w:t>
      </w:r>
      <w:r w:rsidRPr="00016B31">
        <w:rPr>
          <w:rFonts w:eastAsiaTheme="minorHAnsi" w:cstheme="minorBidi"/>
          <w:lang w:val="ro-RO" w:eastAsia="en-GB"/>
        </w:rPr>
        <w:t xml:space="preserve"> - parte din teritoriul unei localități în care, prin Documentațiile de amenajare a teritoriului și de urbanism, se determină funcțiunea dominantă existentă și viitoare. Zona funcțională poate rezulta din mai multe părți cu aceeași funcțiune dominantă (zona de locuit, zona activităților industriale, zona spațiilor verzi etc.). Zonificarea funcțională este acțiunea împărțirii teritoriului în zone funcționale;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Zonă de protecție</w:t>
      </w:r>
      <w:r w:rsidRPr="00016B31">
        <w:rPr>
          <w:rFonts w:eastAsiaTheme="minorHAnsi" w:cstheme="minorBidi"/>
          <w:lang w:val="ro-RO" w:eastAsia="en-GB"/>
        </w:rPr>
        <w:t xml:space="preserve"> - suprafața delimitată în jurul unor bunuri de patrimoniu construit sau natural, al unor resurse ale subsolului, în jurul sau în lungul unor oglinzi de apă etc. și în care se instituie servituți de utilitate publică și de construire pentru păstrarea și valorificarea acestor resurse </w:t>
      </w:r>
      <w:r w:rsidRPr="00016B31">
        <w:rPr>
          <w:rFonts w:eastAsiaTheme="minorHAnsi" w:cstheme="minorBidi"/>
          <w:lang w:val="ro-RO" w:eastAsia="en-GB"/>
        </w:rPr>
        <w:lastRenderedPageBreak/>
        <w:t>și bunuri de patrimoniu și a cadrului natural aferent. Zonele de protecție sunt stabilite prin acte normative specifice, precum și prin Documentații de amenajare a teritoriului sau urbanism, în baza unor studii de specialitate;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Zonă de risc natural</w:t>
      </w:r>
      <w:r w:rsidRPr="00016B31">
        <w:rPr>
          <w:rFonts w:eastAsiaTheme="minorHAnsi" w:cstheme="minorBidi"/>
          <w:lang w:val="ro-RO" w:eastAsia="en-GB"/>
        </w:rPr>
        <w:t xml:space="preserve"> - areal delimitat geografic, în interiorul căruia există un potențial de producere a unor fenomene naturale distructive care pot afecta populația, activitățile umane, mediul natural și cel construit și pot produce pagube și victime umane;</w:t>
      </w:r>
    </w:p>
    <w:p w:rsidR="00016B31" w:rsidRPr="00016B31" w:rsidRDefault="00016B31" w:rsidP="00E10CCB">
      <w:pPr>
        <w:numPr>
          <w:ilvl w:val="0"/>
          <w:numId w:val="30"/>
        </w:numPr>
        <w:autoSpaceDN w:val="0"/>
        <w:spacing w:after="160" w:line="240" w:lineRule="auto"/>
        <w:jc w:val="both"/>
        <w:textAlignment w:val="baseline"/>
        <w:rPr>
          <w:rFonts w:eastAsiaTheme="minorHAnsi" w:cstheme="minorBidi"/>
          <w:lang w:val="ro-RO" w:eastAsia="en-GB"/>
        </w:rPr>
      </w:pPr>
      <w:r w:rsidRPr="00016B31">
        <w:rPr>
          <w:rFonts w:eastAsiaTheme="minorHAnsi" w:cstheme="minorBidi"/>
          <w:b/>
          <w:lang w:val="ro-RO" w:eastAsia="en-GB"/>
        </w:rPr>
        <w:t>Zone protejate</w:t>
      </w:r>
      <w:r w:rsidRPr="00016B31">
        <w:rPr>
          <w:rFonts w:eastAsiaTheme="minorHAnsi" w:cstheme="minorBidi"/>
          <w:lang w:val="ro-RO" w:eastAsia="en-GB"/>
        </w:rPr>
        <w:t xml:space="preserve"> - zona coerentă naturală sau construită, delimitată geografic și/sau topografic, determinată de existență unor valori de patrimoniu natural și/sau cultural a căror protejare prezintă un interes public și este declarată ca atare pentru atingerea obiectivelor specifice de conservare și reabilitare a valorilor de patrimoniu. Statutul de Zonă protejată creează asupra imobilelor din interiorul zonei servituți de intervenție legate de desființare, modificare, funcționalitate, distanțe, înălțime, volumetrie, expresie arhitecturală, materiale, finisaje, împrejmuiri, mobilier urban, amenajări și plantații și care sunt stabilite prin Lege sau documentații de urbanism specifice aprobate</w:t>
      </w:r>
    </w:p>
    <w:p w:rsidR="00016B31" w:rsidRPr="00016B31" w:rsidRDefault="00016B31" w:rsidP="00016B31">
      <w:pPr>
        <w:keepNext/>
        <w:keepLines/>
        <w:tabs>
          <w:tab w:val="left" w:pos="9000"/>
        </w:tabs>
        <w:spacing w:line="240" w:lineRule="auto"/>
        <w:ind w:left="720"/>
        <w:jc w:val="both"/>
        <w:outlineLvl w:val="1"/>
        <w:rPr>
          <w:rFonts w:eastAsiaTheme="minorHAnsi" w:cstheme="minorBidi"/>
          <w:b/>
          <w:bCs/>
          <w:lang w:val="ro-RO"/>
        </w:rPr>
      </w:pPr>
    </w:p>
    <w:p w:rsidR="00016B31" w:rsidRPr="00016B31" w:rsidRDefault="00016B31" w:rsidP="00E10CCB">
      <w:pPr>
        <w:keepNext/>
        <w:keepLines/>
        <w:numPr>
          <w:ilvl w:val="1"/>
          <w:numId w:val="40"/>
        </w:numPr>
        <w:tabs>
          <w:tab w:val="left" w:pos="9000"/>
        </w:tabs>
        <w:spacing w:after="160" w:line="240" w:lineRule="auto"/>
        <w:jc w:val="both"/>
        <w:outlineLvl w:val="1"/>
        <w:rPr>
          <w:rFonts w:eastAsiaTheme="minorHAnsi" w:cstheme="minorBidi"/>
          <w:b/>
          <w:bCs/>
          <w:lang w:val="ro-RO"/>
        </w:rPr>
      </w:pPr>
      <w:r w:rsidRPr="00016B31">
        <w:rPr>
          <w:rFonts w:eastAsiaTheme="minorHAnsi" w:cstheme="minorBidi"/>
          <w:bCs/>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rsidR="00016B31" w:rsidRPr="00016B31" w:rsidRDefault="00016B31" w:rsidP="00016B31">
      <w:pPr>
        <w:keepNext/>
        <w:keepLines/>
        <w:tabs>
          <w:tab w:val="left" w:pos="9000"/>
        </w:tabs>
        <w:spacing w:line="240" w:lineRule="auto"/>
        <w:ind w:left="360"/>
        <w:contextualSpacing/>
        <w:jc w:val="both"/>
        <w:outlineLvl w:val="1"/>
        <w:rPr>
          <w:rFonts w:eastAsiaTheme="minorHAnsi" w:cstheme="minorBidi"/>
          <w:b/>
          <w:bCs/>
          <w:lang w:val="ro-RO"/>
        </w:rPr>
      </w:pPr>
    </w:p>
    <w:p w:rsidR="00016B31" w:rsidRPr="00016B31" w:rsidRDefault="00016B31" w:rsidP="00016B31">
      <w:pPr>
        <w:keepNext/>
        <w:keepLines/>
        <w:tabs>
          <w:tab w:val="left" w:pos="9000"/>
        </w:tabs>
        <w:spacing w:line="240" w:lineRule="auto"/>
        <w:jc w:val="both"/>
        <w:outlineLvl w:val="1"/>
        <w:rPr>
          <w:rFonts w:eastAsiaTheme="minorHAnsi" w:cstheme="minorBidi"/>
          <w:b/>
          <w:bCs/>
          <w:lang w:val="ro-RO"/>
        </w:rPr>
      </w:pPr>
      <w:r w:rsidRPr="00016B31">
        <w:rPr>
          <w:rFonts w:eastAsiaTheme="minorHAnsi" w:cstheme="minorBidi"/>
          <w:b/>
          <w:bCs/>
          <w:lang w:val="ro-RO"/>
        </w:rPr>
        <w:t>Art. II</w:t>
      </w:r>
      <w:r w:rsidRPr="00016B31">
        <w:rPr>
          <w:rFonts w:eastAsiaTheme="minorHAnsi" w:cstheme="minorBidi"/>
          <w:bCs/>
          <w:lang w:val="ro-RO"/>
        </w:rPr>
        <w:t xml:space="preserve"> </w:t>
      </w:r>
      <w:r w:rsidRPr="00016B31">
        <w:rPr>
          <w:rFonts w:eastAsiaTheme="minorHAnsi" w:cstheme="minorBidi"/>
          <w:b/>
          <w:bCs/>
          <w:lang w:val="ro-RO"/>
        </w:rPr>
        <w:t>DISPOZIȚII GENERALE</w:t>
      </w:r>
    </w:p>
    <w:p w:rsidR="00016B31" w:rsidRPr="00016B31" w:rsidRDefault="00016B31" w:rsidP="00E10CCB">
      <w:pPr>
        <w:keepNext/>
        <w:keepLines/>
        <w:numPr>
          <w:ilvl w:val="1"/>
          <w:numId w:val="36"/>
        </w:numPr>
        <w:tabs>
          <w:tab w:val="left" w:pos="9000"/>
        </w:tabs>
        <w:spacing w:after="160" w:line="240" w:lineRule="auto"/>
        <w:outlineLvl w:val="1"/>
        <w:rPr>
          <w:rFonts w:eastAsiaTheme="minorHAnsi" w:cstheme="minorBidi"/>
          <w:b/>
          <w:bCs/>
          <w:lang w:val="ro-RO"/>
        </w:rPr>
      </w:pPr>
      <w:r w:rsidRPr="00016B31">
        <w:rPr>
          <w:rFonts w:eastAsiaTheme="minorHAnsi" w:cstheme="minorBidi"/>
          <w:b/>
          <w:bCs/>
          <w:lang w:val="ro-RO"/>
        </w:rPr>
        <w:t>Comunicarea între Părți</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 xml:space="preserve">Orice comunicare între Părți, referitoare la îndeplinirea prezentului Contract, </w:t>
      </w:r>
      <w:r w:rsidRPr="00016B31">
        <w:rPr>
          <w:rFonts w:eastAsiaTheme="minorHAnsi" w:cstheme="minorBidi"/>
          <w:lang w:val="ro-RO" w:eastAsia="en-GB"/>
        </w:rPr>
        <w:t>va fi redactată în scris și depusă personal de Parte sau expediată prin scrisoare recomandată cu confirmare de primire sau prin alt mijloc de comunicare care asigură confirmarea primirii documentului.</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Orice comunicare între Părți trebuie să conțină precizări cu privire la elementele de identificare ale Contractului (titlul și numărul de înregistrare) și să fie transmisă la adresa/adresele menționată/menționate mai  sus.</w:t>
      </w:r>
      <w:r w:rsidRPr="00016B31">
        <w:rPr>
          <w:rFonts w:eastAsiaTheme="minorHAnsi" w:cstheme="minorBidi"/>
          <w:lang w:val="ro-RO"/>
        </w:rPr>
        <w:tab/>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lang w:val="ro-RO" w:eastAsia="en-GB"/>
        </w:rPr>
      </w:pPr>
      <w:r w:rsidRPr="00016B31">
        <w:rPr>
          <w:rFonts w:eastAsiaTheme="minorHAnsi" w:cstheme="minorBidi"/>
          <w:bCs/>
          <w:lang w:val="ro-RO"/>
        </w:rPr>
        <w:t>Orice comunicare făcută de Pă</w:t>
      </w:r>
      <w:r w:rsidR="00351C5F">
        <w:rPr>
          <w:rFonts w:eastAsiaTheme="minorHAnsi" w:cstheme="minorBidi"/>
          <w:bCs/>
          <w:lang w:val="ro-RO"/>
        </w:rPr>
        <w:t>rți va fi considerată realizată</w:t>
      </w:r>
      <w:r w:rsidRPr="00016B31">
        <w:rPr>
          <w:rFonts w:eastAsiaTheme="minorHAnsi" w:cstheme="minorBidi"/>
          <w:bCs/>
          <w:lang w:val="ro-RO"/>
        </w:rPr>
        <w:t xml:space="preserve">/ </w:t>
      </w:r>
      <w:r w:rsidRPr="00016B31">
        <w:rPr>
          <w:rFonts w:eastAsiaTheme="minorHAnsi" w:cstheme="minorBidi"/>
          <w:lang w:val="ro-RO" w:eastAsia="en-GB"/>
        </w:rPr>
        <w:t>primită:</w:t>
      </w:r>
    </w:p>
    <w:p w:rsidR="00016B31" w:rsidRPr="00016B31" w:rsidRDefault="00016B31" w:rsidP="00E10CCB">
      <w:pPr>
        <w:numPr>
          <w:ilvl w:val="1"/>
          <w:numId w:val="37"/>
        </w:numPr>
        <w:spacing w:line="240" w:lineRule="auto"/>
        <w:ind w:left="540" w:hanging="270"/>
        <w:jc w:val="both"/>
        <w:rPr>
          <w:rFonts w:eastAsiaTheme="minorHAnsi" w:cstheme="minorBidi"/>
          <w:lang w:val="ro-RO" w:eastAsia="en-GB"/>
        </w:rPr>
      </w:pPr>
      <w:r w:rsidRPr="00016B31">
        <w:rPr>
          <w:rFonts w:eastAsiaTheme="minorHAnsi" w:cstheme="minorBidi"/>
          <w:lang w:val="ro-RO" w:eastAsia="en-GB"/>
        </w:rPr>
        <w:t>la momentul înmânării, dacă este depusă personal de către una dintre Părți</w:t>
      </w:r>
      <w:r w:rsidR="00351C5F">
        <w:rPr>
          <w:rFonts w:eastAsiaTheme="minorHAnsi" w:cstheme="minorBidi"/>
          <w:lang w:eastAsia="en-GB"/>
        </w:rPr>
        <w:t>;</w:t>
      </w:r>
    </w:p>
    <w:p w:rsidR="00016B31" w:rsidRPr="00016B31" w:rsidRDefault="00016B31" w:rsidP="00E10CCB">
      <w:pPr>
        <w:numPr>
          <w:ilvl w:val="1"/>
          <w:numId w:val="37"/>
        </w:numPr>
        <w:spacing w:line="240" w:lineRule="auto"/>
        <w:ind w:left="540" w:hanging="270"/>
        <w:jc w:val="both"/>
        <w:rPr>
          <w:rFonts w:eastAsiaTheme="minorHAnsi" w:cstheme="minorBidi"/>
          <w:lang w:val="ro-RO" w:eastAsia="en-GB"/>
        </w:rPr>
      </w:pPr>
      <w:r w:rsidRPr="00016B31">
        <w:rPr>
          <w:rFonts w:eastAsiaTheme="minorHAnsi" w:cstheme="minorBidi"/>
          <w:lang w:val="ro-RO" w:eastAsia="en-GB"/>
        </w:rPr>
        <w:t>la momentul primirii de către destinatar, în cazul trimiterii prin scrisoare recomandată cu confirmare de primire</w:t>
      </w:r>
      <w:r w:rsidR="00351C5F">
        <w:rPr>
          <w:rFonts w:eastAsiaTheme="minorHAnsi" w:cstheme="minorBidi"/>
          <w:lang w:val="ro-RO" w:eastAsia="en-GB"/>
        </w:rPr>
        <w:t>;</w:t>
      </w:r>
    </w:p>
    <w:p w:rsidR="00016B31" w:rsidRPr="00016B31" w:rsidRDefault="00016B31" w:rsidP="00E10CCB">
      <w:pPr>
        <w:numPr>
          <w:ilvl w:val="1"/>
          <w:numId w:val="37"/>
        </w:numPr>
        <w:tabs>
          <w:tab w:val="left" w:pos="9000"/>
        </w:tabs>
        <w:autoSpaceDE w:val="0"/>
        <w:adjustRightInd w:val="0"/>
        <w:spacing w:line="240" w:lineRule="auto"/>
        <w:ind w:left="540" w:hanging="270"/>
        <w:contextualSpacing/>
        <w:jc w:val="both"/>
        <w:rPr>
          <w:rFonts w:eastAsiaTheme="minorHAnsi" w:cstheme="minorBidi"/>
          <w:bCs/>
          <w:lang w:val="ro-RO"/>
        </w:rPr>
      </w:pPr>
      <w:r w:rsidRPr="00016B31">
        <w:rPr>
          <w:rFonts w:eastAsiaTheme="minorHAnsi" w:cstheme="minorBidi"/>
          <w:lang w:val="ro-RO" w:eastAsia="en-GB"/>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 xml:space="preserve">Părțile se declară de acord că nerespectarea cerințelor prevăzute la </w:t>
      </w:r>
      <w:r w:rsidRPr="00016B31">
        <w:rPr>
          <w:rFonts w:eastAsiaTheme="minorHAnsi" w:cstheme="minorBidi"/>
          <w:bCs/>
          <w:shd w:val="clear" w:color="auto" w:fill="FFFFFF"/>
          <w:lang w:val="ro-RO"/>
        </w:rPr>
        <w:t>clauza 2.1.(d)</w:t>
      </w:r>
      <w:r w:rsidRPr="00016B31">
        <w:rPr>
          <w:rFonts w:eastAsiaTheme="minorHAnsi" w:cstheme="minorBidi"/>
          <w:bCs/>
          <w:lang w:val="ro-RO"/>
        </w:rPr>
        <w:t xml:space="preserve"> din prezentul Contract să fie sancționată cu inopozabilitatea respectivei comunicări.</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 xml:space="preserve">În orice situație în care este necesară emiterea de notificări, înștiințări, instrucțiuni sau alte forme de comunicare de către una dintre Părți, dacă nu este specificat altfel, aceste comunicări vor fi redactate în limba Contractului, astfel cum este stabilit, din prezentul Contract, respectiv </w:t>
      </w:r>
      <w:r w:rsidRPr="00016B31">
        <w:rPr>
          <w:rFonts w:eastAsiaTheme="minorHAnsi" w:cstheme="minorBidi"/>
          <w:lang w:val="ro-RO"/>
        </w:rPr>
        <w:t>limba română</w:t>
      </w:r>
      <w:r w:rsidRPr="00016B31">
        <w:rPr>
          <w:rFonts w:eastAsiaTheme="minorHAnsi" w:cstheme="minorBidi"/>
          <w:b/>
          <w:lang w:val="ro-RO"/>
        </w:rPr>
        <w:t xml:space="preserve"> </w:t>
      </w:r>
      <w:r w:rsidRPr="00016B31">
        <w:rPr>
          <w:rFonts w:eastAsiaTheme="minorHAnsi" w:cstheme="minorBidi"/>
          <w:bCs/>
          <w:lang w:val="ro-RO"/>
        </w:rPr>
        <w:t>și nu vor fi reținute sau întârziate în mod nejustificat.</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Nicio modificare a datelor de contact prevăzute în prezentul Contract nu este opozabilă celeilalte Părți, decât în cazul în care a fost notificată în prealabil.</w:t>
      </w:r>
    </w:p>
    <w:p w:rsidR="00016B31" w:rsidRPr="00016B31" w:rsidRDefault="00016B31" w:rsidP="00E10CCB">
      <w:pPr>
        <w:numPr>
          <w:ilvl w:val="0"/>
          <w:numId w:val="6"/>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Orice document (dispoziție, adresă, propunere, înregistrare, Proces-Verbal de Recepție la terminarea lucrărilor/Recepție finală/notificare și altele) întocmit în cadrul Contractului, este realizat și transmis, în scris, într-o formă ce poate fi citită, reprodusă și înregistrată.</w:t>
      </w:r>
    </w:p>
    <w:p w:rsidR="00016B31" w:rsidRPr="00016B31" w:rsidRDefault="00016B31" w:rsidP="00016B31">
      <w:pPr>
        <w:tabs>
          <w:tab w:val="left" w:pos="9000"/>
        </w:tabs>
        <w:autoSpaceDE w:val="0"/>
        <w:adjustRightInd w:val="0"/>
        <w:spacing w:line="240" w:lineRule="auto"/>
        <w:ind w:left="-360"/>
        <w:contextualSpacing/>
        <w:jc w:val="both"/>
        <w:rPr>
          <w:rFonts w:eastAsiaTheme="minorHAnsi" w:cstheme="minorBidi"/>
          <w:bCs/>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lastRenderedPageBreak/>
        <w:t>2.2.Reprezentanții autorizați ai Părților</w:t>
      </w:r>
    </w:p>
    <w:p w:rsidR="00016B31" w:rsidRPr="00016B31" w:rsidRDefault="00016B31" w:rsidP="00E10CCB">
      <w:pPr>
        <w:numPr>
          <w:ilvl w:val="0"/>
          <w:numId w:val="41"/>
        </w:numPr>
        <w:tabs>
          <w:tab w:val="left" w:pos="270"/>
          <w:tab w:val="left" w:pos="9000"/>
        </w:tabs>
        <w:spacing w:after="120" w:line="240" w:lineRule="auto"/>
        <w:ind w:left="270" w:hanging="270"/>
        <w:jc w:val="both"/>
        <w:rPr>
          <w:rFonts w:eastAsia="Arial Unicode MS" w:cstheme="minorBidi"/>
          <w:lang w:val="ro-RO"/>
        </w:rPr>
      </w:pPr>
      <w:r w:rsidRPr="00016B31">
        <w:rPr>
          <w:rFonts w:eastAsia="Arial Unicode MS" w:cstheme="minorBidi"/>
          <w:lang w:val="ro-RO"/>
        </w:rPr>
        <w:t>Reprezentanții legali ai Părților sunt singurii care pot exprima în scris și semna orice acord de voință, notificare, dispoziție sau orice alte documente care intervin în orice moment al executării prezentului Contract.</w:t>
      </w:r>
    </w:p>
    <w:p w:rsidR="00016B31" w:rsidRPr="00016B31" w:rsidRDefault="00016B31" w:rsidP="00E10CCB">
      <w:pPr>
        <w:numPr>
          <w:ilvl w:val="0"/>
          <w:numId w:val="41"/>
        </w:numPr>
        <w:autoSpaceDN w:val="0"/>
        <w:spacing w:after="120" w:line="240" w:lineRule="auto"/>
        <w:jc w:val="both"/>
        <w:textAlignment w:val="baseline"/>
        <w:rPr>
          <w:rFonts w:eastAsia="Arial Unicode MS" w:cstheme="minorBidi"/>
          <w:lang w:val="ro-RO"/>
        </w:rPr>
      </w:pPr>
      <w:r w:rsidRPr="00016B31">
        <w:rPr>
          <w:rFonts w:eastAsiaTheme="minorHAnsi" w:cstheme="minorBidi"/>
          <w:lang w:val="ro-RO"/>
        </w:rPr>
        <w:t xml:space="preserve">Achizitorul va putea, de asemenea, să angajeze o persoană juridică sau fizică pentru asigurarea verificării execuției corecte a Lucrărilor. Achizitorul poate numi, de asemenea, o persoană juridică sau fizică pentru a îndeplini anumite activități. Aceste persoane pot fi nominalizate de Achizitor, pe perioada derulării Contractului și comunicate Contractantului. Achizitorul va înștiința Contractantul cu privire la autoritatea și limitele reprezentării precum și la activitățile delegate reprezentantului/reprezentanților Achizitorului.  </w:t>
      </w:r>
      <w:r w:rsidRPr="00016B31">
        <w:rPr>
          <w:rFonts w:eastAsiaTheme="minorHAnsi" w:cstheme="minorBidi"/>
          <w:snapToGrid w:val="0"/>
          <w:lang w:val="ro-RO"/>
        </w:rPr>
        <w:t xml:space="preserve">Achizitorul va informa, în scris, Contractantul cu privire la identitatea reprezentanților săi atestați profesional pentru monitorizarea și verificarea execuției Lucrărilor, și anume a dirigintelui de șantier sau, dacă este cazul, a altei persoane fizice sau juridice autorizate potrivit legii și care îi reprezintă legal interesele, </w:t>
      </w:r>
      <w:r w:rsidRPr="00016B31">
        <w:rPr>
          <w:rFonts w:eastAsiaTheme="minorHAnsi" w:cstheme="minorBidi"/>
          <w:lang w:val="ro-RO"/>
        </w:rPr>
        <w:t>astfel:</w:t>
      </w:r>
    </w:p>
    <w:p w:rsidR="00016B31" w:rsidRPr="00016B31" w:rsidRDefault="00016B31" w:rsidP="00E10CCB">
      <w:pPr>
        <w:numPr>
          <w:ilvl w:val="0"/>
          <w:numId w:val="42"/>
        </w:numPr>
        <w:autoSpaceDN w:val="0"/>
        <w:spacing w:after="160" w:line="240" w:lineRule="auto"/>
        <w:jc w:val="both"/>
        <w:textAlignment w:val="baseline"/>
        <w:rPr>
          <w:rFonts w:eastAsia="Arial Unicode MS" w:cstheme="minorBidi"/>
          <w:lang w:val="ro-RO"/>
        </w:rPr>
      </w:pPr>
      <w:r w:rsidRPr="00016B31">
        <w:rPr>
          <w:rFonts w:eastAsia="Arial Unicode MS" w:cstheme="minorBidi"/>
          <w:lang w:val="ro-RO"/>
        </w:rPr>
        <w:t>Reprezentantul atestat profesional pentru monitorizarea și verificarea execuției Lucrărilor (Dirigintele de șantier) va avea următoarele atribuții:</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urmărirea execuției Lucrărilor, zilnic, pe toată durata realizării Execuției Lucrărilor, conform metodologiei în conformitate cu cele menționate în Propunerea Tehnică Caietul de Sarcini (proiectul tehnic, planșe, memorii, prospecte, caiete de sarcini, detalii de execuție), clauze contractuale, reglementările tehnice în vigoare;</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inspectarea și examinarea, zilnic, a tuturor materialelor și a echipamentelor folosite la Execuția Lucrărilor precum și asistarea la testarea acestora;</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confirmarea cantităților de Lucrări executate efectiv în Șantier;</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raportarea către Achizitor asupra progresului Execuției Lucrărilor;</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emiterea de instrucțiuni către Contractant în limitele prevăzute de prezentul Contract și în limitele legii;</w:t>
      </w:r>
    </w:p>
    <w:p w:rsidR="00016B31" w:rsidRPr="00016B31" w:rsidRDefault="00016B31" w:rsidP="00E10CCB">
      <w:pPr>
        <w:numPr>
          <w:ilvl w:val="0"/>
          <w:numId w:val="38"/>
        </w:numPr>
        <w:spacing w:after="160" w:line="240" w:lineRule="auto"/>
        <w:contextualSpacing/>
        <w:jc w:val="both"/>
        <w:rPr>
          <w:rFonts w:eastAsia="Arial Unicode MS" w:cstheme="minorBidi"/>
          <w:lang w:val="ro-RO"/>
        </w:rPr>
      </w:pPr>
      <w:r w:rsidRPr="00016B31">
        <w:rPr>
          <w:rFonts w:eastAsia="Arial Unicode MS" w:cstheme="minorBidi"/>
          <w:lang w:val="ro-RO"/>
        </w:rPr>
        <w:t>orice alte atribuții specificate în Contract.</w:t>
      </w:r>
    </w:p>
    <w:p w:rsidR="00016B31" w:rsidRPr="00016B31" w:rsidRDefault="00016B31" w:rsidP="00E10CCB">
      <w:pPr>
        <w:numPr>
          <w:ilvl w:val="0"/>
          <w:numId w:val="42"/>
        </w:numPr>
        <w:autoSpaceDN w:val="0"/>
        <w:spacing w:after="160" w:line="240" w:lineRule="auto"/>
        <w:jc w:val="both"/>
        <w:textAlignment w:val="baseline"/>
        <w:rPr>
          <w:rFonts w:eastAsia="Arial Unicode MS" w:cstheme="minorBidi"/>
          <w:lang w:val="ro-RO"/>
        </w:rPr>
      </w:pPr>
      <w:r w:rsidRPr="00016B31">
        <w:rPr>
          <w:rFonts w:eastAsia="Arial Unicode MS" w:cstheme="minorBidi"/>
          <w:lang w:val="ro-RO"/>
        </w:rPr>
        <w:t>Obligațiile Reprezentantului atestat profesional pentru monitorizarea și verificarea execuției Lucrărilor vor fi îndeplinite și asumate în numele și pe seama Achizitorului, acest reprezentant neavând nicio obligație de diligență sau de rezultat, contractuală sau de altă natură față de Contractant.</w:t>
      </w:r>
    </w:p>
    <w:p w:rsidR="00016B31" w:rsidRPr="00016B31" w:rsidRDefault="00016B31" w:rsidP="00E10CCB">
      <w:pPr>
        <w:numPr>
          <w:ilvl w:val="0"/>
          <w:numId w:val="42"/>
        </w:numPr>
        <w:autoSpaceDN w:val="0"/>
        <w:spacing w:after="160" w:line="240" w:lineRule="auto"/>
        <w:jc w:val="both"/>
        <w:textAlignment w:val="baseline"/>
        <w:rPr>
          <w:rFonts w:eastAsia="Arial Unicode MS" w:cstheme="minorBidi"/>
          <w:lang w:val="ro-RO"/>
        </w:rPr>
      </w:pPr>
      <w:r w:rsidRPr="00016B31">
        <w:rPr>
          <w:rFonts w:eastAsia="Arial Unicode MS" w:cstheme="minorBidi"/>
          <w:lang w:val="ro-RO"/>
        </w:rPr>
        <w:t>Reprezentantul atestat profesional pentru monitorizarea și verificarea execuției Lucrărilor nu are nicio autoritate sau drept de a elibera Contractantul de oricare dintre obligațiile sale asumate</w:t>
      </w:r>
      <w:r w:rsidRPr="00016B31">
        <w:rPr>
          <w:rFonts w:eastAsia="Arial Unicode MS" w:cstheme="minorBidi"/>
          <w:b/>
          <w:lang w:val="ro-RO"/>
        </w:rPr>
        <w:t xml:space="preserve"> </w:t>
      </w:r>
      <w:r w:rsidRPr="00016B31">
        <w:rPr>
          <w:rFonts w:eastAsia="Arial Unicode MS" w:cstheme="minorBidi"/>
          <w:lang w:val="ro-RO"/>
        </w:rPr>
        <w:t>în baza Contractului, cu excepția cazului în care se stipulează contrariul în cadrul prezentului Contract. Nicio atitudine, aprobare, încălcare, omisiune, neglijență ori greșeala a Reprezentantului atestat profesional pentru monitorizarea și verificarea execuției Lucrărilor nu va afecta obligațiile Contractantului sau răspunderea acestuia în baza dispozițiilor contractuale.</w:t>
      </w:r>
    </w:p>
    <w:p w:rsidR="00016B31" w:rsidRPr="00016B31" w:rsidRDefault="00016B31" w:rsidP="00E10CCB">
      <w:pPr>
        <w:numPr>
          <w:ilvl w:val="0"/>
          <w:numId w:val="42"/>
        </w:numPr>
        <w:autoSpaceDN w:val="0"/>
        <w:spacing w:after="160" w:line="240" w:lineRule="auto"/>
        <w:jc w:val="both"/>
        <w:textAlignment w:val="baseline"/>
        <w:rPr>
          <w:rFonts w:eastAsia="Arial Unicode MS" w:cstheme="minorBidi"/>
          <w:lang w:val="ro-RO"/>
        </w:rPr>
      </w:pPr>
      <w:r w:rsidRPr="00016B31">
        <w:rPr>
          <w:rFonts w:eastAsia="Arial Unicode MS" w:cstheme="minorBidi"/>
          <w:lang w:val="ro-RO"/>
        </w:rPr>
        <w:t xml:space="preserve">Numirea/înlocuirea </w:t>
      </w:r>
      <w:r w:rsidRPr="00016B31">
        <w:rPr>
          <w:rFonts w:eastAsiaTheme="minorHAnsi" w:cstheme="minorBidi"/>
          <w:lang w:val="ro-RO"/>
        </w:rPr>
        <w:t>persoanei/persoanelor juridice/fizice numită/numite de către Achizitor pentru urmărirea/monitorizarea/verificarea executării Lucrărilor, cu scopul de a-i reprezenta legal interesele conform prevederilor legale aplicabile,</w:t>
      </w:r>
      <w:r w:rsidRPr="00016B31">
        <w:rPr>
          <w:rFonts w:eastAsia="Arial Unicode MS" w:cstheme="minorBidi"/>
          <w:lang w:val="ro-RO"/>
        </w:rPr>
        <w:t xml:space="preserve"> se face prin notificare, cu respectarea prevederilor clauzelor stabilite la 2.1. – Comunicarea între Părți</w:t>
      </w:r>
    </w:p>
    <w:p w:rsidR="00016B31" w:rsidRPr="00016B31" w:rsidRDefault="00016B31" w:rsidP="00016B31">
      <w:pPr>
        <w:tabs>
          <w:tab w:val="left" w:pos="9000"/>
        </w:tabs>
        <w:autoSpaceDE w:val="0"/>
        <w:adjustRightInd w:val="0"/>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 xml:space="preserve">2.3. Utilizarea Documentelor Contractantului de către Achizitor </w:t>
      </w:r>
    </w:p>
    <w:p w:rsidR="00016B31" w:rsidRPr="00016B31" w:rsidRDefault="00016B31" w:rsidP="00E10CCB">
      <w:pPr>
        <w:numPr>
          <w:ilvl w:val="0"/>
          <w:numId w:val="43"/>
        </w:numPr>
        <w:shd w:val="clear" w:color="auto" w:fill="FFFFFF"/>
        <w:spacing w:after="160" w:line="240" w:lineRule="auto"/>
        <w:jc w:val="both"/>
        <w:rPr>
          <w:rFonts w:eastAsiaTheme="minorHAnsi" w:cstheme="minorBidi"/>
          <w:lang w:val="ro-RO"/>
        </w:rPr>
      </w:pPr>
      <w:bookmarkStart w:id="8" w:name="do|caI|sp1.10.|pa1"/>
      <w:bookmarkStart w:id="9" w:name="do|caI|sp1.10.|pa2"/>
      <w:bookmarkEnd w:id="8"/>
      <w:bookmarkEnd w:id="9"/>
      <w:r w:rsidRPr="00016B31">
        <w:rPr>
          <w:rFonts w:eastAsiaTheme="minorHAnsi" w:cstheme="minorBidi"/>
          <w:lang w:val="ro-RO"/>
        </w:rPr>
        <w:t>Se consideră că, prin semnarea Contractului, Contractantul acordă Achizitorului drept permanent, transferabil, neexclusiv și scutit de taxă de redevență, pentru a copia, folosi și transmite Documentele Contractantului, inclusiv efectuarea și folosirea modificărilor acestora, care:</w:t>
      </w:r>
    </w:p>
    <w:p w:rsidR="00016B31" w:rsidRPr="00016B31" w:rsidRDefault="00016B31" w:rsidP="00E10CCB">
      <w:pPr>
        <w:numPr>
          <w:ilvl w:val="0"/>
          <w:numId w:val="140"/>
        </w:numPr>
        <w:shd w:val="clear" w:color="auto" w:fill="FFFFFF"/>
        <w:tabs>
          <w:tab w:val="left" w:pos="1080"/>
        </w:tabs>
        <w:spacing w:after="160" w:line="240" w:lineRule="auto"/>
        <w:contextualSpacing/>
        <w:jc w:val="both"/>
        <w:rPr>
          <w:rFonts w:eastAsiaTheme="minorHAnsi" w:cstheme="minorBidi"/>
          <w:lang w:val="ro-RO"/>
        </w:rPr>
      </w:pPr>
      <w:bookmarkStart w:id="10" w:name="do|caI|sp1.10.|ala"/>
      <w:bookmarkEnd w:id="10"/>
      <w:r w:rsidRPr="00016B31">
        <w:rPr>
          <w:rFonts w:eastAsiaTheme="minorHAnsi" w:cstheme="minorBidi"/>
          <w:lang w:val="ro-RO"/>
        </w:rPr>
        <w:t>se va aplica pe întreaga durată de viață programată sau efectivă (cea mai lungă din cele două) a părților relevante ale Lucrării;</w:t>
      </w:r>
    </w:p>
    <w:p w:rsidR="00016B31" w:rsidRPr="00016B31" w:rsidRDefault="00016B31" w:rsidP="00E10CCB">
      <w:pPr>
        <w:numPr>
          <w:ilvl w:val="0"/>
          <w:numId w:val="140"/>
        </w:numPr>
        <w:shd w:val="clear" w:color="auto" w:fill="FFFFFF"/>
        <w:tabs>
          <w:tab w:val="left" w:pos="1080"/>
        </w:tabs>
        <w:spacing w:after="160" w:line="240" w:lineRule="auto"/>
        <w:contextualSpacing/>
        <w:jc w:val="both"/>
        <w:rPr>
          <w:rFonts w:eastAsiaTheme="minorHAnsi" w:cstheme="minorBidi"/>
          <w:lang w:val="ro-RO"/>
        </w:rPr>
      </w:pPr>
      <w:bookmarkStart w:id="11" w:name="do|caI|sp1.10.|alb"/>
      <w:bookmarkEnd w:id="11"/>
      <w:r w:rsidRPr="00016B31">
        <w:rPr>
          <w:rFonts w:eastAsiaTheme="minorHAnsi" w:cstheme="minorBidi"/>
          <w:lang w:val="ro-RO"/>
        </w:rPr>
        <w:t>va da dreptul oricărei persoane care se află în posesia licită a sectoarelor relevante de Lucrări să multiplice, să folosească și să transmită Documentele Contractantului în scopul finalizării, operării, întreținerii, modificării, ajustării, reparării și demolării Lucrărilor, și</w:t>
      </w:r>
    </w:p>
    <w:p w:rsidR="00016B31" w:rsidRPr="00016B31" w:rsidRDefault="00016B31" w:rsidP="00E10CCB">
      <w:pPr>
        <w:numPr>
          <w:ilvl w:val="0"/>
          <w:numId w:val="140"/>
        </w:numPr>
        <w:shd w:val="clear" w:color="auto" w:fill="FFFFFF"/>
        <w:tabs>
          <w:tab w:val="left" w:pos="1080"/>
        </w:tabs>
        <w:spacing w:after="160" w:line="240" w:lineRule="auto"/>
        <w:contextualSpacing/>
        <w:jc w:val="both"/>
        <w:rPr>
          <w:rFonts w:eastAsiaTheme="minorHAnsi" w:cstheme="minorBidi"/>
          <w:lang w:val="ro-RO"/>
        </w:rPr>
      </w:pPr>
      <w:r w:rsidRPr="00016B31">
        <w:rPr>
          <w:rFonts w:eastAsiaTheme="minorHAnsi" w:cstheme="minorBidi"/>
          <w:lang w:val="ro-RO"/>
        </w:rPr>
        <w:lastRenderedPageBreak/>
        <w:t>în cazul în care Documentele Contractantului se găsesc în forma unor programe de computer sau alt tip de software, va permite folosirea acestora pe orice computer de pe Șantier și alte locuri prevăzute în Contract, inclusiv pe computerele furnizate și înlocuite de către Contractant.</w:t>
      </w:r>
    </w:p>
    <w:p w:rsidR="00016B31" w:rsidRPr="00016B31" w:rsidRDefault="00016B31" w:rsidP="00016B31">
      <w:pPr>
        <w:shd w:val="clear" w:color="auto" w:fill="FFFFFF"/>
        <w:spacing w:line="240" w:lineRule="auto"/>
        <w:ind w:left="360"/>
        <w:contextualSpacing/>
        <w:jc w:val="both"/>
        <w:rPr>
          <w:rFonts w:eastAsiaTheme="minorHAnsi" w:cstheme="minorBidi"/>
          <w:lang w:val="ro-RO"/>
        </w:rPr>
      </w:pPr>
      <w:bookmarkStart w:id="12" w:name="do|caI|sp1.10.|alc|pa1"/>
      <w:bookmarkEnd w:id="12"/>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2.4. Utilizarea Documentelor Achizitorului de către Contractant</w:t>
      </w:r>
    </w:p>
    <w:p w:rsidR="00016B31" w:rsidRPr="00016B31" w:rsidRDefault="00016B31" w:rsidP="00E10CCB">
      <w:pPr>
        <w:numPr>
          <w:ilvl w:val="0"/>
          <w:numId w:val="44"/>
        </w:numPr>
        <w:shd w:val="clear" w:color="auto" w:fill="FFFFFF"/>
        <w:spacing w:after="160" w:line="240" w:lineRule="auto"/>
        <w:jc w:val="both"/>
        <w:rPr>
          <w:rFonts w:eastAsiaTheme="minorHAnsi" w:cstheme="minorBidi"/>
          <w:lang w:val="ro-RO"/>
        </w:rPr>
      </w:pPr>
      <w:bookmarkStart w:id="13" w:name="do|caI|sp1.11.|pa1"/>
      <w:bookmarkEnd w:id="13"/>
      <w:r w:rsidRPr="00016B31">
        <w:rPr>
          <w:rFonts w:eastAsiaTheme="minorHAnsi" w:cstheme="minorBidi"/>
          <w:lang w:val="ro-RO"/>
        </w:rPr>
        <w:t>În relația dintre Părți, Achizitorul își va rezerva dreptul de autor și alte drepturi de proprietate intelectuală asupra Documentelor Achizitorului și oricăror altor documente întocmite de către Achizitor (sau în numele acestuia). Contractantul va putea, pe cheltuiala sa, să copieze, să folosească și să obțină dreptul de transmitere a acestor documente în scopurile Contractului. Acestea nu vor putea fi utilizate, copiate sau transmise de către Contractant unei terțe părți, fără acceptul Achizitorului, cu excepția situațiilor de necesitate pentru scopurile Contractului.</w:t>
      </w: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2.5. Păstrarea și Furnizarea Documentelor</w:t>
      </w:r>
    </w:p>
    <w:p w:rsidR="00016B31" w:rsidRPr="00016B31" w:rsidRDefault="00016B31" w:rsidP="00E10CCB">
      <w:pPr>
        <w:numPr>
          <w:ilvl w:val="0"/>
          <w:numId w:val="120"/>
        </w:numPr>
        <w:shd w:val="clear" w:color="auto" w:fill="FFFFFF"/>
        <w:spacing w:after="160" w:line="240" w:lineRule="auto"/>
        <w:ind w:left="360"/>
        <w:jc w:val="both"/>
        <w:rPr>
          <w:rFonts w:eastAsiaTheme="minorHAnsi" w:cstheme="minorBidi"/>
          <w:lang w:val="ro-RO"/>
        </w:rPr>
      </w:pPr>
      <w:r w:rsidRPr="00016B31">
        <w:rPr>
          <w:rFonts w:eastAsiaTheme="minorHAnsi" w:cstheme="minorBidi"/>
          <w:lang w:val="ro-RO"/>
        </w:rPr>
        <w:t>Orice Document al Contractantului, care este întocmit/emis în legătură cu Lucrările care fac obiectul prezentului Contract, se va afla în custodia și grija Contractantului până la data preluării de către Achizitor.</w:t>
      </w:r>
    </w:p>
    <w:p w:rsidR="00016B31" w:rsidRPr="00016B31" w:rsidRDefault="00016B31" w:rsidP="00016B31">
      <w:pPr>
        <w:autoSpaceDE w:val="0"/>
        <w:adjustRightInd w:val="0"/>
        <w:spacing w:line="240" w:lineRule="auto"/>
        <w:ind w:firstLine="360"/>
        <w:jc w:val="both"/>
        <w:rPr>
          <w:rFonts w:eastAsiaTheme="minorHAnsi" w:cstheme="minorBidi"/>
          <w:lang w:val="ro-RO"/>
        </w:rPr>
      </w:pPr>
      <w:r w:rsidRPr="00016B31">
        <w:rPr>
          <w:rFonts w:eastAsiaTheme="minorHAnsi" w:cstheme="minorBidi"/>
          <w:lang w:val="ro-RO"/>
        </w:rPr>
        <w:t>Personalul Achizitorului va avea dreptul de acces la toate documentele contractului în orice moment rezonabil</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bCs/>
          <w:lang w:val="ro-RO"/>
        </w:rPr>
      </w:pPr>
      <w:r w:rsidRPr="00016B31">
        <w:rPr>
          <w:rFonts w:eastAsiaTheme="minorHAnsi" w:cstheme="minorBidi"/>
          <w:lang w:val="ro-RO"/>
        </w:rPr>
        <w:t>Jurnalul de Șantier</w:t>
      </w:r>
      <w:r w:rsidR="00B901F3">
        <w:rPr>
          <w:rFonts w:eastAsiaTheme="minorHAnsi" w:cstheme="minorBidi"/>
          <w:lang w:val="ro-RO"/>
        </w:rPr>
        <w:t>;</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Programul de execuție</w:t>
      </w:r>
      <w:r w:rsidR="00B901F3">
        <w:rPr>
          <w:rFonts w:eastAsiaTheme="minorHAnsi" w:cstheme="minorBidi"/>
          <w:lang w:val="ro-RO"/>
        </w:rPr>
        <w:t>;</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Rapoarte de progres lunare</w:t>
      </w:r>
      <w:r w:rsidR="00B901F3">
        <w:rPr>
          <w:rFonts w:eastAsiaTheme="minorHAnsi" w:cstheme="minorBidi"/>
          <w:lang w:val="ro-RO"/>
        </w:rPr>
        <w:t>;</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Procesele verbale /minutele de la toate întâlnirile cu autoritatea contractantă;</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Planul Calității</w:t>
      </w:r>
      <w:r w:rsidR="00B901F3">
        <w:rPr>
          <w:rFonts w:eastAsiaTheme="minorHAnsi" w:cstheme="minorBidi"/>
          <w:lang w:val="ro-RO"/>
        </w:rPr>
        <w:t>;</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Planul general de control al calității;</w:t>
      </w:r>
    </w:p>
    <w:p w:rsidR="00016B31" w:rsidRPr="00016B31" w:rsidRDefault="00016B31" w:rsidP="00E10CCB">
      <w:pPr>
        <w:numPr>
          <w:ilvl w:val="0"/>
          <w:numId w:val="1"/>
        </w:numPr>
        <w:autoSpaceDE w:val="0"/>
        <w:autoSpaceDN w:val="0"/>
        <w:adjustRightInd w:val="0"/>
        <w:spacing w:line="240" w:lineRule="auto"/>
        <w:jc w:val="both"/>
        <w:textAlignment w:val="baseline"/>
        <w:rPr>
          <w:rFonts w:eastAsiaTheme="minorHAnsi" w:cstheme="minorBidi"/>
          <w:lang w:val="ro-RO"/>
        </w:rPr>
      </w:pPr>
      <w:r w:rsidRPr="00016B31">
        <w:rPr>
          <w:rFonts w:eastAsiaTheme="minorHAnsi" w:cstheme="minorBidi"/>
          <w:lang w:val="ro-RO"/>
        </w:rPr>
        <w:t>Planul de management al deșeurilor</w:t>
      </w:r>
      <w:r w:rsidR="00B901F3">
        <w:rPr>
          <w:rFonts w:eastAsiaTheme="minorHAnsi" w:cstheme="minorBidi"/>
          <w:lang w:val="ro-RO"/>
        </w:rPr>
        <w:t>;</w:t>
      </w:r>
    </w:p>
    <w:p w:rsidR="00016B31" w:rsidRPr="00016B31" w:rsidRDefault="00016B31" w:rsidP="00E10CCB">
      <w:pPr>
        <w:widowControl w:val="0"/>
        <w:numPr>
          <w:ilvl w:val="0"/>
          <w:numId w:val="1"/>
        </w:numPr>
        <w:autoSpaceDN w:val="0"/>
        <w:spacing w:line="240" w:lineRule="auto"/>
        <w:contextualSpacing/>
        <w:jc w:val="both"/>
        <w:textAlignment w:val="baseline"/>
        <w:rPr>
          <w:rFonts w:eastAsiaTheme="minorHAnsi" w:cstheme="minorBidi"/>
          <w:iCs/>
          <w:lang w:val="ro-RO"/>
        </w:rPr>
      </w:pPr>
      <w:r w:rsidRPr="00016B31">
        <w:rPr>
          <w:rFonts w:eastAsiaTheme="minorHAnsi" w:cstheme="minorBidi"/>
          <w:iCs/>
          <w:lang w:val="ro-RO"/>
        </w:rPr>
        <w:t>Planul de securitate și sănătate al Contractantului și Subcontractanților, care integrează toate cerințele din Planul de securitate și coordonare</w:t>
      </w:r>
      <w:r w:rsidR="00B901F3">
        <w:rPr>
          <w:rFonts w:eastAsiaTheme="minorHAnsi" w:cstheme="minorBidi"/>
          <w:iCs/>
          <w:lang w:val="ro-RO"/>
        </w:rPr>
        <w:t>;</w:t>
      </w:r>
    </w:p>
    <w:p w:rsidR="00016B31" w:rsidRPr="00016B31" w:rsidRDefault="00016B31" w:rsidP="00E10CCB">
      <w:pPr>
        <w:numPr>
          <w:ilvl w:val="0"/>
          <w:numId w:val="1"/>
        </w:numPr>
        <w:shd w:val="clear" w:color="auto" w:fill="FFFFFF"/>
        <w:spacing w:line="240" w:lineRule="auto"/>
        <w:jc w:val="both"/>
        <w:rPr>
          <w:rFonts w:eastAsiaTheme="minorHAnsi" w:cstheme="minorBidi"/>
          <w:lang w:val="ro-RO"/>
        </w:rPr>
      </w:pPr>
      <w:r w:rsidRPr="00016B31">
        <w:rPr>
          <w:rFonts w:eastAsiaTheme="minorHAnsi" w:cstheme="minorBidi"/>
          <w:iCs/>
          <w:lang w:val="ro-RO"/>
        </w:rPr>
        <w:t>Planul de pază</w:t>
      </w:r>
      <w:r w:rsidR="00B901F3">
        <w:rPr>
          <w:rFonts w:eastAsiaTheme="minorHAnsi" w:cstheme="minorBidi"/>
          <w:iCs/>
          <w:lang w:val="ro-RO"/>
        </w:rPr>
        <w:t>.</w:t>
      </w:r>
    </w:p>
    <w:p w:rsidR="00016B31" w:rsidRPr="00016B31" w:rsidRDefault="00016B31" w:rsidP="00E10CCB">
      <w:pPr>
        <w:numPr>
          <w:ilvl w:val="0"/>
          <w:numId w:val="120"/>
        </w:numPr>
        <w:shd w:val="clear" w:color="auto" w:fill="FFFFFF"/>
        <w:spacing w:after="160" w:line="240" w:lineRule="auto"/>
        <w:ind w:left="450" w:hanging="450"/>
        <w:jc w:val="both"/>
        <w:rPr>
          <w:rFonts w:eastAsiaTheme="minorHAnsi" w:cstheme="minorBidi"/>
          <w:lang w:val="ro-RO"/>
        </w:rPr>
      </w:pPr>
      <w:r w:rsidRPr="00016B31">
        <w:rPr>
          <w:rFonts w:eastAsiaTheme="minorHAnsi" w:cstheme="minorBidi"/>
          <w:lang w:val="ro-RO"/>
        </w:rPr>
        <w:t xml:space="preserve">Contractantul va transmite Achizitorului documentele precizate la </w:t>
      </w:r>
      <w:r w:rsidRPr="00016B31">
        <w:rPr>
          <w:rFonts w:eastAsiaTheme="minorHAnsi" w:cstheme="minorBidi"/>
          <w:shd w:val="clear" w:color="auto" w:fill="FFFFFF"/>
          <w:lang w:val="ro-RO"/>
        </w:rPr>
        <w:t>clauza 2.5 (a)</w:t>
      </w:r>
      <w:r w:rsidRPr="00016B31">
        <w:rPr>
          <w:rFonts w:eastAsiaTheme="minorHAnsi" w:cstheme="minorBidi"/>
          <w:lang w:val="ro-RO"/>
        </w:rPr>
        <w:t xml:space="preserve"> din prezentul Contract, </w:t>
      </w:r>
      <w:r w:rsidRPr="00016B31">
        <w:rPr>
          <w:rFonts w:eastAsiaTheme="minorHAnsi" w:cstheme="minorBidi"/>
          <w:bCs/>
          <w:lang w:val="ro-RO"/>
        </w:rPr>
        <w:t>în  3 (trei) exemplare.</w:t>
      </w:r>
    </w:p>
    <w:p w:rsidR="00016B31" w:rsidRPr="00016B31" w:rsidRDefault="00016B31" w:rsidP="00E10CCB">
      <w:pPr>
        <w:numPr>
          <w:ilvl w:val="0"/>
          <w:numId w:val="120"/>
        </w:numPr>
        <w:shd w:val="clear" w:color="auto" w:fill="FFFFFF"/>
        <w:spacing w:after="160" w:line="240" w:lineRule="auto"/>
        <w:ind w:left="450" w:hanging="450"/>
        <w:jc w:val="both"/>
        <w:rPr>
          <w:rFonts w:eastAsiaTheme="minorHAnsi" w:cstheme="minorBidi"/>
          <w:lang w:val="ro-RO"/>
        </w:rPr>
      </w:pPr>
      <w:r w:rsidRPr="00016B31">
        <w:rPr>
          <w:rFonts w:eastAsiaTheme="minorHAnsi" w:cstheme="minorBidi"/>
          <w:lang w:val="ro-RO"/>
        </w:rPr>
        <w:t>Contractantul va păstra, pe Șantier, 1(o) copie a Contractului precum și a documentelor stabilite în Documentația de Atribuire, Documentele Contractantului, modificările și alte comunicări emise potrivit prevederilor Contractului</w:t>
      </w:r>
      <w:r w:rsidRPr="00016B31">
        <w:rPr>
          <w:rFonts w:eastAsiaTheme="minorHAnsi" w:cstheme="minorBidi"/>
          <w:bCs/>
          <w:lang w:val="ro-RO"/>
        </w:rPr>
        <w:t>.</w:t>
      </w:r>
    </w:p>
    <w:p w:rsidR="00016B31" w:rsidRPr="00016B31" w:rsidRDefault="00016B31" w:rsidP="00E10CCB">
      <w:pPr>
        <w:numPr>
          <w:ilvl w:val="0"/>
          <w:numId w:val="120"/>
        </w:numPr>
        <w:shd w:val="clear" w:color="auto" w:fill="FFFFFF"/>
        <w:spacing w:after="160" w:line="240" w:lineRule="auto"/>
        <w:ind w:left="450" w:hanging="450"/>
        <w:jc w:val="both"/>
        <w:rPr>
          <w:rFonts w:eastAsiaTheme="minorHAnsi" w:cstheme="minorBidi"/>
          <w:lang w:val="ro-RO"/>
        </w:rPr>
      </w:pPr>
      <w:r w:rsidRPr="00016B31">
        <w:rPr>
          <w:rFonts w:eastAsiaTheme="minorHAnsi" w:cstheme="minorBidi"/>
          <w:lang w:val="ro-RO"/>
        </w:rPr>
        <w:t>Dacă este cazul, Partea care identifică o eroare sau o deficiență de natură tehnică într-un document, care a fost elaborat pentru a fi folosit la execuția Lucrărilor, va notifica cealaltă Parte cu privire la orice eroare sau deficiență, în termen de</w:t>
      </w:r>
      <w:r w:rsidRPr="00016B31">
        <w:rPr>
          <w:rFonts w:eastAsiaTheme="minorHAnsi" w:cstheme="minorBidi"/>
          <w:bCs/>
          <w:lang w:val="ro-RO"/>
        </w:rPr>
        <w:t xml:space="preserve"> maximum 3 (trei) zile lucrătoare.</w:t>
      </w:r>
    </w:p>
    <w:p w:rsidR="00016B31" w:rsidRPr="00016B31" w:rsidRDefault="00016B31" w:rsidP="00016B31">
      <w:pPr>
        <w:keepNext/>
        <w:keepLines/>
        <w:spacing w:line="240" w:lineRule="auto"/>
        <w:outlineLvl w:val="2"/>
        <w:rPr>
          <w:rFonts w:eastAsiaTheme="minorHAnsi" w:cstheme="minorBidi"/>
          <w:b/>
          <w:bCs/>
          <w: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2.6. Erori ale Cerințelor Achizitorului</w:t>
      </w:r>
    </w:p>
    <w:p w:rsidR="00016B31" w:rsidRPr="00016B31" w:rsidRDefault="00016B31" w:rsidP="00E10CCB">
      <w:pPr>
        <w:numPr>
          <w:ilvl w:val="0"/>
          <w:numId w:val="121"/>
        </w:numPr>
        <w:shd w:val="clear" w:color="auto" w:fill="FFFFFF"/>
        <w:spacing w:after="160" w:line="240" w:lineRule="auto"/>
        <w:jc w:val="both"/>
        <w:rPr>
          <w:rFonts w:eastAsiaTheme="minorHAnsi" w:cstheme="minorBidi"/>
          <w:lang w:val="ro-RO"/>
        </w:rPr>
      </w:pPr>
      <w:r w:rsidRPr="00016B31">
        <w:rPr>
          <w:rFonts w:eastAsiaTheme="minorHAnsi" w:cstheme="minorBidi"/>
          <w:lang w:val="ro-RO"/>
        </w:rPr>
        <w:t xml:space="preserve">În cazul în care Contractantul înregistrează întârzieri și/sau se produc costuri suplimentare ca urmare a unei erori în cerințele Achizitorului, pe care Contractantul dovedește că a fost în imposibilitatea de a depista/sesiza o astfel de eroare, până la semnarea Contractului, </w:t>
      </w:r>
      <w:r w:rsidRPr="00016B31">
        <w:rPr>
          <w:rFonts w:eastAsiaTheme="minorHAnsi" w:cstheme="minorBidi"/>
          <w:shd w:val="clear" w:color="auto" w:fill="FFFFFF"/>
          <w:lang w:val="ro-RO"/>
        </w:rPr>
        <w:t>Contractantul va înștiința Achizitorul și, cu condiția respectării prevederilor clauzei 16.3.4. - Dreptul la Revendicare din prezentul Contract,</w:t>
      </w:r>
      <w:r w:rsidRPr="00016B31">
        <w:rPr>
          <w:rFonts w:eastAsiaTheme="minorHAnsi" w:cstheme="minorBidi"/>
          <w:lang w:val="ro-RO"/>
        </w:rPr>
        <w:t xml:space="preserve"> va avea dreptul la:</w:t>
      </w:r>
    </w:p>
    <w:p w:rsidR="00016B31" w:rsidRPr="00016B31" w:rsidRDefault="00016B31" w:rsidP="00E10CCB">
      <w:pPr>
        <w:numPr>
          <w:ilvl w:val="0"/>
          <w:numId w:val="122"/>
        </w:numPr>
        <w:shd w:val="clear" w:color="auto" w:fill="FFFFFF"/>
        <w:spacing w:after="160" w:line="240" w:lineRule="auto"/>
        <w:contextualSpacing/>
        <w:jc w:val="both"/>
        <w:rPr>
          <w:rFonts w:eastAsiaTheme="minorHAnsi" w:cstheme="minorBidi"/>
          <w:lang w:val="ro-RO"/>
        </w:rPr>
      </w:pPr>
      <w:r w:rsidRPr="00016B31">
        <w:rPr>
          <w:rFonts w:eastAsiaTheme="minorHAnsi" w:cstheme="minorBidi"/>
          <w:lang w:val="ro-RO"/>
        </w:rPr>
        <w:t xml:space="preserve">o prelungire a Duratei de Execuție pentru orice întârziere de acest fel potrivit prevederilor </w:t>
      </w:r>
      <w:r w:rsidRPr="00016B31">
        <w:rPr>
          <w:rFonts w:eastAsiaTheme="minorHAnsi" w:cstheme="minorBidi"/>
          <w:shd w:val="clear" w:color="auto" w:fill="FFFFFF"/>
          <w:lang w:val="ro-RO"/>
        </w:rPr>
        <w:t>clauzei 12.5. - Prelungirea Duratei de Execuție</w:t>
      </w:r>
      <w:r w:rsidRPr="00016B31">
        <w:rPr>
          <w:rFonts w:eastAsiaTheme="minorHAnsi" w:cstheme="minorBidi"/>
          <w:lang w:val="ro-RO"/>
        </w:rPr>
        <w:t xml:space="preserve"> din prezentul Contract, dacă terminarea Lucrărilor este sau va fi întârziată, și</w:t>
      </w:r>
    </w:p>
    <w:p w:rsidR="00016B31" w:rsidRPr="00016B31" w:rsidRDefault="00016B31" w:rsidP="00E10CCB">
      <w:pPr>
        <w:numPr>
          <w:ilvl w:val="0"/>
          <w:numId w:val="122"/>
        </w:numPr>
        <w:shd w:val="clear" w:color="auto" w:fill="FFFFFF"/>
        <w:spacing w:after="160" w:line="240" w:lineRule="auto"/>
        <w:contextualSpacing/>
        <w:jc w:val="both"/>
        <w:rPr>
          <w:rFonts w:eastAsiaTheme="minorHAnsi" w:cstheme="minorBidi"/>
          <w:lang w:val="ro-RO"/>
        </w:rPr>
      </w:pPr>
      <w:r w:rsidRPr="00016B31">
        <w:rPr>
          <w:rFonts w:eastAsiaTheme="minorHAnsi" w:cstheme="minorBidi"/>
          <w:lang w:val="ro-RO"/>
        </w:rPr>
        <w:t>plata Costurilor suplimentare la care se adaugă un profit rezonabil, care vor fi adăugate la Prețul Contractului.</w:t>
      </w:r>
    </w:p>
    <w:p w:rsidR="00016B31" w:rsidRPr="00016B31" w:rsidRDefault="00016B31" w:rsidP="00E10CCB">
      <w:pPr>
        <w:numPr>
          <w:ilvl w:val="0"/>
          <w:numId w:val="121"/>
        </w:numPr>
        <w:shd w:val="clear" w:color="auto" w:fill="FFFFFF"/>
        <w:tabs>
          <w:tab w:val="left" w:pos="720"/>
        </w:tabs>
        <w:spacing w:after="160" w:line="240" w:lineRule="auto"/>
        <w:jc w:val="both"/>
        <w:rPr>
          <w:rFonts w:eastAsiaTheme="minorHAnsi" w:cstheme="minorBidi"/>
          <w:lang w:val="ro-RO"/>
        </w:rPr>
      </w:pPr>
      <w:r w:rsidRPr="00016B31">
        <w:rPr>
          <w:rFonts w:eastAsiaTheme="minorHAnsi" w:cstheme="minorBidi"/>
          <w:lang w:val="ro-RO"/>
        </w:rPr>
        <w:lastRenderedPageBreak/>
        <w:t xml:space="preserve">După primirea acestei înștiințări, </w:t>
      </w:r>
      <w:r w:rsidRPr="00016B31">
        <w:rPr>
          <w:rFonts w:eastAsiaTheme="minorHAnsi" w:cstheme="minorBidi"/>
          <w:i/>
          <w:lang w:val="ro-RO"/>
        </w:rPr>
        <w:t>Achizitorul</w:t>
      </w:r>
      <w:r w:rsidRPr="00016B31">
        <w:rPr>
          <w:rFonts w:eastAsiaTheme="minorHAnsi" w:cstheme="minorBidi"/>
          <w:lang w:val="ro-RO"/>
        </w:rPr>
        <w:t xml:space="preserve"> va acționa în conformitate cu </w:t>
      </w:r>
      <w:r w:rsidRPr="00016B31">
        <w:rPr>
          <w:rFonts w:eastAsiaTheme="minorHAnsi" w:cstheme="minorBidi"/>
          <w:shd w:val="clear" w:color="auto" w:fill="FFFFFF"/>
          <w:lang w:val="ro-RO"/>
        </w:rPr>
        <w:t xml:space="preserve">prevederile art XXII- </w:t>
      </w:r>
      <w:r w:rsidRPr="00016B31">
        <w:rPr>
          <w:rFonts w:eastAsiaTheme="minorHAnsi" w:cstheme="minorBidi"/>
          <w:lang w:val="ro-RO"/>
        </w:rPr>
        <w:t xml:space="preserve">Soluționarea eventualelor divergențe și a litigiilor din prezentul </w:t>
      </w:r>
      <w:r w:rsidRPr="00016B31">
        <w:rPr>
          <w:rFonts w:eastAsiaTheme="minorHAnsi" w:cstheme="minorBidi"/>
          <w:i/>
          <w:lang w:val="ro-RO"/>
        </w:rPr>
        <w:t>Contract</w:t>
      </w:r>
      <w:r w:rsidRPr="00016B31">
        <w:rPr>
          <w:rFonts w:eastAsiaTheme="minorHAnsi" w:cstheme="minorBidi"/>
          <w:lang w:val="ro-RO"/>
        </w:rPr>
        <w:t>, pentru a conveni sau stabili:</w:t>
      </w:r>
    </w:p>
    <w:p w:rsidR="00016B31" w:rsidRPr="00016B31" w:rsidRDefault="00016B31" w:rsidP="00E10CCB">
      <w:pPr>
        <w:numPr>
          <w:ilvl w:val="0"/>
          <w:numId w:val="123"/>
        </w:numPr>
        <w:shd w:val="clear" w:color="auto" w:fill="FFFFFF"/>
        <w:spacing w:after="160" w:line="240" w:lineRule="auto"/>
        <w:contextualSpacing/>
        <w:jc w:val="both"/>
        <w:rPr>
          <w:rFonts w:eastAsiaTheme="minorHAnsi" w:cstheme="minorBidi"/>
          <w:lang w:val="ro-RO"/>
        </w:rPr>
      </w:pPr>
      <w:r w:rsidRPr="00016B31">
        <w:rPr>
          <w:rFonts w:eastAsiaTheme="minorHAnsi" w:cstheme="minorBidi"/>
          <w:lang w:val="ro-RO"/>
        </w:rPr>
        <w:t>dacă și în ce măsură eroarea ar fi putut fi identificată și</w:t>
      </w:r>
    </w:p>
    <w:p w:rsidR="00016B31" w:rsidRPr="00016B31" w:rsidRDefault="00016B31" w:rsidP="00E10CCB">
      <w:pPr>
        <w:numPr>
          <w:ilvl w:val="0"/>
          <w:numId w:val="123"/>
        </w:numPr>
        <w:shd w:val="clear" w:color="auto" w:fill="FFFFFF"/>
        <w:spacing w:after="160" w:line="240" w:lineRule="auto"/>
        <w:contextualSpacing/>
        <w:jc w:val="both"/>
        <w:rPr>
          <w:rFonts w:eastAsiaTheme="minorHAnsi" w:cstheme="minorBidi"/>
          <w:lang w:val="ro-RO"/>
        </w:rPr>
      </w:pPr>
      <w:r w:rsidRPr="00016B31">
        <w:rPr>
          <w:rFonts w:eastAsiaTheme="minorHAnsi" w:cstheme="minorBidi"/>
          <w:lang w:val="ro-RO"/>
        </w:rPr>
        <w:t xml:space="preserve">problemele descrise la art XVIII lit (a) din prezentul </w:t>
      </w:r>
      <w:r w:rsidRPr="00016B31">
        <w:rPr>
          <w:rFonts w:eastAsiaTheme="minorHAnsi" w:cstheme="minorBidi"/>
          <w:i/>
          <w:lang w:val="ro-RO"/>
        </w:rPr>
        <w:t>Contract</w:t>
      </w:r>
      <w:r w:rsidRPr="00016B31">
        <w:rPr>
          <w:rFonts w:eastAsiaTheme="minorHAnsi" w:cstheme="minorBidi"/>
          <w:lang w:val="ro-RO"/>
        </w:rPr>
        <w:t>.</w:t>
      </w:r>
    </w:p>
    <w:p w:rsidR="00016B31" w:rsidRPr="00016B31" w:rsidRDefault="00016B31" w:rsidP="00016B31">
      <w:pPr>
        <w:suppressAutoHyphens/>
        <w:autoSpaceDN w:val="0"/>
        <w:spacing w:line="240" w:lineRule="auto"/>
        <w:jc w:val="both"/>
        <w:textAlignment w:val="baseline"/>
        <w:rPr>
          <w:rFonts w:eastAsia="Times New Roman"/>
          <w:lang w:val="ro-RO" w:eastAsia="en-GB"/>
        </w:rPr>
      </w:pPr>
    </w:p>
    <w:p w:rsidR="00016B31" w:rsidRPr="00016B31" w:rsidRDefault="00016B31" w:rsidP="00016B31">
      <w:pPr>
        <w:tabs>
          <w:tab w:val="left" w:pos="720"/>
        </w:tabs>
        <w:overflowPunct w:val="0"/>
        <w:autoSpaceDE w:val="0"/>
        <w:spacing w:line="240" w:lineRule="auto"/>
        <w:ind w:left="720" w:hanging="720"/>
        <w:jc w:val="both"/>
        <w:outlineLvl w:val="1"/>
        <w:rPr>
          <w:b/>
          <w:lang w:val="ro-RO"/>
        </w:rPr>
      </w:pPr>
      <w:bookmarkStart w:id="14" w:name="_Toc475519924"/>
      <w:r w:rsidRPr="00016B31">
        <w:rPr>
          <w:b/>
          <w:lang w:val="ro-RO"/>
        </w:rPr>
        <w:t>Art. III. OBIECTUL CONTRACTULUI</w:t>
      </w:r>
      <w:bookmarkEnd w:id="14"/>
    </w:p>
    <w:p w:rsidR="00016B31" w:rsidRPr="00016B31" w:rsidRDefault="00016B31" w:rsidP="00E10CCB">
      <w:pPr>
        <w:numPr>
          <w:ilvl w:val="1"/>
          <w:numId w:val="47"/>
        </w:numPr>
        <w:tabs>
          <w:tab w:val="left" w:pos="450"/>
        </w:tabs>
        <w:suppressAutoHyphens/>
        <w:autoSpaceDN w:val="0"/>
        <w:spacing w:after="160" w:line="240" w:lineRule="auto"/>
        <w:contextualSpacing/>
        <w:jc w:val="both"/>
        <w:textAlignment w:val="baseline"/>
        <w:rPr>
          <w:rFonts w:eastAsia="Times New Roman"/>
          <w:lang w:val="ro-RO" w:eastAsia="ro-RO"/>
        </w:rPr>
      </w:pPr>
      <w:r w:rsidRPr="00016B31">
        <w:rPr>
          <w:rFonts w:eastAsia="Times New Roman"/>
          <w:lang w:val="ro-RO" w:eastAsia="ro-RO"/>
        </w:rPr>
        <w:t xml:space="preserve">Obiectul prezentului Contract îl reprezintă </w:t>
      </w:r>
      <w:r w:rsidR="00960E1A" w:rsidRPr="00960E1A">
        <w:rPr>
          <w:rFonts w:eastAsia="Times New Roman"/>
          <w:b/>
          <w:bCs/>
          <w:iCs/>
          <w:lang w:val="ro-RO" w:eastAsia="ro-RO"/>
        </w:rPr>
        <w:t>Lucrări de reparații de curente la Centrul de Compețente Digitale x DIH, din cadrul proiectului „Cross-border Digital Innovation Hub”</w:t>
      </w:r>
      <w:r w:rsidRPr="00016B31">
        <w:rPr>
          <w:rFonts w:eastAsia="Times New Roman"/>
          <w:bCs/>
          <w:iCs/>
          <w:lang w:val="ro-RO" w:eastAsia="ro-RO"/>
        </w:rPr>
        <w:t>,</w:t>
      </w:r>
      <w:r w:rsidRPr="00016B31">
        <w:rPr>
          <w:rFonts w:eastAsia="Times New Roman"/>
          <w:b/>
          <w:bCs/>
          <w:lang w:val="ro-RO" w:eastAsia="ro-RO"/>
        </w:rPr>
        <w:t xml:space="preserve"> </w:t>
      </w:r>
      <w:r w:rsidRPr="00016B31">
        <w:rPr>
          <w:rFonts w:eastAsia="Times New Roman"/>
          <w:lang w:val="ro-RO" w:eastAsia="ro-RO"/>
        </w:rPr>
        <w:t>denumite în continuare Lucrări, pe care Contractantul se obligă să le presteze în conformitate cu prevederile din prezentul Contract, cu dispozițiile legale, aprobările și standardele tehnice, profesionale și de calitate în vigoare și conform cerințelor din Caietul de Sarcini precum și a celorlalte anexe ale Contractului.</w:t>
      </w:r>
    </w:p>
    <w:p w:rsidR="00016B31" w:rsidRPr="00016B31" w:rsidRDefault="00016B31" w:rsidP="00E10CCB">
      <w:pPr>
        <w:numPr>
          <w:ilvl w:val="1"/>
          <w:numId w:val="47"/>
        </w:numPr>
        <w:tabs>
          <w:tab w:val="left" w:pos="450"/>
        </w:tabs>
        <w:suppressAutoHyphens/>
        <w:autoSpaceDN w:val="0"/>
        <w:spacing w:after="160" w:line="240" w:lineRule="auto"/>
        <w:contextualSpacing/>
        <w:jc w:val="both"/>
        <w:textAlignment w:val="baseline"/>
        <w:rPr>
          <w:rFonts w:eastAsia="Times New Roman"/>
          <w:lang w:val="ro-RO" w:eastAsia="ro-RO"/>
        </w:rPr>
      </w:pPr>
      <w:r w:rsidRPr="00016B31">
        <w:rPr>
          <w:rFonts w:eastAsia="Times New Roman"/>
          <w:lang w:val="ro-RO" w:eastAsia="ro-RO"/>
        </w:rPr>
        <w:t xml:space="preserve">Execuția lucrărilor se va realiza în limita fondurilor alocate de </w:t>
      </w:r>
      <w:r w:rsidR="00960E1A" w:rsidRPr="00960E1A">
        <w:rPr>
          <w:rFonts w:eastAsia="Times New Roman"/>
          <w:lang w:val="ro-RO" w:eastAsia="ro-RO"/>
        </w:rPr>
        <w:t>Proiectul „Cross-border Digital Innovation Hub”, acronim xDIH, ID ROMD00134, în cadrul Interreg NEXT Programme Romania-Republic of Moldova</w:t>
      </w:r>
      <w:r w:rsidR="00960E1A">
        <w:rPr>
          <w:rFonts w:eastAsia="Times New Roman"/>
          <w:lang w:val="ro-RO" w:eastAsia="ro-RO"/>
        </w:rPr>
        <w:t>.</w:t>
      </w:r>
    </w:p>
    <w:p w:rsidR="00016B31" w:rsidRPr="00016B31" w:rsidRDefault="00016B31" w:rsidP="00016B31">
      <w:pPr>
        <w:shd w:val="clear" w:color="auto" w:fill="FFFFFF"/>
        <w:spacing w:line="240" w:lineRule="auto"/>
        <w:jc w:val="both"/>
        <w:rPr>
          <w:rFonts w:eastAsiaTheme="minorHAnsi" w:cstheme="minorBidi"/>
          <w:lang w:val="ro-RO"/>
        </w:rPr>
      </w:pPr>
    </w:p>
    <w:p w:rsidR="00016B31" w:rsidRPr="00016B31" w:rsidRDefault="00016B31" w:rsidP="00016B31">
      <w:pPr>
        <w:tabs>
          <w:tab w:val="left" w:pos="720"/>
        </w:tabs>
        <w:overflowPunct w:val="0"/>
        <w:autoSpaceDE w:val="0"/>
        <w:spacing w:line="240" w:lineRule="auto"/>
        <w:ind w:left="720" w:hanging="720"/>
        <w:jc w:val="both"/>
        <w:outlineLvl w:val="1"/>
        <w:rPr>
          <w:b/>
          <w:lang w:val="ro-RO"/>
        </w:rPr>
      </w:pPr>
      <w:bookmarkStart w:id="15" w:name="_Toc475519925"/>
      <w:r w:rsidRPr="00016B31">
        <w:rPr>
          <w:b/>
          <w:lang w:val="ro-RO"/>
        </w:rPr>
        <w:t>Art. IV. PREȚUL CONTRACTULUI</w:t>
      </w:r>
      <w:bookmarkEnd w:id="15"/>
    </w:p>
    <w:p w:rsidR="00016B31" w:rsidRPr="00016B31" w:rsidRDefault="00016B31" w:rsidP="00E10CCB">
      <w:pPr>
        <w:numPr>
          <w:ilvl w:val="1"/>
          <w:numId w:val="45"/>
        </w:numPr>
        <w:suppressAutoHyphen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Achizitorul se obligă să plătească Contractantului Prețul total convenit prin prezentul Contract pentru Lucrări de reparații curente pentru adaptarea unei camere de cămin studențesc persoanelor cu dizabilități în sumă de </w:t>
      </w:r>
      <w:r w:rsidR="00FD5888">
        <w:rPr>
          <w:rFonts w:eastAsia="Times New Roman" w:cstheme="minorBidi"/>
          <w:b/>
          <w:lang w:val="ro-RO"/>
        </w:rPr>
        <w:t>......................</w:t>
      </w:r>
      <w:r w:rsidRPr="00016B31">
        <w:rPr>
          <w:rFonts w:eastAsia="Times New Roman" w:cstheme="minorBidi"/>
          <w:b/>
          <w:lang w:val="ro-RO"/>
        </w:rPr>
        <w:t xml:space="preserve"> lei</w:t>
      </w:r>
      <w:r w:rsidRPr="00016B31">
        <w:rPr>
          <w:rFonts w:eastAsia="Times New Roman" w:cstheme="minorBidi"/>
          <w:lang w:val="ro-RO"/>
        </w:rPr>
        <w:t xml:space="preserve"> </w:t>
      </w:r>
      <w:r w:rsidRPr="00016B31">
        <w:rPr>
          <w:rFonts w:eastAsiaTheme="minorHAnsi" w:cstheme="minorBidi"/>
          <w:lang w:val="ro-RO"/>
        </w:rPr>
        <w:t xml:space="preserve">la care se adaugă </w:t>
      </w:r>
      <w:r w:rsidRPr="00016B31">
        <w:rPr>
          <w:rFonts w:eastAsiaTheme="minorHAnsi" w:cstheme="minorBidi"/>
          <w:b/>
          <w:lang w:val="ro-RO"/>
        </w:rPr>
        <w:t xml:space="preserve">TVA în valoare de </w:t>
      </w:r>
      <w:r w:rsidR="00FD5888">
        <w:rPr>
          <w:rFonts w:eastAsia="Times New Roman" w:cstheme="minorBidi"/>
          <w:b/>
          <w:lang w:val="ro-RO"/>
        </w:rPr>
        <w:t>...................</w:t>
      </w:r>
      <w:r w:rsidRPr="00016B31">
        <w:rPr>
          <w:rFonts w:eastAsia="Times New Roman" w:cstheme="minorBidi"/>
          <w:b/>
          <w:lang w:val="ro-RO"/>
        </w:rPr>
        <w:t xml:space="preserve"> lei</w:t>
      </w:r>
      <w:r w:rsidRPr="00016B31">
        <w:rPr>
          <w:rFonts w:eastAsia="Times New Roman" w:cstheme="minorBidi"/>
          <w:lang w:val="ro-RO"/>
        </w:rPr>
        <w:t xml:space="preserve"> conform</w:t>
      </w:r>
      <w:r w:rsidRPr="00016B31">
        <w:rPr>
          <w:rFonts w:eastAsiaTheme="minorHAnsi" w:cstheme="minorBidi"/>
          <w:lang w:val="ro-RO"/>
        </w:rPr>
        <w:t xml:space="preserve"> prevederilor legale.</w:t>
      </w:r>
    </w:p>
    <w:p w:rsidR="00016B31" w:rsidRPr="00016B31" w:rsidRDefault="00016B31" w:rsidP="00E10CCB">
      <w:pPr>
        <w:numPr>
          <w:ilvl w:val="1"/>
          <w:numId w:val="45"/>
        </w:numPr>
        <w:suppressAutoHyphen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Prețul Contractului este ferm, în condițiile prevăzute în documentația de atribuire.</w:t>
      </w:r>
      <w:bookmarkStart w:id="16" w:name="_Toc475519926"/>
    </w:p>
    <w:p w:rsidR="00016B31" w:rsidRPr="00016B31" w:rsidRDefault="00016B31" w:rsidP="00E10CCB">
      <w:pPr>
        <w:numPr>
          <w:ilvl w:val="1"/>
          <w:numId w:val="45"/>
        </w:numPr>
        <w:suppressAutoHyphen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Prin excepție de la prevederile pct. 4.2 prețul contractului poate fi ajustat în cazul în care se modifică cota TVA.</w:t>
      </w:r>
    </w:p>
    <w:p w:rsidR="00016B31" w:rsidRPr="00016B31" w:rsidRDefault="00016B31" w:rsidP="00016B3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suppressAutoHyphens/>
        <w:autoSpaceDE w:val="0"/>
        <w:autoSpaceDN w:val="0"/>
        <w:spacing w:line="240" w:lineRule="auto"/>
        <w:outlineLvl w:val="1"/>
        <w:rPr>
          <w:rFonts w:eastAsia="Times New Roman"/>
          <w:b/>
          <w:bCs/>
          <w:smallCaps/>
          <w:color w:val="000099"/>
          <w:spacing w:val="40"/>
          <w:kern w:val="1"/>
          <w:lang w:val="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6B31" w:rsidRPr="00016B31" w:rsidRDefault="00016B31" w:rsidP="00016B31">
      <w:pPr>
        <w:tabs>
          <w:tab w:val="left" w:pos="720"/>
        </w:tabs>
        <w:overflowPunct w:val="0"/>
        <w:autoSpaceDE w:val="0"/>
        <w:spacing w:line="240" w:lineRule="auto"/>
        <w:ind w:left="720" w:hanging="720"/>
        <w:jc w:val="both"/>
        <w:outlineLvl w:val="1"/>
        <w:rPr>
          <w:b/>
          <w:lang w:val="ro-RO"/>
        </w:rPr>
      </w:pPr>
      <w:r w:rsidRPr="00016B31">
        <w:rPr>
          <w:b/>
          <w:lang w:val="ro-RO"/>
        </w:rPr>
        <w:t>Art. V</w:t>
      </w:r>
      <w:r w:rsidRPr="00016B31">
        <w:rPr>
          <w:b/>
          <w:lang w:val="ro-RO"/>
        </w:rPr>
        <w:tab/>
        <w:t>DURATA CONTRACTULUI</w:t>
      </w:r>
      <w:bookmarkEnd w:id="16"/>
      <w:r w:rsidRPr="00016B31">
        <w:rPr>
          <w:b/>
          <w:lang w:val="ro-RO"/>
        </w:rPr>
        <w:t xml:space="preserve"> </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bookmarkStart w:id="17" w:name="tree#1923"/>
      <w:r w:rsidRPr="00016B31">
        <w:rPr>
          <w:rFonts w:eastAsia="Times New Roman"/>
          <w:lang w:val="ro-RO" w:eastAsia="ro-RO"/>
        </w:rPr>
        <w:t>Contractul de lucrări intră în vigoare</w:t>
      </w:r>
      <w:bookmarkEnd w:id="17"/>
      <w:r w:rsidRPr="00016B31">
        <w:rPr>
          <w:rFonts w:eastAsia="Times New Roman"/>
          <w:lang w:val="ro-RO" w:eastAsia="ro-RO"/>
        </w:rPr>
        <w:t xml:space="preserve"> la data semnării de părți și își produce efectele de la </w:t>
      </w:r>
      <w:r w:rsidRPr="00016B31">
        <w:rPr>
          <w:rFonts w:eastAsia="Arial Unicode MS"/>
          <w:lang w:val="ro-RO" w:eastAsia="ro-RO"/>
        </w:rPr>
        <w:t xml:space="preserve">data de începere a lucrărilor precizată în ordinul de începere a lucrărilor (după constituirea garanției de bună execuție și predarea amplasamentului) </w:t>
      </w:r>
      <w:r w:rsidRPr="00016B31">
        <w:rPr>
          <w:rFonts w:eastAsia="Times New Roman"/>
          <w:lang w:val="ro-RO" w:eastAsia="ro-RO"/>
        </w:rPr>
        <w:t>până la încheierea Procesului-verbal de recepție finală pentru</w:t>
      </w:r>
      <w:r w:rsidRPr="00016B31">
        <w:rPr>
          <w:rFonts w:eastAsia="Times New Roman"/>
          <w:bCs/>
          <w:lang w:val="ro-RO" w:eastAsia="ro-RO"/>
        </w:rPr>
        <w:t xml:space="preserve"> </w:t>
      </w:r>
      <w:r w:rsidR="00ED0071" w:rsidRPr="00ED0071">
        <w:rPr>
          <w:rFonts w:eastAsia="Times New Roman"/>
          <w:b/>
          <w:bCs/>
          <w:iCs/>
          <w:sz w:val="24"/>
          <w:szCs w:val="20"/>
          <w:lang w:eastAsia="ro-RO"/>
        </w:rPr>
        <w:t>Lucrări de reparații de curente la Centrul de Compețente Digitale x DIH, din cadrul proiectului „Cross-border Digital Innovation Hub”</w:t>
      </w:r>
      <w:r w:rsidRPr="00016B31">
        <w:rPr>
          <w:rFonts w:eastAsia="Times New Roman"/>
          <w:bCs/>
          <w:iCs/>
          <w:sz w:val="24"/>
          <w:szCs w:val="20"/>
          <w:lang w:eastAsia="ro-RO"/>
        </w:rPr>
        <w:t>,</w:t>
      </w:r>
      <w:r w:rsidRPr="00016B31">
        <w:rPr>
          <w:rFonts w:eastAsia="Times New Roman"/>
          <w:lang w:val="ro-RO" w:eastAsia="ro-RO"/>
        </w:rPr>
        <w:t xml:space="preserve"> eliberarea garanției de bună execuție, expirarea garanțiilor tehnice, respectiv stingerea tuturor obligațiilor scadente potrivit prezentului contract.</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r w:rsidRPr="00016B31">
        <w:rPr>
          <w:rFonts w:eastAsia="Times New Roman"/>
          <w:lang w:val="ro-RO" w:eastAsia="ro-RO"/>
        </w:rPr>
        <w:t>Durata contractului se va decala corespunzător cu numărul de zile calendaristice în cazul în care intervine orice fel de sistare comunicată de achizitor.</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r w:rsidRPr="00016B31">
        <w:rPr>
          <w:rFonts w:eastAsia="Times New Roman"/>
          <w:lang w:val="ro-RO" w:eastAsia="ro-RO"/>
        </w:rPr>
        <w:t xml:space="preserve">Durata execuției tuturor fazelor de </w:t>
      </w:r>
      <w:r w:rsidR="00ED0071" w:rsidRPr="00ED0071">
        <w:rPr>
          <w:rFonts w:eastAsia="Times New Roman"/>
          <w:b/>
          <w:lang w:val="ro-RO" w:eastAsia="ro-RO"/>
        </w:rPr>
        <w:t>Lucrări de reparații de curente la Centrul de Compețente Digitale x DIH, din cadrul proiectului „Cross-border Digital Innovation Hub”</w:t>
      </w:r>
      <w:r w:rsidRPr="00016B31">
        <w:rPr>
          <w:rFonts w:eastAsia="Times New Roman"/>
          <w:lang w:val="ro-RO" w:eastAsia="ro-RO"/>
        </w:rPr>
        <w:t>,</w:t>
      </w:r>
      <w:r w:rsidRPr="00016B31">
        <w:rPr>
          <w:rFonts w:eastAsia="Times New Roman"/>
          <w:b/>
          <w:lang w:val="ro-RO" w:eastAsia="ro-RO"/>
        </w:rPr>
        <w:t xml:space="preserve"> </w:t>
      </w:r>
      <w:r w:rsidRPr="00016B31">
        <w:rPr>
          <w:rFonts w:eastAsia="Times New Roman"/>
          <w:lang w:val="ro-RO" w:eastAsia="ro-RO"/>
        </w:rPr>
        <w:t xml:space="preserve">inclusiv probele și testele de funcționare, </w:t>
      </w:r>
      <w:r w:rsidRPr="00016B31">
        <w:rPr>
          <w:rFonts w:eastAsia="Times New Roman"/>
          <w:b/>
          <w:bCs/>
          <w:lang w:val="ro-RO" w:eastAsia="ro-RO"/>
        </w:rPr>
        <w:t xml:space="preserve">este de </w:t>
      </w:r>
      <w:r w:rsidR="007962A6">
        <w:rPr>
          <w:rFonts w:eastAsia="Times New Roman"/>
          <w:b/>
          <w:bCs/>
          <w:lang w:val="ro-RO" w:eastAsia="ro-RO"/>
        </w:rPr>
        <w:t>................</w:t>
      </w:r>
      <w:r w:rsidRPr="00016B31">
        <w:rPr>
          <w:rFonts w:eastAsia="Times New Roman"/>
          <w:b/>
          <w:bCs/>
          <w:lang w:val="ro-RO" w:eastAsia="ro-RO"/>
        </w:rPr>
        <w:t xml:space="preserve"> zile calendaristice</w:t>
      </w:r>
      <w:r w:rsidRPr="00016B31">
        <w:rPr>
          <w:rFonts w:eastAsia="Times New Roman"/>
          <w:bCs/>
          <w:lang w:val="ro-RO" w:eastAsia="ro-RO"/>
        </w:rPr>
        <w:t xml:space="preserve"> de la data comunicării </w:t>
      </w:r>
      <w:r w:rsidR="00C548F6">
        <w:rPr>
          <w:rFonts w:eastAsia="Times New Roman"/>
          <w:bCs/>
          <w:lang w:val="ro-RO" w:eastAsia="ro-RO"/>
        </w:rPr>
        <w:t>O</w:t>
      </w:r>
      <w:r w:rsidRPr="00016B31">
        <w:rPr>
          <w:rFonts w:eastAsia="Times New Roman"/>
          <w:bCs/>
          <w:lang w:val="ro-RO" w:eastAsia="ro-RO"/>
        </w:rPr>
        <w:t xml:space="preserve">rdinului de începere a Lucrărilor. </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r w:rsidRPr="00016B31">
        <w:rPr>
          <w:rFonts w:eastAsia="Times New Roman"/>
          <w:lang w:val="ro-RO" w:eastAsia="ro-RO"/>
        </w:rPr>
        <w:t>Părțile, in desfășurarea lucrărilor, se obliga sa respecte termenele prevăzute in Graficul de Execuție a lucrărilor anexat la prezentul contract și care face parte integrantă din acesta. Termenele intermediare sunt termene contractuale.</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r w:rsidRPr="00016B31">
        <w:rPr>
          <w:rFonts w:eastAsia="Times New Roman"/>
          <w:lang w:val="ro-RO" w:eastAsia="ro-RO"/>
        </w:rPr>
        <w:t>În termen de 20 zile de la data Procesului-verbal de terminare a lucrărilor, Executantul, pe cheltuiala proprie, se obligă să dezafecteze prin ridicare și curățenie generală, organizarea de șantier. Amplasamentul va fi eliberat de moloz, reziduuri, schele, barăci etc.</w:t>
      </w:r>
    </w:p>
    <w:p w:rsidR="00016B31" w:rsidRPr="00016B31" w:rsidRDefault="00016B31" w:rsidP="00E10CCB">
      <w:pPr>
        <w:numPr>
          <w:ilvl w:val="1"/>
          <w:numId w:val="46"/>
        </w:numPr>
        <w:suppressAutoHyphens/>
        <w:overflowPunct w:val="0"/>
        <w:autoSpaceDE w:val="0"/>
        <w:autoSpaceDN w:val="0"/>
        <w:spacing w:after="160" w:line="240" w:lineRule="auto"/>
        <w:jc w:val="both"/>
        <w:textAlignment w:val="baseline"/>
        <w:rPr>
          <w:rFonts w:eastAsia="Times New Roman"/>
          <w:lang w:val="ro-RO" w:eastAsia="ro-RO"/>
        </w:rPr>
      </w:pPr>
      <w:r w:rsidRPr="00016B31">
        <w:rPr>
          <w:rFonts w:eastAsia="Times New Roman"/>
          <w:lang w:val="ro-RO" w:eastAsia="ro-RO"/>
        </w:rPr>
        <w:t xml:space="preserve">Lucrările se vor executa numai în limita fondurilor disponibile care îi vor fi comunicate Antreprenorului la începutul fiecărui an. În cazul în care Autoritatea contractantă nu deține fonduri, </w:t>
      </w:r>
      <w:r w:rsidRPr="00016B31">
        <w:rPr>
          <w:rFonts w:eastAsia="Times New Roman"/>
          <w:lang w:val="ro-RO" w:eastAsia="ro-RO"/>
        </w:rPr>
        <w:lastRenderedPageBreak/>
        <w:t>se sistează /suspendă lucrarea cu dreptul Antreprenorului de a prelungi durata de execuție, fără a mai avea dreptul de a solicita alte penalizări.</w:t>
      </w:r>
    </w:p>
    <w:p w:rsidR="00016B31" w:rsidRPr="00016B31" w:rsidRDefault="00016B31" w:rsidP="00016B31">
      <w:pPr>
        <w:autoSpaceDE w:val="0"/>
        <w:adjustRightInd w:val="0"/>
        <w:spacing w:line="240" w:lineRule="auto"/>
        <w:jc w:val="both"/>
        <w:rPr>
          <w:rFonts w:eastAsiaTheme="minorHAnsi" w:cstheme="minorBidi"/>
          <w:lang w:val="ro-RO"/>
        </w:rPr>
      </w:pPr>
    </w:p>
    <w:p w:rsidR="00016B31" w:rsidRPr="00016B31" w:rsidRDefault="00016B31" w:rsidP="00016B31">
      <w:pPr>
        <w:autoSpaceDE w:val="0"/>
        <w:adjustRightInd w:val="0"/>
        <w:spacing w:line="240" w:lineRule="auto"/>
        <w:jc w:val="both"/>
        <w:rPr>
          <w:rFonts w:eastAsiaTheme="minorHAnsi" w:cstheme="minorBidi"/>
          <w:lang w:val="ro-RO"/>
        </w:rPr>
      </w:pPr>
    </w:p>
    <w:p w:rsidR="00016B31" w:rsidRPr="00016B31" w:rsidRDefault="00016B31" w:rsidP="00016B31">
      <w:pPr>
        <w:tabs>
          <w:tab w:val="left" w:pos="720"/>
        </w:tabs>
        <w:overflowPunct w:val="0"/>
        <w:autoSpaceDE w:val="0"/>
        <w:spacing w:line="240" w:lineRule="auto"/>
        <w:ind w:left="720" w:hanging="720"/>
        <w:jc w:val="both"/>
        <w:outlineLvl w:val="1"/>
        <w:rPr>
          <w:b/>
          <w:lang w:val="ro-RO"/>
        </w:rPr>
      </w:pPr>
      <w:bookmarkStart w:id="18" w:name="_Toc475519927"/>
      <w:r w:rsidRPr="00016B31">
        <w:rPr>
          <w:b/>
          <w:lang w:val="ro-RO"/>
        </w:rPr>
        <w:t>Art. VI. DOCUMENTELE CONTRACTULUI</w:t>
      </w:r>
      <w:bookmarkEnd w:id="18"/>
    </w:p>
    <w:p w:rsidR="00016B31" w:rsidRPr="00016B31" w:rsidRDefault="00016B31" w:rsidP="00E10CCB">
      <w:pPr>
        <w:numPr>
          <w:ilvl w:val="1"/>
          <w:numId w:val="48"/>
        </w:numPr>
        <w:tabs>
          <w:tab w:val="left" w:pos="720"/>
        </w:tabs>
        <w:suppressAutoHyphens/>
        <w:autoSpaceDE w:val="0"/>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Contractul este format din prezentul formular de Contact, precum și celelalte anexe, după caz, în ordinea importanței lor și parte integrantă din acesta, sunt următoarele documente, inclusiv toate răspunsurile la solicitările de clarificări cu privire la acestea, dacă este cazul:</w:t>
      </w:r>
    </w:p>
    <w:p w:rsidR="00016B31" w:rsidRPr="00016B31" w:rsidRDefault="00016B31" w:rsidP="00E10CCB">
      <w:pPr>
        <w:numPr>
          <w:ilvl w:val="0"/>
          <w:numId w:val="1"/>
        </w:numPr>
        <w:suppressAutoHyphens/>
        <w:autoSpaceDE w:val="0"/>
        <w:autoSpaceDN w:val="0"/>
        <w:spacing w:line="240" w:lineRule="auto"/>
        <w:ind w:left="1080"/>
        <w:jc w:val="both"/>
        <w:textAlignment w:val="baseline"/>
        <w:rPr>
          <w:rFonts w:eastAsia="Times New Roman"/>
          <w:lang w:val="ro-RO" w:eastAsia="ro-RO"/>
        </w:rPr>
      </w:pPr>
      <w:r w:rsidRPr="00016B31">
        <w:rPr>
          <w:rFonts w:eastAsia="Times New Roman"/>
          <w:lang w:val="ro-RO" w:eastAsia="ro-RO"/>
        </w:rPr>
        <w:t>Anexa 1 - Caietul de Sarcini, inclusiv anexele acestuia.</w:t>
      </w:r>
    </w:p>
    <w:p w:rsidR="00016B31" w:rsidRPr="00016B31" w:rsidRDefault="00016B31" w:rsidP="00E10CCB">
      <w:pPr>
        <w:numPr>
          <w:ilvl w:val="0"/>
          <w:numId w:val="1"/>
        </w:numPr>
        <w:suppressAutoHyphens/>
        <w:autoSpaceDE w:val="0"/>
        <w:autoSpaceDN w:val="0"/>
        <w:spacing w:line="240" w:lineRule="auto"/>
        <w:ind w:left="1080"/>
        <w:jc w:val="both"/>
        <w:textAlignment w:val="baseline"/>
        <w:rPr>
          <w:rFonts w:eastAsia="Times New Roman"/>
          <w:lang w:val="ro-RO" w:eastAsia="ro-RO"/>
        </w:rPr>
      </w:pPr>
      <w:r w:rsidRPr="00016B31">
        <w:rPr>
          <w:rFonts w:eastAsia="Times New Roman"/>
          <w:lang w:val="ro-RO" w:eastAsia="ro-RO"/>
        </w:rPr>
        <w:t xml:space="preserve">Anexa 2 - Propunerea Tehnică și Propunerea Financiară </w:t>
      </w:r>
      <w:r w:rsidR="00AD1C55">
        <w:rPr>
          <w:rFonts w:eastAsia="Times New Roman"/>
          <w:lang w:val="ro-RO" w:eastAsia="ro-RO"/>
        </w:rPr>
        <w:t xml:space="preserve">nr. ........ din .................., precum și </w:t>
      </w:r>
      <w:r w:rsidR="00AD1C55" w:rsidRPr="00016B31">
        <w:rPr>
          <w:rFonts w:eastAsia="Times New Roman"/>
          <w:lang w:val="ro-RO" w:eastAsia="ro-RO"/>
        </w:rPr>
        <w:t xml:space="preserve">Propunerea Tehnică și Propunerea Financiară </w:t>
      </w:r>
      <w:r w:rsidRPr="00016B31">
        <w:rPr>
          <w:rFonts w:eastAsia="Times New Roman"/>
          <w:lang w:val="ro-RO" w:eastAsia="ro-RO"/>
        </w:rPr>
        <w:t>ce fac obiectul atribuirii în SEAP nr. DA</w:t>
      </w:r>
      <w:r w:rsidR="00AD1C55">
        <w:rPr>
          <w:rFonts w:eastAsia="Times New Roman"/>
          <w:lang w:val="ro-RO" w:eastAsia="ro-RO"/>
        </w:rPr>
        <w:t>....................................</w:t>
      </w:r>
      <w:r w:rsidRPr="00016B31">
        <w:rPr>
          <w:rFonts w:eastAsia="Times New Roman"/>
          <w:lang w:val="ro-RO" w:eastAsia="ro-RO"/>
        </w:rPr>
        <w:t>.</w:t>
      </w:r>
    </w:p>
    <w:p w:rsidR="00016B31" w:rsidRPr="00016B31" w:rsidRDefault="00016B31" w:rsidP="00E10CCB">
      <w:pPr>
        <w:numPr>
          <w:ilvl w:val="0"/>
          <w:numId w:val="1"/>
        </w:numPr>
        <w:suppressAutoHyphens/>
        <w:autoSpaceDN w:val="0"/>
        <w:spacing w:line="240" w:lineRule="auto"/>
        <w:ind w:left="1080"/>
        <w:jc w:val="both"/>
        <w:textAlignment w:val="baseline"/>
        <w:rPr>
          <w:rFonts w:eastAsiaTheme="minorHAnsi" w:cstheme="minorBidi"/>
          <w:lang w:val="ro-RO"/>
        </w:rPr>
      </w:pPr>
      <w:r w:rsidRPr="00016B31">
        <w:rPr>
          <w:rFonts w:eastAsiaTheme="minorHAnsi" w:cstheme="minorBidi"/>
          <w:lang w:val="ro-RO"/>
        </w:rPr>
        <w:t>Anexa 3 - Dovada constituirii garanției de bună execuție.</w:t>
      </w:r>
    </w:p>
    <w:p w:rsidR="00016B31" w:rsidRPr="00016B31" w:rsidRDefault="00016B31" w:rsidP="00E10CCB">
      <w:pPr>
        <w:numPr>
          <w:ilvl w:val="0"/>
          <w:numId w:val="1"/>
        </w:numPr>
        <w:suppressAutoHyphens/>
        <w:autoSpaceDN w:val="0"/>
        <w:spacing w:line="240" w:lineRule="auto"/>
        <w:ind w:left="1080"/>
        <w:jc w:val="both"/>
        <w:textAlignment w:val="baseline"/>
        <w:rPr>
          <w:rFonts w:eastAsiaTheme="minorHAnsi" w:cstheme="minorBidi"/>
          <w:lang w:val="ro-RO"/>
        </w:rPr>
      </w:pPr>
      <w:r w:rsidRPr="00016B31">
        <w:rPr>
          <w:rFonts w:eastAsiaTheme="minorHAnsi" w:cstheme="minorBidi"/>
          <w:lang w:val="ro-RO"/>
        </w:rPr>
        <w:t xml:space="preserve">Anexa 4 - Grafic general de realizare a investiției publice (fizic și valoric). </w:t>
      </w:r>
    </w:p>
    <w:p w:rsidR="00016B31" w:rsidRPr="00016B31" w:rsidRDefault="00016B31" w:rsidP="00E10CCB">
      <w:pPr>
        <w:numPr>
          <w:ilvl w:val="0"/>
          <w:numId w:val="1"/>
        </w:numPr>
        <w:suppressAutoHyphens/>
        <w:autoSpaceDN w:val="0"/>
        <w:spacing w:line="240" w:lineRule="auto"/>
        <w:ind w:left="1080"/>
        <w:jc w:val="both"/>
        <w:textAlignment w:val="baseline"/>
        <w:rPr>
          <w:rFonts w:eastAsiaTheme="minorHAnsi" w:cstheme="minorBidi"/>
          <w:lang w:val="ro-RO"/>
        </w:rPr>
      </w:pPr>
      <w:r w:rsidRPr="00016B31">
        <w:rPr>
          <w:rFonts w:eastAsiaTheme="minorHAnsi" w:cstheme="minorBidi"/>
          <w:lang w:val="ro-RO"/>
        </w:rPr>
        <w:t xml:space="preserve">Alte Anexe: </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lang w:val="ro-RO"/>
        </w:rPr>
        <w:t>Contracte cu subcontractanți și anexele acestora (după caz).</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iCs/>
          <w:lang w:val="ro-RO"/>
        </w:rPr>
        <w:t>Lista subcontractanților, cu datele de recunoaștere ale acestora</w:t>
      </w:r>
      <w:r w:rsidRPr="00016B31">
        <w:rPr>
          <w:rFonts w:eastAsia="Calibri" w:cstheme="minorBidi"/>
          <w:lang w:val="ro-RO"/>
        </w:rPr>
        <w:t xml:space="preserve"> și acordurile de subcontractare</w:t>
      </w:r>
      <w:r w:rsidRPr="00016B31">
        <w:rPr>
          <w:rFonts w:eastAsiaTheme="minorHAnsi" w:cstheme="minorBidi"/>
          <w:iCs/>
          <w:lang w:val="ro-RO"/>
        </w:rPr>
        <w:t xml:space="preserve">  (după caz). </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lang w:val="ro-RO"/>
        </w:rPr>
        <w:t>Autorizațiile de construire si desființare (după caz).</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lang w:val="ro-RO"/>
        </w:rPr>
        <w:t xml:space="preserve">Ordinul de începe a lucrărilor. </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lang w:val="ro-RO"/>
        </w:rPr>
        <w:t xml:space="preserve">Acordul de asociere legalizat (după caz). </w:t>
      </w:r>
    </w:p>
    <w:p w:rsidR="00016B31" w:rsidRPr="00016B31" w:rsidRDefault="00016B31" w:rsidP="00E10CCB">
      <w:pPr>
        <w:numPr>
          <w:ilvl w:val="0"/>
          <w:numId w:val="1"/>
        </w:numPr>
        <w:suppressAutoHyphens/>
        <w:autoSpaceDN w:val="0"/>
        <w:spacing w:line="240" w:lineRule="auto"/>
        <w:jc w:val="both"/>
        <w:textAlignment w:val="baseline"/>
        <w:rPr>
          <w:rFonts w:eastAsiaTheme="minorHAnsi" w:cstheme="minorBidi"/>
          <w:lang w:val="ro-RO"/>
        </w:rPr>
      </w:pPr>
      <w:r w:rsidRPr="00016B31">
        <w:rPr>
          <w:rFonts w:eastAsiaTheme="minorHAnsi" w:cstheme="minorBidi"/>
          <w:iCs/>
          <w:lang w:val="ro-RO"/>
        </w:rPr>
        <w:t>Lista subcontractanților, cu datele de recunoaștere ale acestora</w:t>
      </w:r>
      <w:r w:rsidRPr="00016B31">
        <w:rPr>
          <w:rFonts w:eastAsia="Calibri" w:cstheme="minorBidi"/>
          <w:lang w:val="ro-RO"/>
        </w:rPr>
        <w:t xml:space="preserve"> și acordurile de subcontractare</w:t>
      </w:r>
      <w:r w:rsidRPr="00016B31">
        <w:rPr>
          <w:rFonts w:eastAsiaTheme="minorHAnsi" w:cstheme="minorBidi"/>
          <w:iCs/>
          <w:lang w:val="ro-RO"/>
        </w:rPr>
        <w:t xml:space="preserve">  (după caz). </w:t>
      </w:r>
    </w:p>
    <w:p w:rsidR="00016B31" w:rsidRPr="00016B31" w:rsidRDefault="00016B31" w:rsidP="00E10CCB">
      <w:pPr>
        <w:numPr>
          <w:ilvl w:val="0"/>
          <w:numId w:val="1"/>
        </w:numPr>
        <w:suppressAutoHyphens/>
        <w:autoSpaceDN w:val="0"/>
        <w:spacing w:after="120" w:line="240" w:lineRule="auto"/>
        <w:jc w:val="both"/>
        <w:textAlignment w:val="baseline"/>
        <w:rPr>
          <w:rFonts w:eastAsiaTheme="minorHAnsi" w:cstheme="minorBidi"/>
          <w:lang w:val="ro-RO"/>
        </w:rPr>
      </w:pPr>
      <w:r w:rsidRPr="00016B31">
        <w:rPr>
          <w:rFonts w:eastAsiaTheme="minorHAnsi" w:cstheme="minorBidi"/>
          <w:iCs/>
          <w:lang w:val="ro-RO"/>
        </w:rPr>
        <w:t>Angajament terț susținător cu anexe (după caz).</w:t>
      </w:r>
    </w:p>
    <w:p w:rsidR="00016B31" w:rsidRPr="00016B31" w:rsidRDefault="00016B31" w:rsidP="00E10CCB">
      <w:pPr>
        <w:numPr>
          <w:ilvl w:val="1"/>
          <w:numId w:val="48"/>
        </w:numPr>
        <w:shd w:val="clear" w:color="auto" w:fill="FFFFFF" w:themeFill="background1"/>
        <w:suppressAutoHyphens/>
        <w:autoSpaceDN w:val="0"/>
        <w:spacing w:after="120" w:line="240" w:lineRule="auto"/>
        <w:jc w:val="both"/>
        <w:textAlignment w:val="baseline"/>
        <w:rPr>
          <w:rFonts w:eastAsiaTheme="minorHAnsi" w:cstheme="minorBidi"/>
          <w:b/>
          <w:shd w:val="clear" w:color="auto" w:fill="D9D9D9" w:themeFill="background1" w:themeFillShade="D9"/>
          <w:lang w:val="ro-RO"/>
        </w:rPr>
      </w:pPr>
      <w:r w:rsidRPr="00016B31">
        <w:rPr>
          <w:rFonts w:eastAsiaTheme="minorHAnsi" w:cstheme="minorBidi"/>
          <w:shd w:val="clear" w:color="auto" w:fill="FFFFFF" w:themeFill="background1"/>
          <w:lang w:val="ro-RO"/>
        </w:rPr>
        <w:t xml:space="preserve">În caz de ambiguitate sau discrepanțe ale Documentelor Contractului, </w:t>
      </w:r>
      <w:r w:rsidRPr="00016B31">
        <w:rPr>
          <w:rFonts w:eastAsiaTheme="minorHAnsi" w:cstheme="minorBidi"/>
          <w:lang w:val="ro-RO"/>
        </w:rPr>
        <w:t xml:space="preserve">acestea vor prevala în ordinea enumerată mai sus iar </w:t>
      </w:r>
      <w:r w:rsidRPr="00016B31">
        <w:rPr>
          <w:rFonts w:eastAsiaTheme="minorHAnsi" w:cstheme="minorBidi"/>
          <w:shd w:val="clear" w:color="auto" w:fill="FFFFFF" w:themeFill="background1"/>
          <w:lang w:val="ro-RO"/>
        </w:rPr>
        <w:t>Achizitorul emite clarificările/dispozițiile/ordinele/instrucțiunile necesare, după caz.</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Art. VII. CONFIDENȚIALITATEA INFORMAȚIILOR ȘI PROTECȚIA DATELOR CU CARACTER PERSONAL</w:t>
      </w:r>
    </w:p>
    <w:p w:rsidR="00016B31" w:rsidRPr="00016B31" w:rsidRDefault="00016B31" w:rsidP="00E10CCB">
      <w:pPr>
        <w:numPr>
          <w:ilvl w:val="1"/>
          <w:numId w:val="4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 xml:space="preserve">Contractantul va considera toate documentele și informațiile care îi sunt puse la dispoziție în vederea încheierii și executării Contractului drept strict confidențiale și, cu excepția cazului în care este necesar pentru executarea Contractului, nu va publica sau divulga niciun element al Contractului fără acordul scris prealabil al Achizitorului. Dacă există divergențe cu privire la necesitatea publicării sau divulgării documentelor și informațiilor care îi sunt puse la dispoziție în scopul executării Contractului, decizia finală va aparține Achizitorului. </w:t>
      </w:r>
    </w:p>
    <w:p w:rsidR="00016B31" w:rsidRPr="00016B31" w:rsidRDefault="00016B31" w:rsidP="00E10CCB">
      <w:pPr>
        <w:numPr>
          <w:ilvl w:val="1"/>
          <w:numId w:val="4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 xml:space="preserve">Obligația de confidențialitate rămâne în vigoare pentru o perioadă de 3 (trei) ani, conform prevederilor legale aplicabile. </w:t>
      </w:r>
    </w:p>
    <w:p w:rsidR="00016B31" w:rsidRPr="00016B31" w:rsidRDefault="00016B31" w:rsidP="00E10CCB">
      <w:pPr>
        <w:numPr>
          <w:ilvl w:val="1"/>
          <w:numId w:val="4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Obligația de confidențialitate nu se aplică în cazul solicitărilor legale privind divulgarea unor informații venite, în format oficial, din partea anumitor autorități publice (ex: instanțe de judecată, ANAF, MDLPA, ISC etc.), conform prevederilor legale aplicabile.</w:t>
      </w:r>
    </w:p>
    <w:p w:rsidR="00016B31" w:rsidRPr="00016B31" w:rsidRDefault="00016B31" w:rsidP="00E10CCB">
      <w:pPr>
        <w:numPr>
          <w:ilvl w:val="1"/>
          <w:numId w:val="4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eastAsia="en-GB"/>
        </w:rPr>
        <w:t>Părțile au obligația de a administra datele și informațiile cu caracter personal, la care au acces, în condiții de siguranță și numai pentru scopurile specificate în Contract.</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0"/>
        <w:rPr>
          <w:rFonts w:eastAsiaTheme="minorHAnsi" w:cstheme="minorBidi"/>
          <w:b/>
          <w:bCs/>
          <w:lang w:val="ro-RO"/>
        </w:rPr>
      </w:pPr>
      <w:r w:rsidRPr="00016B31">
        <w:rPr>
          <w:rFonts w:eastAsiaTheme="minorHAnsi" w:cstheme="minorBidi"/>
          <w:b/>
          <w:bCs/>
          <w:lang w:val="ro-RO"/>
        </w:rPr>
        <w:t>Art. VIII. OBLIGAȚIILE ACHIZITORULUI</w:t>
      </w: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8.1. Obligații generale ale Achizitorului</w:t>
      </w:r>
    </w:p>
    <w:p w:rsidR="00016B31" w:rsidRPr="00016B31" w:rsidRDefault="00016B31" w:rsidP="00E10CCB">
      <w:pPr>
        <w:numPr>
          <w:ilvl w:val="0"/>
          <w:numId w:val="50"/>
        </w:numPr>
        <w:tabs>
          <w:tab w:val="left" w:pos="9000"/>
        </w:tabs>
        <w:spacing w:after="160" w:line="240" w:lineRule="auto"/>
        <w:jc w:val="both"/>
        <w:rPr>
          <w:rFonts w:eastAsiaTheme="minorHAnsi" w:cstheme="minorBidi"/>
          <w:bCs/>
          <w:lang w:val="ro-RO"/>
        </w:rPr>
      </w:pPr>
      <w:r w:rsidRPr="00016B31">
        <w:rPr>
          <w:rFonts w:eastAsiaTheme="minorHAnsi" w:cstheme="minorBidi"/>
          <w:bCs/>
          <w:lang w:val="ro-RO"/>
        </w:rPr>
        <w:t>Achizitorul va pune la dispoziția Contractantului documentația tehnico–economică necesară pentru execuția Lucrărilor, într-un exemplar, la termenele stabilite prin Graficul general de realizare a investiției publice (fizic și valoric) acceptat.</w:t>
      </w:r>
    </w:p>
    <w:p w:rsidR="00016B31" w:rsidRPr="00016B31" w:rsidRDefault="00016B31" w:rsidP="00E10CCB">
      <w:pPr>
        <w:numPr>
          <w:ilvl w:val="0"/>
          <w:numId w:val="50"/>
        </w:numPr>
        <w:tabs>
          <w:tab w:val="left" w:pos="9000"/>
        </w:tabs>
        <w:spacing w:after="160" w:line="240" w:lineRule="auto"/>
        <w:jc w:val="both"/>
        <w:rPr>
          <w:rFonts w:eastAsiaTheme="minorHAnsi" w:cstheme="minorBidi"/>
          <w:bCs/>
          <w:lang w:val="ro-RO"/>
        </w:rPr>
      </w:pPr>
      <w:r w:rsidRPr="00016B31">
        <w:rPr>
          <w:rFonts w:eastAsiaTheme="minorHAnsi" w:cstheme="minorBidi"/>
          <w:bCs/>
          <w:lang w:val="ro-RO"/>
        </w:rPr>
        <w:t>Achizitorul are obligația de a pune la dispoziția Contractantului, fără plată, dacă nu s-a convenit altfel, următoarele:</w:t>
      </w:r>
    </w:p>
    <w:p w:rsidR="00016B31" w:rsidRPr="00016B31" w:rsidRDefault="00AF743A" w:rsidP="00E10CCB">
      <w:pPr>
        <w:numPr>
          <w:ilvl w:val="0"/>
          <w:numId w:val="51"/>
        </w:numPr>
        <w:autoSpaceDE w:val="0"/>
        <w:adjustRightInd w:val="0"/>
        <w:spacing w:after="160" w:line="240" w:lineRule="auto"/>
        <w:contextualSpacing/>
        <w:jc w:val="both"/>
        <w:rPr>
          <w:rFonts w:eastAsiaTheme="minorHAnsi" w:cstheme="minorBidi"/>
          <w:bCs/>
          <w:lang w:val="ro-RO"/>
        </w:rPr>
      </w:pPr>
      <w:r>
        <w:rPr>
          <w:rFonts w:eastAsiaTheme="minorHAnsi" w:cstheme="minorBidi"/>
          <w:bCs/>
          <w:lang w:val="ro-RO"/>
        </w:rPr>
        <w:lastRenderedPageBreak/>
        <w:t>a</w:t>
      </w:r>
      <w:r w:rsidR="00016B31" w:rsidRPr="00016B31">
        <w:rPr>
          <w:rFonts w:eastAsiaTheme="minorHAnsi" w:cstheme="minorBidi"/>
          <w:bCs/>
          <w:lang w:val="ro-RO"/>
        </w:rPr>
        <w:t>mplasamentul Lucrării, liber de orice sarcină</w:t>
      </w:r>
      <w:r>
        <w:rPr>
          <w:rFonts w:eastAsiaTheme="minorHAnsi" w:cstheme="minorBidi"/>
          <w:bCs/>
          <w:lang w:val="ro-RO"/>
        </w:rPr>
        <w:t>;</w:t>
      </w:r>
    </w:p>
    <w:p w:rsidR="00016B31" w:rsidRPr="00016B31" w:rsidRDefault="00016B31" w:rsidP="00E10CCB">
      <w:pPr>
        <w:numPr>
          <w:ilvl w:val="0"/>
          <w:numId w:val="51"/>
        </w:numPr>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suprafețele de teren necesare pentru depozitare și pentru organizarea de Șantier</w:t>
      </w:r>
      <w:r w:rsidR="00AF743A">
        <w:rPr>
          <w:rFonts w:eastAsiaTheme="minorHAnsi" w:cstheme="minorBidi"/>
          <w:bCs/>
          <w:lang w:val="ro-RO"/>
        </w:rPr>
        <w:t>;</w:t>
      </w:r>
    </w:p>
    <w:p w:rsidR="00016B31" w:rsidRPr="00016B31" w:rsidRDefault="00016B31" w:rsidP="00E10CCB">
      <w:pPr>
        <w:numPr>
          <w:ilvl w:val="0"/>
          <w:numId w:val="51"/>
        </w:numPr>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căile de acces (inclusiv rutier și racordurile de cale ferată)</w:t>
      </w:r>
      <w:r w:rsidR="00AF743A">
        <w:rPr>
          <w:rFonts w:eastAsiaTheme="minorHAnsi" w:cstheme="minorBidi"/>
          <w:bCs/>
          <w:lang w:val="ro-RO"/>
        </w:rPr>
        <w:t>;</w:t>
      </w:r>
    </w:p>
    <w:p w:rsidR="00016B31" w:rsidRPr="00016B31" w:rsidRDefault="00016B31" w:rsidP="00E10CCB">
      <w:pPr>
        <w:numPr>
          <w:ilvl w:val="0"/>
          <w:numId w:val="51"/>
        </w:numPr>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racordurile pentru utilități (apă, gaz, energie, canalizare etc.), până la limita Amplasamentului Lucrării/Șantierului.</w:t>
      </w:r>
    </w:p>
    <w:p w:rsidR="00016B31" w:rsidRPr="00016B31" w:rsidRDefault="00016B31" w:rsidP="00E10CCB">
      <w:pPr>
        <w:numPr>
          <w:ilvl w:val="0"/>
          <w:numId w:val="50"/>
        </w:numPr>
        <w:tabs>
          <w:tab w:val="left" w:pos="9000"/>
        </w:tabs>
        <w:spacing w:after="160" w:line="240" w:lineRule="auto"/>
        <w:jc w:val="both"/>
        <w:rPr>
          <w:rFonts w:eastAsiaTheme="minorHAnsi" w:cstheme="minorBidi"/>
          <w:lang w:val="ro-RO"/>
        </w:rPr>
      </w:pPr>
      <w:r w:rsidRPr="00016B31">
        <w:rPr>
          <w:rFonts w:eastAsiaTheme="minorHAnsi" w:cstheme="minorBidi"/>
          <w:lang w:val="ro-RO"/>
        </w:rPr>
        <w:t>Achizitorul este pe deplin responsabil de exactitatea documentelor și a oricăror alte informații furnizate Contractantului precum și pentru dispozițiile și livrările sale.</w:t>
      </w:r>
    </w:p>
    <w:p w:rsidR="00016B31" w:rsidRPr="00016B31" w:rsidRDefault="00016B31" w:rsidP="00E10CCB">
      <w:pPr>
        <w:numPr>
          <w:ilvl w:val="0"/>
          <w:numId w:val="50"/>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 xml:space="preserve">Achizitorul, prin reprezentantul său, are obligația de a se prezenta în cel mult </w:t>
      </w:r>
      <w:r w:rsidRPr="00016B31">
        <w:rPr>
          <w:rFonts w:eastAsiaTheme="minorHAnsi" w:cstheme="minorBidi"/>
          <w:lang w:val="ro-RO"/>
        </w:rPr>
        <w:t>5 (cinci) zile lucrătoare de la notificarea primită din partea Contractantului</w:t>
      </w:r>
      <w:r w:rsidRPr="00016B31">
        <w:rPr>
          <w:rFonts w:eastAsiaTheme="minorHAnsi" w:cstheme="minorBidi"/>
          <w:snapToGrid w:val="0"/>
          <w:lang w:val="ro-RO"/>
        </w:rPr>
        <w:t>, în vederea încheierii actelor legale pentru Lucrările care devin ascunse.</w:t>
      </w:r>
    </w:p>
    <w:p w:rsidR="00016B31" w:rsidRPr="00016B31" w:rsidRDefault="00016B31" w:rsidP="00E10CCB">
      <w:pPr>
        <w:numPr>
          <w:ilvl w:val="0"/>
          <w:numId w:val="50"/>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 xml:space="preserve">Obligația notificării Inspectoratului de Stat în Construcții și Primăriei/Consiliului Local cu privire la data începerii efective a Lucrărilor. </w:t>
      </w:r>
    </w:p>
    <w:p w:rsidR="00016B31" w:rsidRPr="00016B31" w:rsidRDefault="00016B31" w:rsidP="00016B31">
      <w:pPr>
        <w:tabs>
          <w:tab w:val="left" w:pos="9000"/>
        </w:tabs>
        <w:spacing w:line="240" w:lineRule="auto"/>
        <w:ind w:left="720" w:hanging="720"/>
        <w:jc w:val="both"/>
        <w:rPr>
          <w:rFonts w:eastAsiaTheme="minorHAnsi" w:cstheme="minorBidi"/>
          <w:bCs/>
          <w:snapToGrid w:val="0"/>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19" w:name="_Toc455493955"/>
      <w:bookmarkStart w:id="20" w:name="_Toc455494360"/>
      <w:bookmarkStart w:id="21" w:name="_Toc456162395"/>
      <w:r w:rsidRPr="00016B31">
        <w:rPr>
          <w:rFonts w:eastAsiaTheme="minorHAnsi" w:cstheme="minorBidi"/>
          <w:b/>
          <w:bCs/>
          <w:lang w:val="ro-RO"/>
        </w:rPr>
        <w:t>8.2.  Obligații privind asigurarea dreptului de acces pe Șantier</w:t>
      </w:r>
      <w:bookmarkEnd w:id="19"/>
      <w:bookmarkEnd w:id="20"/>
      <w:bookmarkEnd w:id="21"/>
    </w:p>
    <w:p w:rsidR="00016B31" w:rsidRPr="00016B31" w:rsidRDefault="00016B31" w:rsidP="00E10CCB">
      <w:pPr>
        <w:numPr>
          <w:ilvl w:val="0"/>
          <w:numId w:val="52"/>
        </w:numPr>
        <w:autoSpaceDE w:val="0"/>
        <w:autoSpaceDN w:val="0"/>
        <w:adjustRightInd w:val="0"/>
        <w:spacing w:after="160" w:line="240" w:lineRule="auto"/>
        <w:jc w:val="both"/>
        <w:textAlignment w:val="baseline"/>
        <w:rPr>
          <w:rFonts w:eastAsiaTheme="minorHAnsi" w:cstheme="minorBidi"/>
          <w:shd w:val="clear" w:color="auto" w:fill="D9D9D9"/>
          <w:lang w:val="ro-RO"/>
        </w:rPr>
      </w:pPr>
      <w:r w:rsidRPr="00016B31">
        <w:rPr>
          <w:rFonts w:eastAsiaTheme="minorHAnsi" w:cstheme="minorBidi"/>
          <w:lang w:val="ro-RO"/>
        </w:rPr>
        <w:t>Achizitorul va pune Șantierul la dispoziția Contractantului cel mai târziu la data precizată în Ordinul de începere a Lucrărilor.</w:t>
      </w:r>
    </w:p>
    <w:p w:rsidR="00016B31" w:rsidRPr="00016B31" w:rsidRDefault="00016B31" w:rsidP="00E10CCB">
      <w:pPr>
        <w:numPr>
          <w:ilvl w:val="0"/>
          <w:numId w:val="52"/>
        </w:numPr>
        <w:autoSpaceDE w:val="0"/>
        <w:autoSpaceDN w:val="0"/>
        <w:adjustRightInd w:val="0"/>
        <w:spacing w:after="160" w:line="240" w:lineRule="auto"/>
        <w:jc w:val="both"/>
        <w:textAlignment w:val="baseline"/>
        <w:rPr>
          <w:rFonts w:eastAsiaTheme="minorHAnsi" w:cstheme="minorBidi"/>
          <w:shd w:val="clear" w:color="auto" w:fill="D9D9D9"/>
          <w:lang w:val="ro-RO"/>
        </w:rPr>
      </w:pPr>
      <w:r w:rsidRPr="00016B31">
        <w:rPr>
          <w:rFonts w:eastAsiaTheme="minorHAnsi" w:cstheme="minorBidi"/>
          <w:lang w:val="ro-RO"/>
        </w:rPr>
        <w:t>Costul utilităților necesare Contractantului  pentru execuția lucrărilor si  pentru organizarea de șantier vor fi suportate de Contractant.</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22" w:name="_Toc455493956"/>
      <w:bookmarkStart w:id="23" w:name="_Toc455494361"/>
      <w:bookmarkStart w:id="24" w:name="_Toc456162396"/>
      <w:r w:rsidRPr="00016B31">
        <w:rPr>
          <w:rFonts w:eastAsiaTheme="minorHAnsi" w:cstheme="minorBidi"/>
          <w:b/>
          <w:bCs/>
          <w:lang w:val="ro-RO"/>
        </w:rPr>
        <w:t>8.3. Obligații privind furnizarea de Autorizații și Acorduri</w:t>
      </w:r>
      <w:bookmarkEnd w:id="22"/>
      <w:bookmarkEnd w:id="23"/>
      <w:bookmarkEnd w:id="24"/>
    </w:p>
    <w:p w:rsidR="00016B31" w:rsidRPr="00016B31" w:rsidRDefault="00016B31" w:rsidP="00E10CCB">
      <w:pPr>
        <w:numPr>
          <w:ilvl w:val="0"/>
          <w:numId w:val="53"/>
        </w:numPr>
        <w:tabs>
          <w:tab w:val="left" w:pos="9000"/>
        </w:tabs>
        <w:spacing w:after="160" w:line="240" w:lineRule="auto"/>
        <w:jc w:val="both"/>
        <w:rPr>
          <w:rFonts w:eastAsiaTheme="minorHAnsi" w:cstheme="minorBidi"/>
          <w:lang w:val="ro-RO"/>
        </w:rPr>
      </w:pPr>
      <w:r w:rsidRPr="00016B31">
        <w:rPr>
          <w:rFonts w:eastAsiaTheme="minorHAnsi" w:cstheme="minorBidi"/>
          <w:lang w:val="ro-RO"/>
        </w:rPr>
        <w:t>Achizitorul are obligația de a obține toate autorizațiile, acordurile și avizele necesare execuției Lucrărilor, conform prevederilor legale aplicabile.</w:t>
      </w:r>
    </w:p>
    <w:p w:rsidR="00016B31" w:rsidRPr="00016B31" w:rsidRDefault="00016B31" w:rsidP="00E10CCB">
      <w:pPr>
        <w:numPr>
          <w:ilvl w:val="0"/>
          <w:numId w:val="53"/>
        </w:numPr>
        <w:tabs>
          <w:tab w:val="left" w:pos="9000"/>
        </w:tabs>
        <w:spacing w:after="160" w:line="240" w:lineRule="auto"/>
        <w:jc w:val="both"/>
        <w:rPr>
          <w:rFonts w:eastAsiaTheme="minorHAnsi" w:cstheme="minorBidi"/>
          <w:lang w:val="ro-RO"/>
        </w:rPr>
      </w:pPr>
      <w:r w:rsidRPr="00016B31">
        <w:rPr>
          <w:rFonts w:eastAsiaTheme="minorHAnsi" w:cstheme="minorBidi"/>
          <w:lang w:val="ro-RO"/>
        </w:rPr>
        <w:t>Achizitorul are obligația de a furniza Contractantului autorizațiile, acordurile și avizele necesare execuției Lucrărilor, conform prevederilor legale în vedere aplicabile.</w:t>
      </w:r>
    </w:p>
    <w:p w:rsidR="00016B31" w:rsidRPr="00016B31" w:rsidRDefault="00016B31" w:rsidP="00016B31">
      <w:pPr>
        <w:tabs>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25" w:name="_Ref455403366"/>
      <w:bookmarkStart w:id="26" w:name="_Toc455493957"/>
      <w:bookmarkStart w:id="27" w:name="_Toc455494362"/>
      <w:bookmarkStart w:id="28" w:name="_Toc456162397"/>
      <w:r w:rsidRPr="00016B31">
        <w:rPr>
          <w:rFonts w:eastAsiaTheme="minorHAnsi" w:cstheme="minorBidi"/>
          <w:b/>
          <w:bCs/>
          <w:lang w:val="ro-RO"/>
        </w:rPr>
        <w:t xml:space="preserve">8.4 Obligații privind emiterea de Instrucțiuni de către </w:t>
      </w:r>
      <w:bookmarkEnd w:id="25"/>
      <w:bookmarkEnd w:id="26"/>
      <w:bookmarkEnd w:id="27"/>
      <w:bookmarkEnd w:id="28"/>
      <w:r w:rsidRPr="00016B31">
        <w:rPr>
          <w:rFonts w:eastAsiaTheme="minorHAnsi" w:cstheme="minorBidi"/>
          <w:b/>
          <w:bCs/>
          <w:lang w:val="ro-RO"/>
        </w:rPr>
        <w:t>Achizitor</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(a) Achizitorul va emite Dispoziții cu privire la execuția Lucrărilor și le va transmite Contractantului cu respectarea prevederilor clauzelor stabilite la 2.1. – Comunicarea între Părți.</w:t>
      </w: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8.5.Asistența acordată Contractantului</w:t>
      </w:r>
    </w:p>
    <w:p w:rsidR="00016B31" w:rsidRPr="00016B31" w:rsidRDefault="00016B31" w:rsidP="00E10CCB">
      <w:pPr>
        <w:numPr>
          <w:ilvl w:val="1"/>
          <w:numId w:val="5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 xml:space="preserve">Achizitorul va pune la dispoziția Contractantului, cu promptitudine, orice informații și/sau documente pe care le deține și care pot fi relevante pentru realizarea Contractului, </w:t>
      </w:r>
      <w:r w:rsidRPr="00016B31">
        <w:rPr>
          <w:rFonts w:eastAsiaTheme="minorHAnsi" w:cstheme="minorBidi"/>
          <w:bCs/>
          <w:lang w:val="ro-RO"/>
        </w:rPr>
        <w:t>documentația tehnico–economică necesară pentru execuția Lucrărilor si autorizația de construire.</w:t>
      </w:r>
    </w:p>
    <w:p w:rsidR="00016B31" w:rsidRPr="00016B31" w:rsidRDefault="00016B31" w:rsidP="00E10CCB">
      <w:pPr>
        <w:numPr>
          <w:ilvl w:val="1"/>
          <w:numId w:val="5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Achizitorul va colabora, atât cât este posibil, cu Contractantul pentru furnizarea informațiilor pe care acesta din urmă le poate solicita în mod rezonabil pentru realizarea Contractului.</w:t>
      </w:r>
    </w:p>
    <w:p w:rsidR="00016B31" w:rsidRPr="00016B31" w:rsidRDefault="00016B31" w:rsidP="00016B31">
      <w:pPr>
        <w:tabs>
          <w:tab w:val="left" w:pos="9000"/>
        </w:tabs>
        <w:autoSpaceDE w:val="0"/>
        <w:adjustRightInd w:val="0"/>
        <w:spacing w:line="240" w:lineRule="auto"/>
        <w:contextualSpacing/>
        <w:jc w:val="both"/>
        <w:rPr>
          <w:rFonts w:eastAsiaTheme="minorHAnsi" w:cstheme="minorBidi"/>
          <w:bCs/>
          <w:lang w:val="ro-RO"/>
        </w:rPr>
      </w:pP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8.6. Obligații privind recepționarea Lucrărilor</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Achizitorul se obligă să recepționeze Lucrările executate astfel:</w:t>
      </w:r>
    </w:p>
    <w:p w:rsidR="00016B31" w:rsidRPr="00016B31" w:rsidRDefault="00016B31" w:rsidP="00E10CCB">
      <w:pPr>
        <w:numPr>
          <w:ilvl w:val="1"/>
          <w:numId w:val="5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Pentru fiecare categorie de lucrări, Executantul va întocmi situații de lucrări, situații care vor fi verificate cantitativ si calitativ pe teren, de către reprezentanții Achizitorului. Executantul este răspunzător de corectitudinea si exactitatea datelor înscrise in situațiile de lucrări.</w:t>
      </w:r>
    </w:p>
    <w:p w:rsidR="00016B31" w:rsidRPr="00016B31" w:rsidRDefault="00016B31" w:rsidP="00E10CCB">
      <w:pPr>
        <w:numPr>
          <w:ilvl w:val="1"/>
          <w:numId w:val="5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Documentele primare se vor păstra si arhiva in conformitate cu prevederile legale privind păstrarea documentelor respective, la Executant, pentru a fi puse la dispoziția Achizitorului si a organelor de control abilitate, ori de cate ori este nevoie.</w:t>
      </w:r>
    </w:p>
    <w:p w:rsidR="00016B31" w:rsidRPr="00016B31" w:rsidRDefault="00016B31" w:rsidP="00E10CCB">
      <w:pPr>
        <w:numPr>
          <w:ilvl w:val="1"/>
          <w:numId w:val="5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Daca lucrările verificate in scopul recepției nu sunt in conformitate cu specificațiile tehnice cerute prin caietul de sarcini, acestea nu se vor accepta si vor fi refuzate. In acest caz, Executantul are obligația de a presta din nou aceste lucrări, in termen de 3 zile lucrătoare, de la data la care nu au fost acceptate/au fost refuzate, pe cheltuiala proprie.</w:t>
      </w:r>
    </w:p>
    <w:p w:rsidR="00016B31" w:rsidRPr="00016B31" w:rsidRDefault="00016B31" w:rsidP="00E10CCB">
      <w:pPr>
        <w:numPr>
          <w:ilvl w:val="1"/>
          <w:numId w:val="5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Termenul de verificare a situațiilor de lucrări întocmite este de 10 de zile.</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E10CCB">
      <w:pPr>
        <w:keepNext/>
        <w:keepLines/>
        <w:numPr>
          <w:ilvl w:val="1"/>
          <w:numId w:val="54"/>
        </w:numPr>
        <w:tabs>
          <w:tab w:val="left" w:pos="9000"/>
        </w:tabs>
        <w:spacing w:after="160" w:line="240" w:lineRule="auto"/>
        <w:outlineLvl w:val="2"/>
        <w:rPr>
          <w:rFonts w:eastAsiaTheme="minorHAnsi" w:cstheme="minorBidi"/>
          <w:b/>
          <w:bCs/>
          <w:lang w:val="ro-RO"/>
        </w:rPr>
      </w:pPr>
      <w:r w:rsidRPr="00016B31">
        <w:rPr>
          <w:rFonts w:eastAsiaTheme="minorHAnsi" w:cstheme="minorBidi"/>
          <w:b/>
          <w:bCs/>
          <w:lang w:val="ro-RO"/>
        </w:rPr>
        <w:t>Obligații privind plățile</w:t>
      </w:r>
    </w:p>
    <w:p w:rsidR="00016B31" w:rsidRPr="00875E1B" w:rsidRDefault="00016B31" w:rsidP="00016B31">
      <w:pPr>
        <w:tabs>
          <w:tab w:val="left" w:pos="9000"/>
        </w:tabs>
        <w:autoSpaceDE w:val="0"/>
        <w:adjustRightInd w:val="0"/>
        <w:spacing w:line="240" w:lineRule="auto"/>
        <w:contextualSpacing/>
        <w:jc w:val="both"/>
        <w:rPr>
          <w:rFonts w:eastAsiaTheme="minorHAnsi" w:cstheme="minorBidi"/>
          <w:bCs/>
          <w:lang w:val="ro-RO"/>
        </w:rPr>
      </w:pPr>
      <w:r w:rsidRPr="00016B31">
        <w:rPr>
          <w:rFonts w:eastAsiaTheme="minorHAnsi" w:cstheme="minorBidi"/>
          <w:lang w:val="ro-RO"/>
        </w:rPr>
        <w:t xml:space="preserve">(a) Achizitorul se obligă să plătească Prețul Contractului către Contractant, în termenul și condițiile </w:t>
      </w:r>
      <w:r w:rsidRPr="00875E1B">
        <w:rPr>
          <w:rFonts w:eastAsiaTheme="minorHAnsi" w:cstheme="minorBidi"/>
          <w:lang w:val="ro-RO"/>
        </w:rPr>
        <w:t>astfel cum sunt stabilite  in contract, respectiv</w:t>
      </w:r>
      <w:r w:rsidRPr="00875E1B">
        <w:rPr>
          <w:rFonts w:eastAsiaTheme="minorHAnsi" w:cstheme="minorBidi"/>
          <w:bCs/>
          <w:lang w:val="ro-RO"/>
        </w:rPr>
        <w:t>:</w:t>
      </w:r>
    </w:p>
    <w:p w:rsidR="00016B31" w:rsidRPr="00875E1B" w:rsidRDefault="00016B31" w:rsidP="00E10CCB">
      <w:pPr>
        <w:numPr>
          <w:ilvl w:val="3"/>
          <w:numId w:val="10"/>
        </w:numPr>
        <w:tabs>
          <w:tab w:val="left" w:pos="9000"/>
        </w:tabs>
        <w:autoSpaceDE w:val="0"/>
        <w:adjustRightInd w:val="0"/>
        <w:spacing w:after="160" w:line="240" w:lineRule="auto"/>
        <w:ind w:left="1080" w:hanging="270"/>
        <w:contextualSpacing/>
        <w:jc w:val="both"/>
        <w:rPr>
          <w:rFonts w:eastAsiaTheme="minorHAnsi" w:cstheme="minorBidi"/>
          <w:bCs/>
          <w:lang w:val="ro-RO"/>
        </w:rPr>
      </w:pPr>
      <w:r w:rsidRPr="00875E1B">
        <w:rPr>
          <w:rFonts w:eastAsiaTheme="minorHAnsi" w:cstheme="minorBidi"/>
          <w:bCs/>
          <w:lang w:val="ro-RO"/>
        </w:rPr>
        <w:t>T</w:t>
      </w:r>
      <w:r w:rsidRPr="00875E1B">
        <w:rPr>
          <w:rFonts w:eastAsiaTheme="minorHAnsi" w:cstheme="minorBidi"/>
          <w:lang w:val="ro-RO"/>
        </w:rPr>
        <w:t xml:space="preserve">ermenul stabilit pentru plata facturii este de </w:t>
      </w:r>
      <w:r w:rsidR="002F7F14" w:rsidRPr="00875E1B">
        <w:rPr>
          <w:rFonts w:eastAsiaTheme="minorHAnsi" w:cstheme="minorBidi"/>
          <w:lang w:val="ro-RO"/>
        </w:rPr>
        <w:t>6</w:t>
      </w:r>
      <w:r w:rsidRPr="00875E1B">
        <w:rPr>
          <w:rFonts w:eastAsiaTheme="minorHAnsi" w:cstheme="minorBidi"/>
          <w:lang w:val="ro-RO"/>
        </w:rPr>
        <w:t>0 de zile calendaristice de la pentru partea de lucrări acceptate la plată.</w:t>
      </w:r>
    </w:p>
    <w:p w:rsidR="00016B31" w:rsidRPr="00016B31" w:rsidRDefault="00016B31" w:rsidP="00E10CCB">
      <w:pPr>
        <w:numPr>
          <w:ilvl w:val="3"/>
          <w:numId w:val="10"/>
        </w:numPr>
        <w:tabs>
          <w:tab w:val="left" w:pos="9000"/>
        </w:tabs>
        <w:autoSpaceDE w:val="0"/>
        <w:adjustRightInd w:val="0"/>
        <w:spacing w:after="160" w:line="240" w:lineRule="auto"/>
        <w:ind w:left="1080" w:hanging="270"/>
        <w:contextualSpacing/>
        <w:jc w:val="both"/>
        <w:rPr>
          <w:rFonts w:eastAsiaTheme="minorHAnsi" w:cstheme="minorBidi"/>
          <w:bCs/>
          <w:lang w:val="ro-RO"/>
        </w:rPr>
      </w:pPr>
      <w:r w:rsidRPr="00016B31">
        <w:rPr>
          <w:rFonts w:eastAsiaTheme="minorHAnsi" w:cstheme="minorBidi"/>
          <w:lang w:val="ro-RO"/>
        </w:rPr>
        <w:t>Procesul-Verbal/Minuta de Recepție a Lucrărilor/Situația de lucrări reprezintă condiție pentru plata facturii.</w:t>
      </w:r>
    </w:p>
    <w:p w:rsidR="00016B31" w:rsidRPr="00016B31" w:rsidRDefault="00016B31" w:rsidP="00E10CCB">
      <w:pPr>
        <w:numPr>
          <w:ilvl w:val="0"/>
          <w:numId w:val="53"/>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 xml:space="preserve">Dacă Achizitorul nu onorează, în mod nejustificat, facturile, în termenul stabilit prin </w:t>
      </w:r>
      <w:r w:rsidRPr="00016B31">
        <w:rPr>
          <w:rFonts w:eastAsiaTheme="minorHAnsi" w:cstheme="minorBidi"/>
          <w:shd w:val="clear" w:color="auto" w:fill="FFFFFF"/>
          <w:lang w:val="ro-RO"/>
        </w:rPr>
        <w:t>clauzele 8.7 (a) și (b)</w:t>
      </w:r>
      <w:r w:rsidRPr="00016B31">
        <w:rPr>
          <w:rFonts w:eastAsiaTheme="minorHAnsi" w:cstheme="minorBidi"/>
          <w:lang w:val="ro-RO"/>
        </w:rPr>
        <w:t>, Contractantul are dreptul de a sista execuția Lucrărilor, în baza unei notificări scrise prin care acordă un preaviz în vederea remedierii, într-un termen de 10 zile lucrătoare.</w:t>
      </w:r>
    </w:p>
    <w:p w:rsidR="00016B31" w:rsidRPr="00016B31" w:rsidRDefault="00016B31" w:rsidP="00016B31">
      <w:pPr>
        <w:keepNext/>
        <w:keepLines/>
        <w:tabs>
          <w:tab w:val="left" w:pos="9000"/>
        </w:tabs>
        <w:spacing w:line="240" w:lineRule="auto"/>
        <w:outlineLvl w:val="1"/>
        <w:rPr>
          <w:rFonts w:eastAsiaTheme="minorHAnsi" w:cstheme="minorBidi"/>
          <w:b/>
          <w:bCs/>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Art IX. OBLIGAȚIILE CONTRACTANTULUI</w:t>
      </w:r>
    </w:p>
    <w:p w:rsidR="00016B31" w:rsidRPr="00016B31" w:rsidRDefault="00016B31" w:rsidP="00016B31">
      <w:pPr>
        <w:keepNext/>
        <w:keepLines/>
        <w:tabs>
          <w:tab w:val="left" w:pos="9000"/>
        </w:tabs>
        <w:spacing w:line="240" w:lineRule="auto"/>
        <w:outlineLvl w:val="2"/>
        <w:rPr>
          <w:rFonts w:eastAsiaTheme="minorHAnsi" w:cstheme="minorBidi"/>
          <w:b/>
          <w:bCs/>
          <w:lang w:val="ro-RO"/>
        </w:rPr>
      </w:pPr>
      <w:r w:rsidRPr="00016B31">
        <w:rPr>
          <w:rFonts w:eastAsiaTheme="minorHAnsi" w:cstheme="minorBidi"/>
          <w:b/>
          <w:lang w:val="ro-RO"/>
        </w:rPr>
        <w:t xml:space="preserve">9.1. </w:t>
      </w:r>
      <w:r w:rsidRPr="00016B31">
        <w:rPr>
          <w:rFonts w:eastAsiaTheme="minorHAnsi" w:cstheme="minorBidi"/>
          <w:b/>
          <w:bCs/>
          <w:lang w:val="ro-RO"/>
        </w:rPr>
        <w:t>Începerea Contractului</w:t>
      </w:r>
    </w:p>
    <w:p w:rsidR="00016B31" w:rsidRPr="00016B31" w:rsidRDefault="00016B31" w:rsidP="00E10CCB">
      <w:pPr>
        <w:numPr>
          <w:ilvl w:val="0"/>
          <w:numId w:val="55"/>
        </w:numPr>
        <w:tabs>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Contractantul are obligația de a începe executarea Lucrării/Lucrărilor după constituirea Garanției de Bună Execuție, și predarea Amplasamentului Lucrării/Lucrărilor și după emiterea și transmiterea de către Achizitor și, respectiv, primirea de către Contractant a Ordinului de începere a Lucrărilor</w:t>
      </w:r>
    </w:p>
    <w:p w:rsidR="00016B31" w:rsidRPr="00016B31" w:rsidRDefault="00016B31" w:rsidP="00E10CCB">
      <w:pPr>
        <w:numPr>
          <w:ilvl w:val="0"/>
          <w:numId w:val="55"/>
        </w:numPr>
        <w:tabs>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Contractantul notifică Achizitorului și Inspectoratului de Stat în Construcții, Lucrări Publice, Urbanism și Amenajarea Teritoriului data începerii efective a Lucrărilor.</w:t>
      </w:r>
    </w:p>
    <w:p w:rsidR="00016B31" w:rsidRPr="00016B31" w:rsidRDefault="00016B31" w:rsidP="00016B31">
      <w:pPr>
        <w:keepNext/>
        <w:keepLines/>
        <w:spacing w:line="240" w:lineRule="auto"/>
        <w:outlineLvl w:val="2"/>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9.2. Obligațiile generale ale Contractantului</w:t>
      </w:r>
    </w:p>
    <w:p w:rsidR="00016B31" w:rsidRPr="00016B31" w:rsidRDefault="00016B31" w:rsidP="00E10CCB">
      <w:pPr>
        <w:numPr>
          <w:ilvl w:val="0"/>
          <w:numId w:val="56"/>
        </w:numPr>
        <w:tabs>
          <w:tab w:val="left" w:pos="720"/>
        </w:tabs>
        <w:autoSpaceDE w:val="0"/>
        <w:adjustRightInd w:val="0"/>
        <w:spacing w:after="160" w:line="240" w:lineRule="auto"/>
        <w:jc w:val="both"/>
        <w:rPr>
          <w:rFonts w:eastAsiaTheme="minorHAnsi" w:cstheme="minorBidi"/>
          <w:lang w:val="ro-RO"/>
        </w:rPr>
      </w:pPr>
      <w:r w:rsidRPr="00016B31">
        <w:rPr>
          <w:rFonts w:eastAsiaTheme="minorHAnsi" w:cstheme="minorBidi"/>
          <w:lang w:val="ro-RO"/>
        </w:rPr>
        <w:t xml:space="preserve">Contractantul va executa Lucrările și își va îndeplini obligațiile în condițiile stabilite prin prezentul Contract, cu respectarea Punctelor de reper, astfel cum sunt definite la </w:t>
      </w:r>
      <w:r w:rsidRPr="00016B31">
        <w:rPr>
          <w:rFonts w:eastAsiaTheme="minorHAnsi" w:cstheme="minorBidi"/>
          <w:shd w:val="clear" w:color="auto" w:fill="FFFFFF"/>
          <w:lang w:val="ro-RO"/>
        </w:rPr>
        <w:t>clauza (ttt),</w:t>
      </w:r>
      <w:r w:rsidRPr="00016B31">
        <w:rPr>
          <w:rFonts w:eastAsiaTheme="minorHAnsi" w:cstheme="minorBidi"/>
          <w:lang w:val="ro-RO"/>
        </w:rPr>
        <w:t xml:space="preserve"> Art. I – DEFINIȚII din prezentul Contract.</w:t>
      </w:r>
    </w:p>
    <w:p w:rsidR="00016B31" w:rsidRPr="00016B31" w:rsidRDefault="00016B31" w:rsidP="00E10CCB">
      <w:pPr>
        <w:numPr>
          <w:ilvl w:val="0"/>
          <w:numId w:val="56"/>
        </w:numPr>
        <w:tabs>
          <w:tab w:val="left" w:pos="720"/>
        </w:tabs>
        <w:autoSpaceDE w:val="0"/>
        <w:adjustRightInd w:val="0"/>
        <w:spacing w:after="160" w:line="240" w:lineRule="auto"/>
        <w:jc w:val="both"/>
        <w:rPr>
          <w:rFonts w:eastAsiaTheme="minorHAnsi" w:cstheme="minorBidi"/>
          <w:lang w:val="ro-RO"/>
        </w:rPr>
      </w:pPr>
      <w:r w:rsidRPr="00016B31">
        <w:rPr>
          <w:rFonts w:eastAsiaTheme="minorHAnsi" w:cstheme="minorBidi"/>
          <w:lang w:val="ro-RO"/>
        </w:rPr>
        <w:t>Contractantul va executa Lucrările cu atenție, eficiență și diligență, conform celor mai înalte Standarde profesionale și conform prevederilor documentelor Contractului precum și cu respectarea instrucțiunilor/dispozițiile scrise ale Achizitorului.</w:t>
      </w:r>
    </w:p>
    <w:p w:rsidR="00016B31" w:rsidRPr="00016B31" w:rsidRDefault="00016B31" w:rsidP="00E10CCB">
      <w:pPr>
        <w:numPr>
          <w:ilvl w:val="0"/>
          <w:numId w:val="56"/>
        </w:numPr>
        <w:tabs>
          <w:tab w:val="left" w:pos="720"/>
        </w:tabs>
        <w:autoSpaceDE w:val="0"/>
        <w:adjustRightInd w:val="0"/>
        <w:spacing w:after="160" w:line="240" w:lineRule="auto"/>
        <w:jc w:val="both"/>
        <w:rPr>
          <w:rFonts w:eastAsiaTheme="minorHAnsi" w:cstheme="minorBidi"/>
          <w:lang w:val="ro-RO"/>
        </w:rPr>
      </w:pPr>
      <w:r w:rsidRPr="00016B31">
        <w:rPr>
          <w:rFonts w:eastAsiaTheme="minorHAnsi" w:cstheme="minorBidi"/>
          <w:lang w:val="ro-RO"/>
        </w:rPr>
        <w:t>La execuția lucrărilor Antreprenorul se obligă să respecte principiile DNSH („Do no significant harm” – „A nu aduce prejudicii asupra mediului”)</w:t>
      </w:r>
    </w:p>
    <w:p w:rsidR="00016B31" w:rsidRPr="00016B31" w:rsidRDefault="00016B31" w:rsidP="00016B31">
      <w:pPr>
        <w:tabs>
          <w:tab w:val="left" w:pos="720"/>
        </w:tabs>
        <w:autoSpaceDE w:val="0"/>
        <w:adjustRightInd w:val="0"/>
        <w:spacing w:line="240" w:lineRule="auto"/>
        <w:ind w:left="360"/>
        <w:contextualSpacing/>
        <w:jc w:val="both"/>
        <w:rPr>
          <w:rFonts w:eastAsiaTheme="minorHAnsi" w:cstheme="minorBidi"/>
          <w:lang w:val="ro-RO"/>
        </w:rPr>
      </w:pPr>
    </w:p>
    <w:p w:rsidR="00016B31" w:rsidRPr="00016B31" w:rsidRDefault="00016B31" w:rsidP="00E10CCB">
      <w:pPr>
        <w:numPr>
          <w:ilvl w:val="1"/>
          <w:numId w:val="57"/>
        </w:numPr>
        <w:tabs>
          <w:tab w:val="left" w:pos="720"/>
        </w:tabs>
        <w:autoSpaceDE w:val="0"/>
        <w:adjustRightInd w:val="0"/>
        <w:spacing w:after="160" w:line="240" w:lineRule="auto"/>
        <w:jc w:val="both"/>
        <w:rPr>
          <w:rFonts w:eastAsiaTheme="minorHAnsi" w:cstheme="minorBidi"/>
          <w:lang w:val="ro-RO"/>
        </w:rPr>
      </w:pPr>
      <w:r w:rsidRPr="00016B31">
        <w:rPr>
          <w:rFonts w:eastAsiaTheme="minorHAnsi" w:cstheme="minorBidi"/>
          <w:b/>
          <w:lang w:val="ro-RO"/>
        </w:rPr>
        <w:t xml:space="preserve">Următoarele obligații contractuale sunt considerate nelimitativ obligații esențiale în prezentul Contract: </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se obligă să respecte principiile DNSH („Do no significant harm” – „A nu aduce prejudicii asupra mediului”)</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 xml:space="preserve">Executantul are obligația de a executa lucrările prevăzute in contract, cu profesionalismul si promptitudinea cuvenite angajamentului asumat si in conformitate cu propunerea sa tehnica, cu cerințele caietului de sarcini si cu obligațiile asumate prin prezentul contract subsecvent. Totodată, este răspunzător atât de siguranța tuturor operațiunilor si metodelor de prestare utilizate, cat si de calificarea personalului folosit pe toata perioada contractului. </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are obligația de a supraveghea executarea lucrărilor cerute.</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poarta toata răspunderea pe durata de îndeplinire a contractului pentru eventualele accidente, pagube sau efecte negative ca urmare a nerespectării prevederilor caietului de sarcini.</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are obligația de a urmări si de a verifica permanent starea de funcționare a autovehiculelor, utilajelor si echipamentelor necesare executării lucrărilor care fac obiectul contractului.</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lastRenderedPageBreak/>
        <w:t>Executantul are obligația de a despăgubi Achizitorul împotriva tuturor reclamațiilor, acțiunilor in justiție, daunelor interese, costurilor, taxelor si cheltuielilor, indiferent de natura lor, pentru care responsabilitatea revine Executantului.</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va răspunde de orice prejudiciu creat drumului (definit potrivit art. 2 și 14-17 din O.G. nr. 43/1997, republicată cu modificările si completările ulterioare) în executarea contractului, prin acțiunea sau inacțiunea sa, precum și de eventualele accidente produse din vina sa (conform O.U.G. nr. 195/2002 republicata si modificata).</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Executantul are obligația de a respecta convenția de protecția muncii, prevenirea si stingerea incendiilor si de a instrui personalul propriu cu privire la respectarea legislației privind protecția muncii si prevenirea si stingerea incendiilor. Executantul, pentru activitățile pe care le desfășoară, este singurul responsabil de respectarea legislației in vigoare privind normele de protecție a mediului, tehnica securității muncii si a normelor de prevenire si stingere a incendiilor.</w:t>
      </w:r>
    </w:p>
    <w:p w:rsidR="00016B31" w:rsidRPr="00016B31" w:rsidRDefault="00016B31" w:rsidP="00E10CCB">
      <w:pPr>
        <w:numPr>
          <w:ilvl w:val="0"/>
          <w:numId w:val="58"/>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Pe parcursul executării lucrărilor, Executantul are obligația de a nu stânjeni inutil sau in mod abuziv:</w:t>
      </w:r>
    </w:p>
    <w:p w:rsidR="00016B31" w:rsidRPr="00016B31" w:rsidRDefault="00016B31" w:rsidP="00E10CCB">
      <w:pPr>
        <w:numPr>
          <w:ilvl w:val="0"/>
          <w:numId w:val="51"/>
        </w:numPr>
        <w:autoSpaceDE w:val="0"/>
        <w:autoSpaceDN w:val="0"/>
        <w:adjustRightInd w:val="0"/>
        <w:spacing w:line="240" w:lineRule="auto"/>
        <w:jc w:val="both"/>
        <w:textAlignment w:val="baseline"/>
        <w:rPr>
          <w:rFonts w:eastAsiaTheme="minorHAnsi" w:cstheme="minorBidi"/>
          <w:bCs/>
          <w:lang w:val="ro-RO"/>
        </w:rPr>
      </w:pPr>
      <w:r w:rsidRPr="00016B31">
        <w:rPr>
          <w:rFonts w:eastAsiaTheme="minorHAnsi" w:cstheme="minorBidi"/>
          <w:bCs/>
          <w:lang w:val="ro-RO"/>
        </w:rPr>
        <w:t>confortul riveranilor si a celorlalți participanți la traficul rutier,</w:t>
      </w:r>
    </w:p>
    <w:p w:rsidR="00016B31" w:rsidRPr="00016B31" w:rsidRDefault="00016B31" w:rsidP="00E10CCB">
      <w:pPr>
        <w:numPr>
          <w:ilvl w:val="0"/>
          <w:numId w:val="51"/>
        </w:numPr>
        <w:autoSpaceDE w:val="0"/>
        <w:autoSpaceDN w:val="0"/>
        <w:adjustRightInd w:val="0"/>
        <w:spacing w:line="240" w:lineRule="auto"/>
        <w:jc w:val="both"/>
        <w:textAlignment w:val="baseline"/>
        <w:rPr>
          <w:rFonts w:eastAsiaTheme="minorHAnsi" w:cstheme="minorBidi"/>
          <w:bCs/>
          <w:lang w:val="ro-RO"/>
        </w:rPr>
      </w:pPr>
      <w:r w:rsidRPr="00016B31">
        <w:rPr>
          <w:rFonts w:eastAsiaTheme="minorHAnsi" w:cstheme="minorBidi"/>
          <w:bCs/>
          <w:lang w:val="ro-RO"/>
        </w:rPr>
        <w:t>căile de acces, prin folosirea si ocuparea drumurilor si a cailor publice sau private care</w:t>
      </w:r>
    </w:p>
    <w:p w:rsidR="00016B31" w:rsidRPr="00016B31" w:rsidRDefault="00016B31" w:rsidP="00E10CCB">
      <w:pPr>
        <w:numPr>
          <w:ilvl w:val="0"/>
          <w:numId w:val="51"/>
        </w:numPr>
        <w:autoSpaceDE w:val="0"/>
        <w:autoSpaceDN w:val="0"/>
        <w:adjustRightInd w:val="0"/>
        <w:spacing w:after="120" w:line="240" w:lineRule="auto"/>
        <w:jc w:val="both"/>
        <w:textAlignment w:val="baseline"/>
        <w:rPr>
          <w:rFonts w:eastAsiaTheme="minorHAnsi" w:cstheme="minorBidi"/>
          <w:bCs/>
          <w:lang w:val="ro-RO"/>
        </w:rPr>
      </w:pPr>
      <w:r w:rsidRPr="00016B31">
        <w:rPr>
          <w:rFonts w:eastAsiaTheme="minorHAnsi" w:cstheme="minorBidi"/>
          <w:bCs/>
          <w:lang w:val="ro-RO"/>
        </w:rPr>
        <w:t xml:space="preserve">deservesc proprietățile aflate </w:t>
      </w:r>
      <w:r w:rsidR="002F7F14">
        <w:rPr>
          <w:rFonts w:eastAsiaTheme="minorHAnsi" w:cstheme="minorBidi"/>
          <w:bCs/>
          <w:lang w:val="ro-RO"/>
        </w:rPr>
        <w:t>î</w:t>
      </w:r>
      <w:r w:rsidRPr="00016B31">
        <w:rPr>
          <w:rFonts w:eastAsiaTheme="minorHAnsi" w:cstheme="minorBidi"/>
          <w:bCs/>
          <w:lang w:val="ro-RO"/>
        </w:rPr>
        <w:t>n posesia Achizitorului sau a oricărei alte persoane.</w:t>
      </w:r>
    </w:p>
    <w:p w:rsidR="00016B31" w:rsidRPr="00016B31" w:rsidRDefault="00016B31" w:rsidP="00E10CCB">
      <w:pPr>
        <w:numPr>
          <w:ilvl w:val="0"/>
          <w:numId w:val="58"/>
        </w:numPr>
        <w:autoSpaceDE w:val="0"/>
        <w:autoSpaceDN w:val="0"/>
        <w:adjustRightInd w:val="0"/>
        <w:spacing w:after="120" w:line="240" w:lineRule="auto"/>
        <w:jc w:val="both"/>
        <w:textAlignment w:val="baseline"/>
        <w:rPr>
          <w:rFonts w:eastAsiaTheme="minorHAnsi" w:cstheme="minorBidi"/>
          <w:lang w:val="ro-RO"/>
        </w:rPr>
      </w:pPr>
      <w:r w:rsidRPr="00016B31">
        <w:rPr>
          <w:rFonts w:eastAsiaTheme="minorHAnsi" w:cstheme="minorBidi"/>
          <w:bCs/>
          <w:lang w:val="ro-RO"/>
        </w:rPr>
        <w:t>Executantul va avea grija ca in interiorul campusului, viteza de lucru sa se adapteze in așa fel încât sa nu se deterioreze imobilele riveranilor.</w:t>
      </w:r>
    </w:p>
    <w:p w:rsidR="00016B31" w:rsidRPr="00016B31" w:rsidRDefault="00016B31" w:rsidP="00016B31">
      <w:pPr>
        <w:tabs>
          <w:tab w:val="left" w:pos="720"/>
        </w:tabs>
        <w:autoSpaceDE w:val="0"/>
        <w:adjustRightInd w:val="0"/>
        <w:spacing w:line="240" w:lineRule="auto"/>
        <w:ind w:left="360"/>
        <w:contextualSpacing/>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9.4. Obligații privind execuția Lucrărilor</w:t>
      </w:r>
    </w:p>
    <w:p w:rsidR="00016B31" w:rsidRPr="00016B31" w:rsidRDefault="00016B31" w:rsidP="00E10CCB">
      <w:pPr>
        <w:numPr>
          <w:ilvl w:val="0"/>
          <w:numId w:val="59"/>
        </w:numPr>
        <w:tabs>
          <w:tab w:val="left" w:pos="45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execută și finalizează Lucrările corespunzător, cu atenția și promptitudinea cuvenite și în conformitate cu prevederile Contractului.</w:t>
      </w:r>
    </w:p>
    <w:p w:rsidR="00016B31" w:rsidRPr="00016B31" w:rsidRDefault="00016B31" w:rsidP="00E10CCB">
      <w:pPr>
        <w:numPr>
          <w:ilvl w:val="0"/>
          <w:numId w:val="59"/>
        </w:numPr>
        <w:tabs>
          <w:tab w:val="left" w:pos="45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înțelege că, pe perioada pregătirii Ofertei, și-a exercitat dreptul de a solicita întrebări/clarificări Achizitorului și de a lămuri/clarifica/corecta împreună cu aceasta eventuale omisiuni, erori, vicii sau altele asemenea incluse în Caietul de Sarcini. Cu toate acestea, în condițiile în care o omisiune, un viciu sau o eroare din Caietul de Sarcini este de o natură ce nu a permis identificarea acesteia în perioada de pregătire a Ofertei, Contractantul are obligația de a notifica prompt Achizitorului erorile, omisiunile, viciile sau altele asemenea identificate în conținutul Caietului de Sarcini pe durata îndeplinirii Contractului.</w:t>
      </w:r>
    </w:p>
    <w:p w:rsidR="00016B31" w:rsidRPr="00016B31" w:rsidRDefault="00016B31" w:rsidP="00E10CCB">
      <w:pPr>
        <w:numPr>
          <w:ilvl w:val="0"/>
          <w:numId w:val="59"/>
        </w:numPr>
        <w:tabs>
          <w:tab w:val="left" w:pos="45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garantează că, la data recepției, Lucrarea/Lucrările executată(e) va/vor avea caracteristicile tehnice și calitatea stabilite prin Contract, va corespunde reglementărilor tehnice în vigoare și nu va fi afectată de vicii care ar diminua sau ar anula valoarea ori posibilitatea de utilizare, conform condițiilor normale de folosire sau celor specificate în Contract. Pentru Lucrările la care se fac încercări, calitatea probei se consideră realizată dacă rezultatele se înscriu în toleranțele admise prin reglementările tehnice în vigoare.</w:t>
      </w:r>
    </w:p>
    <w:p w:rsidR="00016B31" w:rsidRPr="00016B31" w:rsidRDefault="00016B31" w:rsidP="00E10CCB">
      <w:pPr>
        <w:numPr>
          <w:ilvl w:val="0"/>
          <w:numId w:val="59"/>
        </w:numPr>
        <w:tabs>
          <w:tab w:val="left" w:pos="45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La semnarea prezentului Contract, Contractantul are obligația de a prezenta Achizitorului, spre aprobare, Graficul general de realizare a investiției publice (fizic și valoric).</w:t>
      </w:r>
    </w:p>
    <w:p w:rsidR="00016B31" w:rsidRPr="00016B31" w:rsidRDefault="00016B31" w:rsidP="00E10CCB">
      <w:pPr>
        <w:numPr>
          <w:ilvl w:val="0"/>
          <w:numId w:val="59"/>
        </w:numPr>
        <w:tabs>
          <w:tab w:val="left" w:pos="450"/>
          <w:tab w:val="left" w:pos="9000"/>
        </w:tabs>
        <w:autoSpaceDE w:val="0"/>
        <w:adjustRightInd w:val="0"/>
        <w:spacing w:after="160" w:line="240" w:lineRule="auto"/>
        <w:ind w:left="360" w:hanging="360"/>
        <w:jc w:val="both"/>
        <w:rPr>
          <w:rFonts w:eastAsiaTheme="minorHAnsi" w:cstheme="minorBidi"/>
          <w:bCs/>
          <w:lang w:val="ro-RO"/>
        </w:rPr>
      </w:pPr>
      <w:r w:rsidRPr="00016B31">
        <w:rPr>
          <w:rFonts w:eastAsiaTheme="minorHAnsi" w:cstheme="minorBidi"/>
          <w:lang w:val="ro-RO"/>
        </w:rPr>
        <w:t xml:space="preserve">Contractantul are obligația de a respecta toate termenele fazelor determinante, așa cum sunt prevăzute în Oferta sa și astfel cum este stabilit </w:t>
      </w:r>
      <w:r w:rsidRPr="00016B31">
        <w:rPr>
          <w:rFonts w:eastAsiaTheme="minorHAnsi" w:cstheme="minorBidi"/>
          <w:bCs/>
          <w:lang w:val="ro-RO"/>
        </w:rPr>
        <w:t>prin Graficul de execuție a fazelor determinante (anexa nr.5). Programul de faze determinante a fost întocmit de proiectant, inclus în Caietul de Sarcini și se acceptă de către Inspectoratul de Stat în Construcții, Contractantul având obligația de a-l respecta conform prevederilor Legii 10/1995, privind calitatea în construcții.</w:t>
      </w:r>
    </w:p>
    <w:p w:rsidR="00016B31" w:rsidRPr="00016B31" w:rsidRDefault="00016B31" w:rsidP="00E10CCB">
      <w:pPr>
        <w:numPr>
          <w:ilvl w:val="0"/>
          <w:numId w:val="59"/>
        </w:numPr>
        <w:tabs>
          <w:tab w:val="left" w:pos="450"/>
          <w:tab w:val="left" w:pos="9000"/>
        </w:tabs>
        <w:autoSpaceDE w:val="0"/>
        <w:adjustRightInd w:val="0"/>
        <w:spacing w:after="160" w:line="240" w:lineRule="auto"/>
        <w:ind w:left="360" w:hanging="360"/>
        <w:jc w:val="both"/>
        <w:rPr>
          <w:rFonts w:eastAsiaTheme="minorHAnsi" w:cstheme="minorBidi"/>
          <w:bCs/>
          <w:lang w:val="ro-RO"/>
        </w:rPr>
      </w:pPr>
      <w:r w:rsidRPr="00016B31">
        <w:rPr>
          <w:rFonts w:eastAsiaTheme="minorHAnsi" w:cstheme="minorBidi"/>
          <w:lang w:val="ro-RO"/>
        </w:rPr>
        <w:t xml:space="preserve">Contractantul este pe deplin și singurul responsabil pentru conformitatea, stabilitatea și siguranța tuturor operațiunilor executate pe Șantier, precum și pentru procedeele de execuție utilizate, cu respectarea prevederilor și reglementărilor legii privind calitatea în construcții. Nicio aprobare, consimțământ sau absența unor observații ale Achizitorului sau ale reprezentantului Achizitorului nu vor exonera Contractantul de obligațiile sale; Achizitorul nu va fi responsabil pentru niciun fel </w:t>
      </w:r>
      <w:r w:rsidRPr="00016B31">
        <w:rPr>
          <w:rFonts w:eastAsiaTheme="minorHAnsi" w:cstheme="minorBidi"/>
          <w:lang w:val="ro-RO"/>
        </w:rPr>
        <w:lastRenderedPageBreak/>
        <w:t>de daune-interese sau compensații datorate potrivit legii sau Contractului, ca urmare a unui accident ori prejudiciu adus unui muncitor sau altei persoane angajate de Contractant.</w:t>
      </w:r>
    </w:p>
    <w:p w:rsidR="00016B31" w:rsidRPr="00016B31" w:rsidRDefault="00016B31" w:rsidP="00E10CCB">
      <w:pPr>
        <w:numPr>
          <w:ilvl w:val="0"/>
          <w:numId w:val="59"/>
        </w:numPr>
        <w:tabs>
          <w:tab w:val="left" w:pos="450"/>
          <w:tab w:val="left" w:pos="9000"/>
        </w:tabs>
        <w:autoSpaceDE w:val="0"/>
        <w:adjustRightInd w:val="0"/>
        <w:spacing w:after="160" w:line="240" w:lineRule="auto"/>
        <w:ind w:left="360" w:hanging="360"/>
        <w:jc w:val="both"/>
        <w:rPr>
          <w:rFonts w:eastAsiaTheme="minorHAnsi" w:cstheme="minorBidi"/>
          <w:bCs/>
          <w:lang w:val="ro-RO"/>
        </w:rPr>
      </w:pPr>
      <w:r w:rsidRPr="00016B31">
        <w:rPr>
          <w:rFonts w:eastAsiaTheme="minorHAnsi" w:cstheme="minorBidi"/>
          <w:lang w:val="ro-RO"/>
        </w:rPr>
        <w:t xml:space="preserve">Lucrările suplimentare față de cele contractate, considerate necesare de către Contractant, nu pot fi abordate sau executate fără acordul prealabil scris al Achizitorului. Execuția de Lucrări suplimentare în lipsa acordului scris al Achizitorului nu îi conferă Contractantului dreptul de a solicita plata valorii respectivelor Lucrări. </w:t>
      </w:r>
      <w:r w:rsidRPr="00016B31">
        <w:rPr>
          <w:rFonts w:eastAsiaTheme="minorHAnsi" w:cstheme="minorBidi"/>
          <w:bCs/>
          <w:lang w:val="ro-RO"/>
        </w:rPr>
        <w:t>Achizitorul, în măsura în care apreciază, în funcție de destinația funcțională a Lucrărilor și de interesele sale, că Lucrările suplimentare executate în lipsa Acordului său prealabil îi sunt avantajoase, poate emite o aprobare ulterioară, cu consecința nașterii în sarcina sa a obligației de plată a prețului respectivelor Lucrări suplimentare.</w:t>
      </w:r>
    </w:p>
    <w:p w:rsidR="00016B31" w:rsidRPr="00016B31" w:rsidRDefault="00016B31" w:rsidP="00E10CCB">
      <w:pPr>
        <w:numPr>
          <w:ilvl w:val="0"/>
          <w:numId w:val="59"/>
        </w:numPr>
        <w:tabs>
          <w:tab w:val="left" w:pos="450"/>
          <w:tab w:val="left" w:pos="9000"/>
        </w:tabs>
        <w:autoSpaceDE w:val="0"/>
        <w:adjustRightInd w:val="0"/>
        <w:spacing w:after="160" w:line="240" w:lineRule="auto"/>
        <w:ind w:left="360" w:hanging="360"/>
        <w:jc w:val="both"/>
        <w:rPr>
          <w:rFonts w:eastAsiaTheme="minorHAnsi" w:cstheme="minorBidi"/>
          <w:bCs/>
          <w:lang w:val="ro-RO"/>
        </w:rPr>
      </w:pPr>
      <w:r w:rsidRPr="00016B31">
        <w:rPr>
          <w:rFonts w:eastAsiaTheme="minorHAnsi" w:cstheme="minorBidi"/>
          <w:lang w:val="ro-RO"/>
        </w:rPr>
        <w:t xml:space="preserve">În cazul în care, pe parcursul execuției Lucrărilor, survin erori în poziția, cotele, dimensiunile sau aliniamentul oricărei părți a Lucrărilor, </w:t>
      </w:r>
      <w:r w:rsidRPr="00016B31">
        <w:rPr>
          <w:rFonts w:eastAsiaTheme="minorHAnsi" w:cstheme="minorBidi"/>
          <w:bCs/>
          <w:lang w:val="ro-RO"/>
        </w:rPr>
        <w:t>Contractantul are obligația să rectifice eroarea constatată, pe cheltuiala sa, cu excepția situației în care eroarea respectivă este rezultatul datelor incorecte, furnizate în scris de către proiectant. Pentru verificarea trasării de către proiectant, Contractantul are obligația de a proteja și de a păstra cu grijă toate reperele, bornele sau alte obiecte folosite la trasarea Lucrărilor.</w:t>
      </w:r>
    </w:p>
    <w:p w:rsidR="00016B31" w:rsidRPr="00016B31" w:rsidRDefault="00016B31" w:rsidP="00E10CCB">
      <w:pPr>
        <w:numPr>
          <w:ilvl w:val="0"/>
          <w:numId w:val="59"/>
        </w:numPr>
        <w:tabs>
          <w:tab w:val="left" w:pos="450"/>
          <w:tab w:val="left" w:pos="9000"/>
        </w:tabs>
        <w:autoSpaceDE w:val="0"/>
        <w:adjustRightInd w:val="0"/>
        <w:spacing w:after="160" w:line="240" w:lineRule="auto"/>
        <w:ind w:left="360" w:hanging="360"/>
        <w:jc w:val="both"/>
        <w:rPr>
          <w:rFonts w:eastAsiaTheme="minorHAnsi" w:cstheme="minorBidi"/>
          <w:snapToGrid w:val="0"/>
          <w:lang w:val="ro-RO"/>
        </w:rPr>
      </w:pPr>
      <w:r w:rsidRPr="00016B31">
        <w:rPr>
          <w:rFonts w:eastAsiaTheme="minorHAnsi" w:cstheme="minorBidi"/>
          <w:lang w:val="ro-RO"/>
        </w:rPr>
        <w:t xml:space="preserve">Pe parcursul execuției Lucrărilor, al remedierii viciilor ascunse sau deficiențelor constatate în cadrul perioadei de garanție, Contractantul are obligațiile de mai jos: </w:t>
      </w:r>
    </w:p>
    <w:p w:rsidR="00016B31" w:rsidRPr="00016B31" w:rsidRDefault="00016B31" w:rsidP="00E10CCB">
      <w:pPr>
        <w:numPr>
          <w:ilvl w:val="0"/>
          <w:numId w:val="60"/>
        </w:numPr>
        <w:tabs>
          <w:tab w:val="left" w:pos="450"/>
          <w:tab w:val="left" w:pos="9000"/>
        </w:tabs>
        <w:autoSpaceDE w:val="0"/>
        <w:adjustRightInd w:val="0"/>
        <w:spacing w:after="160" w:line="240" w:lineRule="auto"/>
        <w:jc w:val="both"/>
        <w:rPr>
          <w:rFonts w:eastAsiaTheme="minorHAnsi" w:cstheme="minorBidi"/>
          <w:snapToGrid w:val="0"/>
          <w:lang w:val="ro-RO"/>
        </w:rPr>
      </w:pPr>
      <w:r w:rsidRPr="00016B31">
        <w:rPr>
          <w:rFonts w:eastAsiaTheme="minorHAnsi" w:cstheme="minorBidi"/>
          <w:snapToGrid w:val="0"/>
          <w:lang w:val="ro-RO"/>
        </w:rPr>
        <w:t>de a asigura securitatea persoanelor a căror prezență pe Șantier este autorizată, prin asigurarea de agenți de pază pe toată perioada de execuție a lucrărilor (24/24 ore, 7 zile/7zile) inclusiv monitorizare video</w:t>
      </w:r>
      <w:r w:rsidR="00795380">
        <w:rPr>
          <w:rFonts w:eastAsiaTheme="minorHAnsi" w:cstheme="minorBidi"/>
          <w:snapToGrid w:val="0"/>
          <w:lang w:val="ro-RO"/>
        </w:rPr>
        <w:t>;</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achiziționa și de a întreține pe cheltuiala sa toate dispozitivele de iluminare, protecție, îngrădire, alarmă și pază, în cazul în care sunt necesare sau au fost solicitate de către Achizitor sau de către alte autorități competente, în scopul protejării Lucrărilor sau al asigurării confortului riveranilor;</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lua toate măsurile pentru protecția mediului în conformitate cu reglementările naționale în vigoare, pe și în afara Șantierului și pentru a evita orice pagubă sau neajuns provocat persoanelor, proprietăților publice sau altora, rezultat din poluare, zgomot sau alți factori generați de metodele sale de lucru;</w:t>
      </w:r>
    </w:p>
    <w:p w:rsidR="00016B31" w:rsidRPr="00016B31" w:rsidRDefault="00016B31" w:rsidP="00E10CCB">
      <w:pPr>
        <w:numPr>
          <w:ilvl w:val="0"/>
          <w:numId w:val="60"/>
        </w:numPr>
        <w:tabs>
          <w:tab w:val="left" w:pos="9000"/>
        </w:tabs>
        <w:spacing w:after="160" w:line="240" w:lineRule="auto"/>
        <w:jc w:val="both"/>
        <w:rPr>
          <w:rFonts w:eastAsiaTheme="minorHAnsi" w:cstheme="minorBidi"/>
          <w:lang w:val="ro-RO"/>
        </w:rPr>
      </w:pPr>
      <w:r w:rsidRPr="00016B31">
        <w:rPr>
          <w:rFonts w:eastAsiaTheme="minorHAnsi" w:cstheme="minorBidi"/>
          <w:lang w:val="ro-RO"/>
        </w:rPr>
        <w:t>de a asigura calitatea corespunzătoare a tuturor Materialelor puse în operă, în conformitate cu Proiectul Tehnic si Detaliile de Execuție aprobate de Achizitor și de a nu modifica soluțiile tehnice sau tehnologice, ori de a înlocui Materiale și Echipamente cu altele de o calitate diferita față de prevederile proiectului. În orice situație, Contractantul nu va putea proceda la eventuale înlocuiri de tehnologii, Echipamente sau Materiale decât cu aprobarea prealabilă a Achizitorului;</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nu deranja inutil sau abuziv accesul și confortul riveranilor și de a nu restricționa utilizarea căilor de acces prin folosirea și ocuparea drumurilor și a trecerilor publice care deservesc proprietățile aflate în posesia sau proprietatea Achizitorului sau a oricărei alte persoane, cu excepția zonei prevăzute pentru organizare de Șantier;</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evita acumularea de obstacole inutile pe Șantier;</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depozita sau, după caz, de a retrage orice Utilaje, Echipamente, Instalații și Materiale aflate în surplus; Contractantul are dreptul de a reține pe Șantier până la semnarea Procesului-Verbal de Recepție la Terminarea Lucrărilor numai acele Materiale, Echipamente, Instalații sau lucrări provizorii, care îi sunt necesare în scopul îndeplinirii obligațiilor sale;</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aduna și de a îndepărta de pe Șantier dărâmăturile, molozul sau lucrările provizorii de orice fel, care nu mai sunt necesare;</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lastRenderedPageBreak/>
        <w:t>de a delimita perimetrul și de a monta panouri de identificare la intrarea în Șantier, în conformitate cu planul de organizare de Șantier, aprobat de Achizitor și cu prevederile legale în vigoare;</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asigura accesul reprezentantului Achizitorului oriunde își desfășoară activitățile legate de îndeplinirea obligațiilor asumate prin Contract, inclusiv pentru verificarea lucrărilor ascunse;</w:t>
      </w:r>
    </w:p>
    <w:p w:rsidR="00016B31" w:rsidRPr="00016B31" w:rsidRDefault="00016B31" w:rsidP="00E10CCB">
      <w:pPr>
        <w:numPr>
          <w:ilvl w:val="0"/>
          <w:numId w:val="60"/>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de a monta, la finalizarea Lucrărilor, panoul conform indicațiilor pe care le va primi de la Achizitor;</w:t>
      </w:r>
    </w:p>
    <w:p w:rsidR="00016B31" w:rsidRPr="00016B31" w:rsidRDefault="00016B31" w:rsidP="00E10CCB">
      <w:pPr>
        <w:numPr>
          <w:ilvl w:val="0"/>
          <w:numId w:val="60"/>
        </w:numPr>
        <w:tabs>
          <w:tab w:val="left" w:pos="9000"/>
        </w:tabs>
        <w:spacing w:after="160" w:line="240" w:lineRule="auto"/>
        <w:jc w:val="both"/>
        <w:rPr>
          <w:rFonts w:eastAsiaTheme="minorHAnsi" w:cstheme="minorBidi"/>
          <w:lang w:val="ro-RO"/>
        </w:rPr>
      </w:pPr>
      <w:r w:rsidRPr="00016B31">
        <w:rPr>
          <w:rFonts w:eastAsiaTheme="minorHAnsi" w:cstheme="minorBidi"/>
          <w:lang w:val="ro-RO"/>
        </w:rPr>
        <w:t>de a remedia Lucrările cuprinse în situațiile de Lucrări comunicate și care au făcut obiectul obiecțiunilor și respingerilor Achizitorului și să nu factureze aceste Lucrări decât ulterior remedierii solicitate și în temeiul unui proces verbal încheiat cu dirigintele de șantier, atestând remedierea satisfăcătoare a respectivelor Lucrări;</w:t>
      </w:r>
    </w:p>
    <w:p w:rsidR="00016B31" w:rsidRPr="00016B31" w:rsidRDefault="00016B31" w:rsidP="00E10CCB">
      <w:pPr>
        <w:numPr>
          <w:ilvl w:val="0"/>
          <w:numId w:val="60"/>
        </w:numPr>
        <w:tabs>
          <w:tab w:val="left" w:pos="9000"/>
        </w:tabs>
        <w:spacing w:after="160" w:line="240" w:lineRule="auto"/>
        <w:jc w:val="both"/>
        <w:rPr>
          <w:rFonts w:eastAsiaTheme="minorHAnsi" w:cstheme="minorBidi"/>
          <w:lang w:val="ro-RO"/>
        </w:rPr>
      </w:pPr>
      <w:r w:rsidRPr="00016B31">
        <w:rPr>
          <w:rFonts w:eastAsiaTheme="minorHAnsi" w:cstheme="minorBidi"/>
          <w:lang w:val="ro-RO"/>
        </w:rPr>
        <w:t>de a conserva Lucrările executate în ipoteza sistării Lucrărilor, oricare ar fi motivul acestui eveniment;</w:t>
      </w:r>
    </w:p>
    <w:p w:rsidR="00016B31" w:rsidRPr="00016B31" w:rsidRDefault="00016B31" w:rsidP="00E10CCB">
      <w:pPr>
        <w:numPr>
          <w:ilvl w:val="0"/>
          <w:numId w:val="60"/>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de a înștiința imediat Achizitorul asupra depășirii termenelor convenite, oricare ar fi cauza respectivei întârzieri.</w:t>
      </w:r>
    </w:p>
    <w:p w:rsidR="00016B31" w:rsidRPr="00016B31" w:rsidRDefault="00016B31" w:rsidP="00016B31">
      <w:pPr>
        <w:tabs>
          <w:tab w:val="left" w:pos="720"/>
          <w:tab w:val="left" w:pos="9000"/>
        </w:tabs>
        <w:spacing w:line="240" w:lineRule="auto"/>
        <w:jc w:val="both"/>
        <w:rPr>
          <w:rFonts w:eastAsiaTheme="minorHAnsi" w:cstheme="minorBidi"/>
          <w:b/>
          <w:snapToGrid w:val="0"/>
          <w:lang w:val="ro-RO"/>
        </w:rPr>
      </w:pP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este responsabil pentru menținerea în bună stare a Lucrărilor executate, Materialelor, Echipamentelor și Instalațiilor care urmează să fie puse în operă, de la data primirii Ordinului de Începere a Lucrărilor si până la data semnării Procesului-Verbal de Recepție la Terminarea Lucrărilor și predarea–primirea obiectivului realizat.</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lua toate măsurile necesare pentru păstrarea curățeniei carosabilului și căilor de acces.</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bCs/>
          <w:lang w:val="ro-RO"/>
        </w:rPr>
        <w:t>În cazul nerespectării prevederilor clauzelor, Contractantul va despăgubi Achizitorul împotriva tuturor reclamațiilor, acțiunilor în justiție, daunelor-interese, costurilor, taxelor și cheltuielilor, indiferent de natura lor, rezultând din sau în legătură cu nerespectarea obligațiilor prevăzute la 9.4.(a)-(k</w:t>
      </w:r>
      <w:r w:rsidRPr="00016B31">
        <w:rPr>
          <w:rFonts w:eastAsiaTheme="minorHAnsi" w:cstheme="minorBidi"/>
          <w:bCs/>
          <w:u w:val="single"/>
          <w:lang w:val="ro-RO"/>
        </w:rPr>
        <w:t>)</w:t>
      </w:r>
      <w:r w:rsidRPr="00016B31">
        <w:rPr>
          <w:rFonts w:eastAsiaTheme="minorHAnsi" w:cstheme="minorBidi"/>
          <w:bCs/>
          <w:lang w:val="ro-RO"/>
        </w:rPr>
        <w:t xml:space="preserve"> din prezentul Contract, pentru care responsabilitatea revine Contractantului.</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are obligația de a utiliza drumurile de pe traseul Șantierului potrivit destinației și constrângerilor lor funcționale și de a preveni deteriorarea sau distrugerea acestora prin traficul propriu sau al oricăruia dintre Subcontractații săi.</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selecta traseele, va alege și va folosi vehiculele, va limita și va repartiza încărcăturile, în așa fel încât traficul suplimentar care va rezulta în mod inevitabil din deplasarea Materialelor, Echipamentelor, Instalațiilor sau a altora asemenea, de pe și pe Șantier, să fie adecvat parametrilor tehnici constructivi ai căilor utilizate, în măsura în care este posibil, astfel încât să nu producă deteriorări sau distrugeri ale drumurilor și Vetrișoaialor respective.</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În cazul în care se produc deteriorări sau distrugeri ale oricărui pod sau drum care comunică cu sau care se află pe traseul Șantierului, datorită transportului Materialelor, Echipamentelor, Instalațiilor sau altora asemenea, Contractantul are obligația de a despăgubi Achizitorul împotriva tuturor reclamațiilor privind avarierea respectivelor drumuri.</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În situația prevăzută la clauzele 9.4.(m)-(o) din prezentul Contract, Contractantul este responsabil și va plăti consolidarea, repararea drumurilor, Vetrișoaialor, căilor distruse sau deteriorate, precum și contravaloarea oricăror sancțiuni prin penalități/daune imputate Achizitorului.</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Pe durata existenței Șantierului, Costurile pentru racordarea și consumul de utilități, precum și cel al contoarelor sau al altor aparate de măsurat se suportă de către Contractant.</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răspunde pentru viciile ascunse ale construcției, în conformitate cu prevederile legale în vigoare și potrivit prezentului Contract.</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lastRenderedPageBreak/>
        <w:t>Contractantul garantează că a realizat instructajul personalului ce urmează să execute Lucrări pe viitorul Amplasament, necesar desfășurării în bune condiții a activității sale și a luat toate măsurile impuse de legislația în vigoare privind respectarea normelor privind condițiile și protecția muncii, prevenirea și stingerea incendiilor, protecția mediului si relațiile de muncă. Contractantul este singurul responsabil pentru eventuale daune cauzate de nerespectarea normelor privind condițiile și protecția muncii, sănătatea si securitatea in munca, prevenirea și stingerea incendiilor și relații de muncă.</w:t>
      </w:r>
    </w:p>
    <w:p w:rsidR="00016B31" w:rsidRPr="00016B31" w:rsidRDefault="00016B31" w:rsidP="00E10CCB">
      <w:pPr>
        <w:numPr>
          <w:ilvl w:val="0"/>
          <w:numId w:val="59"/>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In mod expres Contractantul garantează Achizitorului că:</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a informat, instruit personalul privind riscurile existente la Amplasamentul Lucrărilor și a documentat modalitatea de realizare a informării și instruirii</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a dotat personalul din subordine cu echipamente individuale de protecție și mijloace de protecție necesare pentru contracararea efectelor riscurilor existente la Amplasamentul Lucrării</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a luat măsuri tehnico-organizatorice de securitatea muncii și PSI la Lucrări în Instalații electrice din gestiunea Achizitorului aflate în exploatarea sau în apropierea acestora, care îi revin în calitate de personal delegat/reprezentant în conformitate cu prevederile documentelor încheiate/existente (convenției de exploatare, convenției de lucrări și a programului de lucrări) încheiate cu Achizitorul</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nu utilizează instrumente, aparate și utilaje care să pună în pericol securitatea și sănătatea personalului propriu sau a personalului Achizitorului sau a altor persoane</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respectă normele de securitate a muncii și PSI specifice la punctele de lucru unde execută Lucrările</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înregistrează în mod sistematic accidentele de muncă suferite de personalul său și a Subcontractanților în timpul deplasării la și de la locurile de muncă și cele cauzate de nerespectarea normelor de securitatea muncii și PSI</w:t>
      </w:r>
      <w:r w:rsidR="00AA4266">
        <w:rPr>
          <w:rFonts w:eastAsiaTheme="minorHAnsi" w:cstheme="minorBidi"/>
          <w:snapToGrid w:val="0"/>
          <w:lang w:val="ro-RO"/>
        </w:rPr>
        <w:t>;</w:t>
      </w:r>
    </w:p>
    <w:p w:rsidR="00016B31" w:rsidRPr="00016B31" w:rsidRDefault="00016B31" w:rsidP="00E10CCB">
      <w:pPr>
        <w:numPr>
          <w:ilvl w:val="0"/>
          <w:numId w:val="61"/>
        </w:numPr>
        <w:tabs>
          <w:tab w:val="clear" w:pos="360"/>
          <w:tab w:val="num" w:pos="720"/>
          <w:tab w:val="left" w:pos="9000"/>
        </w:tabs>
        <w:spacing w:after="160" w:line="240" w:lineRule="auto"/>
        <w:ind w:left="720"/>
        <w:jc w:val="both"/>
        <w:rPr>
          <w:rFonts w:eastAsiaTheme="minorHAnsi" w:cstheme="minorBidi"/>
          <w:snapToGrid w:val="0"/>
          <w:lang w:val="ro-RO"/>
        </w:rPr>
      </w:pPr>
      <w:r w:rsidRPr="00016B31">
        <w:rPr>
          <w:rFonts w:eastAsiaTheme="minorHAnsi" w:cstheme="minorBidi"/>
          <w:snapToGrid w:val="0"/>
          <w:lang w:val="ro-RO"/>
        </w:rPr>
        <w:t>s-a asigurat de îndeplinirea acestor activități (respectiv clauzele 1-6 mai sus menționate) și de către Subcontractanții săi ș.a.</w:t>
      </w:r>
    </w:p>
    <w:p w:rsidR="00016B31" w:rsidRPr="00016B31" w:rsidRDefault="00016B31" w:rsidP="00016B31">
      <w:pPr>
        <w:tabs>
          <w:tab w:val="left" w:pos="720"/>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9.5 Documente și cerințe pentru livrările de Utilaje și Echipamente incluse în Lucrare/Lucrări</w:t>
      </w:r>
    </w:p>
    <w:p w:rsidR="00016B31" w:rsidRPr="00016B31" w:rsidRDefault="00016B31" w:rsidP="00E10CCB">
      <w:pPr>
        <w:numPr>
          <w:ilvl w:val="0"/>
          <w:numId w:val="62"/>
        </w:numPr>
        <w:tabs>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are obligația de a livra utilajele și Echipamentele la destinația finală indicată de Achizitor cu respectarea Graficului general de realizare a investiției publice (fizic și valoric) acceptat</w:t>
      </w:r>
      <w:r w:rsidR="00983630">
        <w:rPr>
          <w:rFonts w:eastAsiaTheme="minorHAnsi" w:cstheme="minorBidi"/>
          <w:lang w:val="ro-RO"/>
        </w:rPr>
        <w:t>.</w:t>
      </w:r>
      <w:r w:rsidRPr="00016B31">
        <w:rPr>
          <w:rFonts w:eastAsiaTheme="minorHAnsi" w:cstheme="minorBidi"/>
          <w:lang w:val="ro-RO"/>
        </w:rPr>
        <w:t xml:space="preserve"> Condiția de livrare este  INCOTERMS 2010.</w:t>
      </w:r>
    </w:p>
    <w:p w:rsidR="00016B31" w:rsidRPr="00016B31" w:rsidRDefault="00016B31" w:rsidP="00E10CCB">
      <w:pPr>
        <w:numPr>
          <w:ilvl w:val="0"/>
          <w:numId w:val="62"/>
        </w:numPr>
        <w:tabs>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 xml:space="preserve">Contractantul transmite Achizitorului documente care însoțesc Utilajele și Echipamentele: Aviz de expediție, Certificat de origine, Certificat de inspecție, Certificat de calitate, Certificat de garanție, după caz, Polița de asigurare ”toate riscurile”, Declarația de conformitate, avize si agremente tehnice, carte tehnica original, carnet de întreținere, service și garanție, original, plan de mentenanță </w:t>
      </w:r>
      <w:r w:rsidR="00983630">
        <w:rPr>
          <w:rFonts w:eastAsiaTheme="minorHAnsi" w:cstheme="minorBidi"/>
          <w:lang w:val="ro-RO"/>
        </w:rPr>
        <w:t>etc</w:t>
      </w:r>
      <w:r w:rsidRPr="00016B31">
        <w:rPr>
          <w:rFonts w:eastAsiaTheme="minorHAnsi" w:cstheme="minorBidi"/>
          <w:lang w:val="ro-RO"/>
        </w:rPr>
        <w:t>., după caz.</w:t>
      </w:r>
    </w:p>
    <w:p w:rsidR="00016B31" w:rsidRPr="00016B31" w:rsidRDefault="00016B31" w:rsidP="00E10CCB">
      <w:pPr>
        <w:numPr>
          <w:ilvl w:val="0"/>
          <w:numId w:val="62"/>
        </w:numPr>
        <w:tabs>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Certificarea de către Achizitor a faptului că Utilajele și Echipamentele au fost livrate parțial sau total se face după montare, prin semnarea de către reprezentantul autorizat al acestuia a documentelor emise de Contractant pentru livrare. Livrarea Echipamentelor și Utilajelor se consideră încheiată în momentul în care sunt îndeplinite prevederile acestei clauze și a cerințelor menționate în Caietul de Sarcini.</w:t>
      </w:r>
    </w:p>
    <w:p w:rsidR="00016B31" w:rsidRPr="00016B31" w:rsidRDefault="00016B31" w:rsidP="0086445F">
      <w:pPr>
        <w:tabs>
          <w:tab w:val="left" w:pos="9000"/>
        </w:tabs>
        <w:spacing w:after="100" w:afterAutospacing="1" w:line="240" w:lineRule="auto"/>
        <w:ind w:left="360"/>
        <w:contextualSpacing/>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9.6. Furnizarea de informații contractuale către persoane autorizate</w:t>
      </w:r>
    </w:p>
    <w:p w:rsidR="00016B31" w:rsidRPr="00016B31" w:rsidRDefault="00016B31" w:rsidP="00016B31">
      <w:pPr>
        <w:tabs>
          <w:tab w:val="left" w:pos="720"/>
          <w:tab w:val="left" w:pos="9000"/>
        </w:tabs>
        <w:spacing w:line="240" w:lineRule="auto"/>
        <w:jc w:val="both"/>
        <w:rPr>
          <w:rFonts w:eastAsiaTheme="minorHAnsi" w:cstheme="minorBidi"/>
          <w:lang w:val="ro-RO"/>
        </w:rPr>
      </w:pPr>
      <w:r w:rsidRPr="00016B31">
        <w:rPr>
          <w:rFonts w:eastAsiaTheme="minorHAnsi" w:cstheme="minorBidi"/>
          <w:lang w:val="ro-RO"/>
        </w:rPr>
        <w:t>Părțile vor colabora , atât cât este posibil, pentru furnizarea de informații pe care le pot solicita în mod rezonabil între ele pentru realizarea Contractului.</w:t>
      </w:r>
    </w:p>
    <w:p w:rsidR="00016B31" w:rsidRPr="00016B31" w:rsidRDefault="00016B31" w:rsidP="00016B31">
      <w:pPr>
        <w:tabs>
          <w:tab w:val="left" w:pos="720"/>
          <w:tab w:val="left" w:pos="9000"/>
        </w:tabs>
        <w:spacing w:line="240" w:lineRule="auto"/>
        <w:ind w:left="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lastRenderedPageBreak/>
        <w:t>9.7. Informarea și păstrarea documentelor</w:t>
      </w:r>
    </w:p>
    <w:p w:rsidR="00016B31" w:rsidRPr="00016B31" w:rsidRDefault="00016B31" w:rsidP="00E10CCB">
      <w:pPr>
        <w:numPr>
          <w:ilvl w:val="0"/>
          <w:numId w:val="63"/>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Un exemplar din documentația predată de către Achizitor Contractantului va fi ținut de acesta la Amplasamentul Lucrării în vederea consultării de către Inspectoratul de Stat în Construcții, precum și de către reprezentanții autorizați de către Achizitor la cererea acestora.</w:t>
      </w:r>
    </w:p>
    <w:p w:rsidR="00016B31" w:rsidRPr="00016B31" w:rsidRDefault="00016B31" w:rsidP="00E10CCB">
      <w:pPr>
        <w:numPr>
          <w:ilvl w:val="0"/>
          <w:numId w:val="63"/>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are obligația de a pune la dispoziție Achizitorului orice documente pe care Contractantul trebuie să le întocmească sau care sunt cerute de Achizitor.</w:t>
      </w:r>
    </w:p>
    <w:p w:rsidR="00016B31" w:rsidRPr="00016B31" w:rsidRDefault="00016B31" w:rsidP="00E10CCB">
      <w:pPr>
        <w:numPr>
          <w:ilvl w:val="0"/>
          <w:numId w:val="63"/>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La finalizarea Lucrărilor de construcție Contractantul are obligația de a preda Achizitorului documentația de funcționare și Cartea Tehnică a Construcției, întocmită potrivit legislației în vigoare, prin colaborare cu Achizitorul și proiectantul.</w:t>
      </w:r>
    </w:p>
    <w:p w:rsidR="00016B31" w:rsidRPr="00016B31" w:rsidRDefault="00016B31" w:rsidP="00E10CCB">
      <w:pPr>
        <w:numPr>
          <w:ilvl w:val="0"/>
          <w:numId w:val="63"/>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furniza Achizitorului, respectiv oricărei persoane autorizate din partea acestuia, precum și oricărei instituții abilitate ale statului, respectiv oricăror persoane autorizate din partea acestora, orice informație în legătură cu Lucrările, dacă și astfel cum reprezentantul legal al Achizitorului poate oricând solicita.</w:t>
      </w:r>
    </w:p>
    <w:p w:rsidR="00016B31" w:rsidRPr="00016B31" w:rsidRDefault="00016B31" w:rsidP="00E10CCB">
      <w:pPr>
        <w:numPr>
          <w:ilvl w:val="0"/>
          <w:numId w:val="63"/>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organiza, în mod sistematic și exact, arhive și înregistrări cu privire la Lucrările care fac obiectul Contractului, într-o formă suficientă.</w:t>
      </w:r>
    </w:p>
    <w:p w:rsidR="00016B31" w:rsidRPr="00016B31" w:rsidRDefault="00016B31" w:rsidP="00016B31">
      <w:pPr>
        <w:tabs>
          <w:tab w:val="left" w:pos="360"/>
          <w:tab w:val="left" w:pos="9000"/>
        </w:tabs>
        <w:spacing w:line="240" w:lineRule="auto"/>
        <w:ind w:left="360"/>
        <w:contextualSpacing/>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9.8. Conflictul de interese</w:t>
      </w:r>
    </w:p>
    <w:p w:rsidR="00016B31" w:rsidRPr="00426557" w:rsidRDefault="00016B31" w:rsidP="00E10CCB">
      <w:pPr>
        <w:pStyle w:val="ListParagraph"/>
        <w:numPr>
          <w:ilvl w:val="0"/>
          <w:numId w:val="142"/>
        </w:numPr>
        <w:autoSpaceDE w:val="0"/>
        <w:adjustRightInd w:val="0"/>
        <w:spacing w:after="160"/>
        <w:jc w:val="both"/>
        <w:rPr>
          <w:rFonts w:eastAsiaTheme="minorHAnsi" w:cstheme="minorBidi"/>
          <w:b/>
          <w:bCs/>
          <w:lang w:val="ro-RO"/>
        </w:rPr>
      </w:pPr>
      <w:r w:rsidRPr="00426557">
        <w:rPr>
          <w:rFonts w:eastAsiaTheme="minorHAnsi" w:cstheme="minorBidi"/>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Achizitorului, fără întârziere.</w:t>
      </w:r>
    </w:p>
    <w:p w:rsidR="00016B31" w:rsidRPr="00426557" w:rsidRDefault="00016B31" w:rsidP="00E10CCB">
      <w:pPr>
        <w:pStyle w:val="ListParagraph"/>
        <w:numPr>
          <w:ilvl w:val="0"/>
          <w:numId w:val="142"/>
        </w:numPr>
        <w:autoSpaceDE w:val="0"/>
        <w:adjustRightInd w:val="0"/>
        <w:spacing w:after="160"/>
        <w:jc w:val="both"/>
        <w:rPr>
          <w:rFonts w:eastAsiaTheme="minorHAnsi" w:cstheme="minorBidi"/>
          <w:b/>
          <w:bCs/>
          <w:lang w:val="ro-RO"/>
        </w:rPr>
      </w:pPr>
      <w:r w:rsidRPr="00426557">
        <w:rPr>
          <w:rFonts w:eastAsiaTheme="minorHAnsi" w:cstheme="minorBidi"/>
          <w:lang w:val="ro-RO"/>
        </w:rPr>
        <w:t>Achizitorul își rezervă dreptul de a verifica dacă măsurile luate sunt corespunzătoare și poate solicita măsuri suplimentare, dacă este necesar. Contractantul se va asigura că Personalul/Reprezentanții său/săi nu se află într-o situație care ar putea genera un conflict de interese. Fără a aduce atingere prevederilor clauzei 9.2 – Obligații generale ale Contractantului din prezentul Contract, Contractantul va înlocui, imediat și fără vreo compensație din partea Achizitorului, orice membru al Personalului său, care se regăsește într-o astfel de situație.</w:t>
      </w:r>
    </w:p>
    <w:p w:rsidR="00016B31" w:rsidRPr="00426557" w:rsidRDefault="00016B31" w:rsidP="00E10CCB">
      <w:pPr>
        <w:pStyle w:val="ListParagraph"/>
        <w:numPr>
          <w:ilvl w:val="0"/>
          <w:numId w:val="142"/>
        </w:numPr>
        <w:autoSpaceDE w:val="0"/>
        <w:adjustRightInd w:val="0"/>
        <w:spacing w:after="160"/>
        <w:jc w:val="both"/>
        <w:rPr>
          <w:rFonts w:eastAsiaTheme="minorHAnsi" w:cstheme="minorBidi"/>
          <w:b/>
          <w:bCs/>
          <w:lang w:val="ro-RO"/>
        </w:rPr>
      </w:pPr>
      <w:r w:rsidRPr="00426557">
        <w:rPr>
          <w:rFonts w:eastAsiaTheme="minorHAnsi" w:cstheme="minorBidi"/>
          <w:lang w:val="ro-RO"/>
        </w:rPr>
        <w:t>Contractantul trebuie să evite orice contact care ar putea să-i compromită independența sa ori pe cea a Personalului său. Dacă și când Contractantul eșuează în a-și menține independența, Achizitorul,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rsidR="00016B31" w:rsidRPr="00426557" w:rsidRDefault="00016B31" w:rsidP="00E10CCB">
      <w:pPr>
        <w:pStyle w:val="ListParagraph"/>
        <w:numPr>
          <w:ilvl w:val="0"/>
          <w:numId w:val="142"/>
        </w:numPr>
        <w:autoSpaceDE w:val="0"/>
        <w:adjustRightInd w:val="0"/>
        <w:spacing w:after="160"/>
        <w:jc w:val="both"/>
        <w:rPr>
          <w:rFonts w:eastAsiaTheme="minorHAnsi" w:cstheme="minorBidi"/>
          <w:b/>
          <w:bCs/>
          <w:lang w:val="ro-RO"/>
        </w:rPr>
      </w:pPr>
      <w:r w:rsidRPr="00426557">
        <w:rPr>
          <w:rFonts w:eastAsiaTheme="minorHAnsi" w:cstheme="minorBidi"/>
          <w:lang w:val="ro-RO"/>
        </w:rPr>
        <w:t>Contractantul are obligația de a respecta prevederile legale în domeniul achizițiilor publice cu privire la evitarea conflictului de interese. Contractantul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ori rezilierii de drept a contractului respectiv.</w:t>
      </w:r>
    </w:p>
    <w:p w:rsidR="00016B31" w:rsidRPr="00016B31" w:rsidRDefault="00016B31" w:rsidP="00016B31">
      <w:pPr>
        <w:autoSpaceDE w:val="0"/>
        <w:adjustRightInd w:val="0"/>
        <w:spacing w:line="240" w:lineRule="auto"/>
        <w:ind w:left="360"/>
        <w:contextualSpacing/>
        <w:jc w:val="both"/>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9.9. Conduita Contractantului</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 xml:space="preserve">Contractantul va acționa întotdeauna loial, imparțial și ca un consilier de încredere pentru Achizitor conform regulilor și/sau codului de conduită al profesiei sale precum și cu discreția necesară. Contractantul nu va face declarații publice în legătură cu Lucrările executate fără să aibă aprobarea </w:t>
      </w:r>
      <w:r w:rsidRPr="00016B31">
        <w:rPr>
          <w:rFonts w:eastAsiaTheme="minorHAnsi" w:cstheme="minorBidi"/>
          <w:lang w:val="ro-RO"/>
        </w:rPr>
        <w:lastRenderedPageBreak/>
        <w:t>prealabilă a Achizitorului precum și să participe în orice activități care sunt în conflict cu obligațiile sale contractuale în raport cu acesta. Contractantul nu va angaja Achizitorul în niciun fel, fără a avea acordul prealabil scris al acestuia și va prezenta această obligație în mod clar terților, dacă va fi cazul.</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Pe perioada executării Contractului, Contractantul se obligă să nu aducă atingere practicilor legale politice, culturale și religioase dominante în România, respectând totodată și drepturile omului.</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 xml:space="preserve">În cazul în care Contractantul sau oricare din Subcontractanții săi, personalul, experții, agenții sau subordonații săi se oferă să dea, ori sunt de acord să ofere ori să dea, sau dau oricărei persoane, mită, bunuri în dar, facilități ori comisioane în scopul de a determina ori recompensa îndeplinirea sau neîndeplinirea oricărui act sau fapt privind prezentul contract sau orice alt contract încheiat cu Achizitorul, ori pentru a favoriza sau defavoriza orice persoană în legătură cu prezentul Contract sau cu orice alt contract încheiat cu acesta, Achizitorul poate decide încetarea prezentului Contract conform prevederilor </w:t>
      </w:r>
      <w:r w:rsidRPr="00016B31">
        <w:rPr>
          <w:rFonts w:eastAsiaTheme="minorHAnsi" w:cstheme="minorBidi"/>
          <w:shd w:val="clear" w:color="auto" w:fill="FFFFFF"/>
          <w:lang w:val="ro-RO"/>
        </w:rPr>
        <w:t>clauzelor de la 17.3. – Încetarea Contractului din prezentul Contract, f</w:t>
      </w:r>
      <w:r w:rsidRPr="00016B31">
        <w:rPr>
          <w:rFonts w:eastAsiaTheme="minorHAnsi" w:cstheme="minorBidi"/>
          <w:lang w:val="ro-RO"/>
        </w:rPr>
        <w:t>ără a aduce atingere niciunui drept anterior dobândit de Contractant.</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Plățile către Contractant aferente Contractului vor constitui singurul venit ori beneficiu ce poate deriva din acesta, și atât Contractantul cât și personalul său salariat ori contractat, inclusiv conducerea sa și salariații din teritoriu, nu vor accepta niciun comision, discount, alocație, plată indirectă ori orice altă formă de retribuție în legătură cu sau pentru executarea obligațiilor din prezentul Contract.</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nu va avea niciun drept, direct sau indirect, la vreo redevență, facilitate sau comision cu privire la orice bun sau procedeu brevetat sau protejat utilizate în scopurile Contractului, fără aprobarea prealabilă în scris a Achizitorului.</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și personalul său vor respecta secretul profesional, pe perioada executării Contractului, inclusiv pe perioada oricărei prelungiri a acestuia, și după încetarea acestuia. În acest sens, cu excepția cazului în care se obține acordul scris prealabil al Achizitorului, Contractantul și personalul său, salariat ori contractat de acesta, incluzând conducerea și salariații din teritoriu, nu vor divulga niciodată oricărei alte persoane sau entități, nicio informație confidențială divulgată lor sau despre care au luat cunoștință și nu vor face publică nicio informație referitoare la recomandările primite în cursul sau ca rezultat al derulării prezentului Contract. Totodată, Contractantul și personalul său nu vor utiliza în dauna Achizitorului informațiile ce le-au fost furnizate sau rezultatul studiilor, testelor, cercetărilor desfășurate în cursul sau în scopul executării prezentului Contract.</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 xml:space="preserve">Executarea Contractului nu va genera cheltuieli comerciale neuzuale. Dacă apar totuși astfel de cheltuieli, Contractul poate înceta conform prevederilor </w:t>
      </w:r>
      <w:r w:rsidRPr="00016B31">
        <w:rPr>
          <w:rFonts w:eastAsiaTheme="minorHAnsi" w:cstheme="minorBidi"/>
          <w:shd w:val="clear" w:color="auto" w:fill="FFFFFF"/>
          <w:lang w:val="ro-RO"/>
        </w:rPr>
        <w:t>clauzelor de la 17.3. – Încetarea Contractului</w:t>
      </w:r>
      <w:r w:rsidRPr="00016B31">
        <w:rPr>
          <w:rFonts w:eastAsiaTheme="minorHAnsi" w:cstheme="minorBidi"/>
          <w:lang w:val="ro-RO"/>
        </w:rPr>
        <w:t xml:space="preserve"> din prezentul Contract. Cheltuielile comerciale neuzuale sunt comisioanele care nu sunt menționate în prezentul Contract sau care nu rezultă dintr-un contract valabil încheiat referitor la acesta, comisioanele care nu corespund unor Lucrări executate și legitime, comisioanele plătite unui destinatar care nu este în mod clar identificat sau comisioanele plătite unei societăți care potrivit tuturor aparențelor este o societate interpusă.</w:t>
      </w:r>
    </w:p>
    <w:p w:rsidR="00016B31" w:rsidRPr="00016B31" w:rsidRDefault="00016B31" w:rsidP="00E10CCB">
      <w:pPr>
        <w:numPr>
          <w:ilvl w:val="0"/>
          <w:numId w:val="64"/>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 xml:space="preserve">Contractantul va furniza Achizitorului, la cerere, documente justificative cu privire la condițiile în care se execută prezentul Contract. Achizitorul va efectua orice documentare sau cercetare la fața locului pe care o consideră necesară pentru strângerea de probe în cazul oricărei suspiciuni cu privire la existența unor cheltuieli comerciale neuzuale. </w:t>
      </w:r>
    </w:p>
    <w:p w:rsidR="00016B31" w:rsidRPr="00016B31" w:rsidRDefault="00016B31" w:rsidP="00016B31">
      <w:pPr>
        <w:tabs>
          <w:tab w:val="left" w:pos="720"/>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 xml:space="preserve">9.10. Obligații </w:t>
      </w:r>
      <w:r w:rsidRPr="00016B31">
        <w:rPr>
          <w:rFonts w:eastAsiaTheme="minorHAnsi" w:cstheme="minorBidi"/>
          <w:b/>
          <w:lang w:val="ro-RO"/>
        </w:rPr>
        <w:t>ale Contractantului</w:t>
      </w:r>
      <w:r w:rsidRPr="00016B31">
        <w:rPr>
          <w:rFonts w:eastAsiaTheme="minorHAnsi" w:cstheme="minorBidi"/>
          <w:lang w:val="ro-RO"/>
        </w:rPr>
        <w:t xml:space="preserve"> </w:t>
      </w:r>
      <w:r w:rsidRPr="00016B31">
        <w:rPr>
          <w:rFonts w:eastAsiaTheme="minorHAnsi" w:cstheme="minorBidi"/>
          <w:b/>
          <w:bCs/>
          <w:lang w:val="ro-RO"/>
        </w:rPr>
        <w:t>privind daunele și penalitățile de întârziere</w:t>
      </w:r>
    </w:p>
    <w:p w:rsidR="00016B31" w:rsidRPr="00016B31" w:rsidRDefault="00016B31" w:rsidP="00E10CCB">
      <w:pPr>
        <w:numPr>
          <w:ilvl w:val="0"/>
          <w:numId w:val="65"/>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Contractantul se obligă să despăgubească Achizitorul, împotriva oricăror:</w:t>
      </w:r>
    </w:p>
    <w:p w:rsidR="00016B31" w:rsidRPr="00016B31" w:rsidRDefault="00016B31" w:rsidP="00E10CCB">
      <w:pPr>
        <w:numPr>
          <w:ilvl w:val="0"/>
          <w:numId w:val="66"/>
        </w:numPr>
        <w:tabs>
          <w:tab w:val="num" w:pos="1080"/>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reclamații și acțiuni în justiție, ce rezultă din încălcarea unor drepturi de proprietate intelectuală (brevete, nume, mărci înregistrate etc.), legate de Echipamentele, Materialele, Instalațiile sau Utilajele folosite pentru ori în legătură cu execuția Lucrărilor sau încorporate în acestea; și</w:t>
      </w:r>
    </w:p>
    <w:p w:rsidR="00016B31" w:rsidRPr="00016B31" w:rsidRDefault="00016B31" w:rsidP="00E10CCB">
      <w:pPr>
        <w:numPr>
          <w:ilvl w:val="0"/>
          <w:numId w:val="66"/>
        </w:numPr>
        <w:tabs>
          <w:tab w:val="num" w:pos="1080"/>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lastRenderedPageBreak/>
        <w:t>daune, despăgubiri, penalități, costuri, taxe și cheltuieli de orice natură, aferente eventualelor încălcări ale drepturilor de proprietate intelectuală, precum și ale obligațiilor sale conform prevederilor Contractului.</w:t>
      </w:r>
    </w:p>
    <w:p w:rsidR="00016B31" w:rsidRPr="00016B31" w:rsidRDefault="00016B31" w:rsidP="00E10CCB">
      <w:pPr>
        <w:numPr>
          <w:ilvl w:val="0"/>
          <w:numId w:val="65"/>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Achizitorul poate impune plata de daune în cazul în care Contractantul nu și-a îndeplini obligațiile contractuale, inclusiv, în ceea ce privește nivelul de calitate cerut, în conformitate cu Caietul de Sarcini.</w:t>
      </w:r>
    </w:p>
    <w:p w:rsidR="00016B31" w:rsidRPr="00016B31" w:rsidRDefault="00016B31" w:rsidP="00E10CCB">
      <w:pPr>
        <w:numPr>
          <w:ilvl w:val="0"/>
          <w:numId w:val="65"/>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În cazul în care Contractantul nu își îndeplinește obligațiile contractuale în termenele stabilite prin Contract, atunci, fără a se aduce prejudiciu răspunderii efective sau potențiale a Contractantului sau dreptul Achizitorului de a rezilia Contractul, Achizitorul poate impune plata de penalități de întârziere pentru fiecare zi calendaristică de întârziere, în conformitate cu următoarele formule:</w:t>
      </w:r>
    </w:p>
    <w:p w:rsidR="00016B31" w:rsidRPr="00016B31" w:rsidRDefault="00016B31" w:rsidP="00E10CCB">
      <w:pPr>
        <w:numPr>
          <w:ilvl w:val="0"/>
          <w:numId w:val="141"/>
        </w:numPr>
        <w:spacing w:after="160" w:line="240" w:lineRule="auto"/>
        <w:ind w:left="993"/>
        <w:jc w:val="both"/>
        <w:rPr>
          <w:rFonts w:eastAsiaTheme="minorHAnsi" w:cstheme="minorBidi"/>
          <w:lang w:val="ro-RO"/>
        </w:rPr>
      </w:pPr>
      <w:r w:rsidRPr="00016B31">
        <w:rPr>
          <w:rFonts w:eastAsiaTheme="minorHAnsi" w:cstheme="minorBidi"/>
          <w:bCs/>
          <w:lang w:val="ro-RO" w:eastAsia="ar-SA"/>
        </w:rPr>
        <w:t>pentru primele 30 (treizeci) de zile de întârziere, 0,06</w:t>
      </w:r>
      <w:r w:rsidR="001C3259">
        <w:rPr>
          <w:rFonts w:eastAsiaTheme="minorHAnsi" w:cstheme="minorBidi"/>
          <w:bCs/>
          <w:lang w:val="ro-RO" w:eastAsia="ar-SA"/>
        </w:rPr>
        <w:t xml:space="preserve"> </w:t>
      </w:r>
      <w:r w:rsidRPr="00016B31">
        <w:rPr>
          <w:rFonts w:eastAsiaTheme="minorHAnsi" w:cstheme="minorBidi"/>
          <w:bCs/>
          <w:lang w:val="ro-RO" w:eastAsia="ar-SA"/>
        </w:rPr>
        <w:t>%/zi</w:t>
      </w:r>
      <w:r w:rsidRPr="00016B31">
        <w:rPr>
          <w:rFonts w:eastAsiaTheme="minorHAnsi" w:cstheme="minorBidi"/>
          <w:lang w:val="ro-RO" w:eastAsia="ar-SA"/>
        </w:rPr>
        <w:t xml:space="preserve"> </w:t>
      </w:r>
      <w:r w:rsidRPr="00016B31">
        <w:rPr>
          <w:rFonts w:eastAsiaTheme="minorHAnsi" w:cstheme="minorBidi"/>
          <w:lang w:val="ro-RO"/>
        </w:rPr>
        <w:t>pentru fiecare zi de întârziere raportate la valoarea lucrărilor nerealizate în termen, de la data scadentei obligației Contractantului, acesta fiind considerat pus în întârziere începând cu ziua următoare scadenței, fără punere formală în întârziere sau efectuarea vreunei alte formalități,</w:t>
      </w:r>
    </w:p>
    <w:p w:rsidR="00016B31" w:rsidRPr="00016B31" w:rsidRDefault="00016B31" w:rsidP="00E10CCB">
      <w:pPr>
        <w:numPr>
          <w:ilvl w:val="0"/>
          <w:numId w:val="141"/>
        </w:numPr>
        <w:spacing w:after="160" w:line="240" w:lineRule="auto"/>
        <w:ind w:left="993"/>
        <w:jc w:val="both"/>
        <w:rPr>
          <w:rFonts w:eastAsiaTheme="minorHAnsi" w:cstheme="minorBidi"/>
          <w:lang w:val="ro-RO"/>
        </w:rPr>
      </w:pPr>
      <w:r w:rsidRPr="00016B31">
        <w:rPr>
          <w:rFonts w:eastAsiaTheme="minorHAnsi" w:cstheme="minorBidi"/>
          <w:bCs/>
          <w:lang w:val="ro-RO"/>
        </w:rPr>
        <w:t>următoarele</w:t>
      </w:r>
      <w:r w:rsidRPr="00016B31">
        <w:rPr>
          <w:rFonts w:eastAsiaTheme="minorHAnsi" w:cstheme="minorBidi"/>
          <w:bCs/>
          <w:lang w:val="ro-RO" w:eastAsia="ar-SA"/>
        </w:rPr>
        <w:t xml:space="preserve"> 15 (cincisprezece) zile de întârziere</w:t>
      </w:r>
      <w:r w:rsidRPr="00016B31">
        <w:rPr>
          <w:rFonts w:eastAsiaTheme="minorHAnsi" w:cstheme="minorBidi"/>
          <w:lang w:val="ro-RO"/>
        </w:rPr>
        <w:t xml:space="preserve">: începând cu a  31-a zi de întârziere și până la data îndeplinirii obligației de finalizare a Lucrărilor contractate sau până la epuizarea celei de-a </w:t>
      </w:r>
      <w:r w:rsidRPr="00016B31">
        <w:rPr>
          <w:rFonts w:eastAsiaTheme="minorHAnsi" w:cstheme="minorBidi"/>
          <w:bCs/>
          <w:lang w:val="ro-RO" w:eastAsia="ar-SA"/>
        </w:rPr>
        <w:t xml:space="preserve"> </w:t>
      </w:r>
      <w:r w:rsidRPr="00016B31">
        <w:rPr>
          <w:rFonts w:eastAsiaTheme="minorHAnsi" w:cstheme="minorBidi"/>
          <w:lang w:val="ro-RO"/>
        </w:rPr>
        <w:t>46-a zi de la scadență, pentru ipoteza în care nici în acest interval Contractantul nu-și îndeplinește obligația contractual asumată, Contractantul va suporta penalități de întârziere în cuantum de</w:t>
      </w:r>
      <w:r w:rsidRPr="00016B31">
        <w:rPr>
          <w:rFonts w:eastAsiaTheme="minorHAnsi" w:cstheme="minorBidi"/>
          <w:bCs/>
          <w:lang w:val="ro-RO" w:eastAsia="ar-SA"/>
        </w:rPr>
        <w:t xml:space="preserve"> </w:t>
      </w:r>
      <w:r w:rsidRPr="00016B31">
        <w:rPr>
          <w:rFonts w:eastAsiaTheme="minorHAnsi" w:cstheme="minorBidi"/>
          <w:lang w:val="ro-RO"/>
        </w:rPr>
        <w:t xml:space="preserve">0,06 %/zi pentru fiecare zi de întârziere, raportate la valoarea lucrărilor nerealizate în termen </w:t>
      </w:r>
      <w:r w:rsidRPr="00016B31">
        <w:rPr>
          <w:rFonts w:eastAsiaTheme="minorHAnsi" w:cstheme="minorBidi"/>
          <w:bCs/>
          <w:lang w:val="ro-RO"/>
        </w:rPr>
        <w:t>î</w:t>
      </w:r>
      <w:r w:rsidRPr="00016B31">
        <w:rPr>
          <w:rFonts w:eastAsiaTheme="minorHAnsi" w:cstheme="minorBidi"/>
          <w:lang w:val="ro-RO"/>
        </w:rPr>
        <w:t>ncepând cu cea de-a 46-a zi de la scadență, lipsa finalizării lucrărilor de construire are consecința suportării de către Contractant a unor</w:t>
      </w:r>
      <w:r w:rsidRPr="00016B31">
        <w:rPr>
          <w:rFonts w:eastAsiaTheme="minorHAnsi" w:cstheme="minorBidi"/>
          <w:bCs/>
          <w:lang w:val="ro-RO"/>
        </w:rPr>
        <w:t xml:space="preserve"> </w:t>
      </w:r>
      <w:r w:rsidRPr="00016B31">
        <w:rPr>
          <w:rFonts w:eastAsiaTheme="minorHAnsi" w:cstheme="minorBidi"/>
          <w:lang w:val="ro-RO"/>
        </w:rPr>
        <w:t>penalități de întârziere în cuantum de 0,06 %/zi pentru fiecare zi de întârziere, raportate la valoarea lucrărilor nerealizate în termen, până la data îndeplinirii efective a obligației de finalizare a Lucrărilor contractate.</w:t>
      </w:r>
    </w:p>
    <w:p w:rsidR="00016B31" w:rsidRPr="00016B31" w:rsidRDefault="00016B31" w:rsidP="00016B31">
      <w:pPr>
        <w:autoSpaceDE w:val="0"/>
        <w:adjustRightInd w:val="0"/>
        <w:spacing w:line="240" w:lineRule="auto"/>
        <w:ind w:left="360"/>
        <w:jc w:val="both"/>
        <w:rPr>
          <w:rFonts w:eastAsiaTheme="minorHAnsi" w:cstheme="minorBidi"/>
          <w:lang w:val="ro-RO"/>
        </w:rPr>
      </w:pPr>
      <w:r w:rsidRPr="00016B31">
        <w:rPr>
          <w:rFonts w:eastAsiaTheme="minorHAnsi" w:cstheme="minorBidi"/>
          <w:lang w:val="ro-RO"/>
        </w:rPr>
        <w:t>sau, în caz contrar, perioada cuprinsă între data specificată inițial și data executării sau a desfășurării activităților specificate în Contract, exprimat în zile calendaristice.</w:t>
      </w:r>
    </w:p>
    <w:p w:rsidR="00016B31" w:rsidRPr="00016B31" w:rsidRDefault="00016B31" w:rsidP="00E10CCB">
      <w:pPr>
        <w:numPr>
          <w:ilvl w:val="0"/>
          <w:numId w:val="65"/>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Contractantul poate transmite contestație împotriva acestei decizii în termen de </w:t>
      </w:r>
      <w:r w:rsidRPr="00016B31">
        <w:rPr>
          <w:rFonts w:eastAsiaTheme="minorHAnsi" w:cstheme="minorBidi"/>
          <w:bCs/>
          <w:lang w:val="ro-RO"/>
        </w:rPr>
        <w:t>15 zile</w:t>
      </w:r>
      <w:r w:rsidRPr="00016B31">
        <w:rPr>
          <w:rFonts w:eastAsiaTheme="minorHAnsi" w:cstheme="minorBidi"/>
          <w:lang w:val="ro-RO"/>
        </w:rPr>
        <w:t xml:space="preserve"> de la data primirii notificării oficiale. În lipsa unei reacții din partea Contantului în termen de </w:t>
      </w:r>
      <w:r w:rsidRPr="00016B31">
        <w:rPr>
          <w:rFonts w:eastAsiaTheme="minorHAnsi" w:cstheme="minorBidi"/>
          <w:bCs/>
          <w:lang w:val="ro-RO"/>
        </w:rPr>
        <w:t>15 zile</w:t>
      </w:r>
      <w:r w:rsidRPr="00016B31">
        <w:rPr>
          <w:rFonts w:eastAsiaTheme="minorHAnsi" w:cstheme="minorBidi"/>
          <w:lang w:val="ro-RO"/>
        </w:rPr>
        <w:t xml:space="preserve"> de la notificare, decizia de impunere a daunelor-interese devine executorie.</w:t>
      </w:r>
    </w:p>
    <w:p w:rsidR="00016B31" w:rsidRPr="00016B31" w:rsidRDefault="00016B31" w:rsidP="00E10CCB">
      <w:pPr>
        <w:numPr>
          <w:ilvl w:val="0"/>
          <w:numId w:val="65"/>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Părțile recunosc în mod expres și sunt de acord că orice sume plătibile în temeiul prezentului articol intră în categoria daune-interese, și nu reprezintă penalizări, reprezentând o estimare rezonabilă a compensației echitabile pentru pierderile suferite din cauza neîndeplinirii obligațiilor, care pot fi anticipate în mod rezonabil.</w:t>
      </w:r>
    </w:p>
    <w:p w:rsidR="00016B31" w:rsidRPr="00016B31" w:rsidRDefault="00016B31" w:rsidP="00016B31">
      <w:pPr>
        <w:tabs>
          <w:tab w:val="num" w:pos="1080"/>
          <w:tab w:val="left" w:pos="9000"/>
        </w:tabs>
        <w:spacing w:line="240" w:lineRule="auto"/>
        <w:ind w:left="720"/>
        <w:contextualSpacing/>
        <w:jc w:val="both"/>
        <w:rPr>
          <w:rFonts w:eastAsiaTheme="minorHAnsi" w:cstheme="minorBidi"/>
          <w:snapToGrid w:val="0"/>
          <w:lang w:val="ro-RO"/>
        </w:rPr>
      </w:pPr>
    </w:p>
    <w:p w:rsidR="00016B31" w:rsidRPr="00016B31" w:rsidRDefault="00016B31" w:rsidP="00016B31">
      <w:pPr>
        <w:keepNext/>
        <w:keepLines/>
        <w:spacing w:line="240" w:lineRule="auto"/>
        <w:ind w:left="540" w:hanging="540"/>
        <w:jc w:val="both"/>
        <w:outlineLvl w:val="2"/>
        <w:rPr>
          <w:rFonts w:eastAsiaTheme="minorHAnsi" w:cstheme="minorBidi"/>
          <w:b/>
          <w:bCs/>
          <w:lang w:val="ro-RO"/>
        </w:rPr>
      </w:pPr>
      <w:r w:rsidRPr="00016B31">
        <w:rPr>
          <w:rFonts w:eastAsiaTheme="minorHAnsi" w:cstheme="minorBidi"/>
          <w:b/>
          <w:bCs/>
          <w:lang w:val="ro-RO"/>
        </w:rPr>
        <w:t>9.11. Obligații privind personalul și forța de muncă, asigurările și securitatea muncii, legislația muncii și programul de lucru</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respecta întreaga legislație a muncii care se aplică personalului, inclusiv legislația în vigoare privind angajarea, programul de lucru, sănătate, securitatea muncii, asistență socială, emigrare și repatriere, și îi va asigura acestuia toate drepturile legale.</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va asigura condiții de muncă care nu vor fi inferioare celor stabilite în cadrul ramurii de activitate în care se execută Lucrarea/Lucrările.</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se asigură că angajații săi se conformează tuturor legilor în vigoare, inclusiv celor legate de securitatea muncii.</w:t>
      </w:r>
    </w:p>
    <w:p w:rsidR="00016B31" w:rsidRPr="00016B31" w:rsidRDefault="00016B31" w:rsidP="00E10CCB">
      <w:pPr>
        <w:numPr>
          <w:ilvl w:val="0"/>
          <w:numId w:val="67"/>
        </w:numPr>
        <w:tabs>
          <w:tab w:val="left" w:pos="360"/>
          <w:tab w:val="left" w:pos="9000"/>
        </w:tabs>
        <w:autoSpaceDE w:val="0"/>
        <w:adjustRightInd w:val="0"/>
        <w:spacing w:after="160" w:line="240" w:lineRule="auto"/>
        <w:ind w:left="360" w:hanging="360"/>
        <w:jc w:val="both"/>
        <w:rPr>
          <w:rFonts w:eastAsiaTheme="minorHAnsi" w:cstheme="minorBidi"/>
          <w:lang w:val="ro-RO"/>
        </w:rPr>
      </w:pPr>
      <w:r w:rsidRPr="00016B31">
        <w:rPr>
          <w:rFonts w:eastAsiaTheme="minorHAnsi" w:cstheme="minorBidi"/>
          <w:lang w:val="ro-RO"/>
        </w:rPr>
        <w:t>Activitatea pe Șantier se desfășoară cu respectarea programului de lucru, făcând referire inclusiv la zilele de sărbători oficiale, zilele de odihnă și uzanțele religioase sau de altă natură, recunoscute oficial ca fiind zile nelucrătoare sau în afara programului normal de lucru specificat în contract, cu excepția in care:</w:t>
      </w:r>
    </w:p>
    <w:p w:rsidR="00016B31" w:rsidRPr="00016B31" w:rsidRDefault="00016B31" w:rsidP="00E10CCB">
      <w:pPr>
        <w:numPr>
          <w:ilvl w:val="0"/>
          <w:numId w:val="68"/>
        </w:numPr>
        <w:autoSpaceDE w:val="0"/>
        <w:adjustRightInd w:val="0"/>
        <w:spacing w:after="160" w:line="240" w:lineRule="auto"/>
        <w:contextualSpacing/>
        <w:rPr>
          <w:rFonts w:eastAsiaTheme="minorHAnsi" w:cstheme="minorBidi"/>
          <w:lang w:val="ro-RO"/>
        </w:rPr>
      </w:pPr>
      <w:r w:rsidRPr="00016B31">
        <w:rPr>
          <w:rFonts w:eastAsiaTheme="minorHAnsi" w:cstheme="minorBidi"/>
          <w:lang w:val="ro-RO"/>
        </w:rPr>
        <w:t>Contractantul obținere Acordul/consimțământul prealabil al Achizitorului în acest sens,</w:t>
      </w:r>
    </w:p>
    <w:p w:rsidR="00016B31" w:rsidRPr="00016B31" w:rsidRDefault="00016B31" w:rsidP="00E10CCB">
      <w:pPr>
        <w:numPr>
          <w:ilvl w:val="0"/>
          <w:numId w:val="68"/>
        </w:numPr>
        <w:autoSpaceDE w:val="0"/>
        <w:adjustRightInd w:val="0"/>
        <w:spacing w:after="160" w:line="240" w:lineRule="auto"/>
        <w:contextualSpacing/>
        <w:rPr>
          <w:rFonts w:eastAsiaTheme="minorHAnsi" w:cstheme="minorBidi"/>
          <w:lang w:val="ro-RO"/>
        </w:rPr>
      </w:pPr>
      <w:r w:rsidRPr="00016B31">
        <w:rPr>
          <w:rFonts w:eastAsiaTheme="minorHAnsi" w:cstheme="minorBidi"/>
          <w:lang w:val="ro-RO"/>
        </w:rPr>
        <w:lastRenderedPageBreak/>
        <w:t>Desfășurarea activității nu poate fi evitată sau este imperioasă în sensul și cu scopul protecției de vieți, protecției de proprietăți, siguranței Lucrărilor, caz în care Contractantul va informa imediat Achizitorul.</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transmite Achizitorului programul de lucru planificat pentru fiecare săptămână/lună pe durata de execuție a Lucrărilor, cu scopul ca reprezentantul/reprezentanții Achizitorului să aibă posibilitatea de a planifica și asigura continuitatea supravegherii Lucrărilor pe parcursul tuturor etapelor Contractului.</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Contractantul poartă întreaga răspundere în cazul producerii accidentelor de muncă, evenimentelor și incidentelor periculoase, îmbolnăvirilor profesionale generate sau produse de echipamentele tehnice (utilaje, instalații etc.), procedee tehnologice utilizate sau utilizate de către angajații săi și cei aparținând societăților care desfășoară activități pentru acesta (subcontractanți), în conformitate cu prevederile legale în domeniul securității și sănătății în muncă în vigoare pe durata Contractului.</w:t>
      </w:r>
    </w:p>
    <w:p w:rsidR="00016B31" w:rsidRPr="00016B31" w:rsidRDefault="00016B31" w:rsidP="00E10CCB">
      <w:pPr>
        <w:numPr>
          <w:ilvl w:val="0"/>
          <w:numId w:val="67"/>
        </w:numPr>
        <w:tabs>
          <w:tab w:val="left" w:pos="360"/>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Alte clauze referitoare la obligațiile Contractantului cu privire la personalul și forța de muncă, asigurările și securitatea muncii, legislația muncii și programul de lucru:</w:t>
      </w:r>
    </w:p>
    <w:p w:rsidR="00016B31" w:rsidRPr="00016B31" w:rsidRDefault="00016B31" w:rsidP="00E10CCB">
      <w:pPr>
        <w:numPr>
          <w:ilvl w:val="0"/>
          <w:numId w:val="69"/>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Contractantul va asigura și va întreține toate cele necesare pentru cazare precum și facilitățile sociale pentru personalul său. Contractantul nu va permite niciunuia dintre angajații săi să locuiască temporar sau permanent în nicio structură care face parte din Lucrările permanente.</w:t>
      </w:r>
    </w:p>
    <w:p w:rsidR="00016B31" w:rsidRPr="00016B31" w:rsidRDefault="00016B31" w:rsidP="00E10CCB">
      <w:pPr>
        <w:numPr>
          <w:ilvl w:val="0"/>
          <w:numId w:val="69"/>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Pe parcursul execuției Lucrărilor, Contractantul are obligația de a sprijini activitatea persoanei responsabile cu prevenirea accidentelor, în scopul exercitării răspunderii și autorității sale.</w:t>
      </w:r>
    </w:p>
    <w:p w:rsidR="00016B31" w:rsidRPr="00016B31" w:rsidRDefault="00016B31" w:rsidP="00E10CCB">
      <w:pPr>
        <w:numPr>
          <w:ilvl w:val="0"/>
          <w:numId w:val="69"/>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În cazul producerii unor accidente de muncă, evenimente sau incidente periculoase în activitatea desfășurată de Contractant, acesta va comunica și cerceta accidentul de muncă/evenimentul, conform prevederilor legale, pe care îl va înregistra la Inspectoratul Teritorial de Muncă pe raza căruia s-a produs.</w:t>
      </w:r>
    </w:p>
    <w:p w:rsidR="00016B31" w:rsidRPr="00016B31" w:rsidRDefault="00016B31" w:rsidP="00E10CCB">
      <w:pPr>
        <w:numPr>
          <w:ilvl w:val="0"/>
          <w:numId w:val="69"/>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Contractantul va păstra un registru și va întocmi rapoarte privind sănătatea, securitatea și facilitățile sociale ale persoanelor, conform cerințelor persoanei autorizate de achizitor.</w:t>
      </w:r>
    </w:p>
    <w:p w:rsidR="00016B31" w:rsidRPr="00016B31" w:rsidRDefault="00016B31" w:rsidP="00E10CCB">
      <w:pPr>
        <w:numPr>
          <w:ilvl w:val="0"/>
          <w:numId w:val="69"/>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Achizitorul va înregistra numai evenimentele produse propriilor angajați.</w:t>
      </w:r>
    </w:p>
    <w:p w:rsidR="00016B31" w:rsidRPr="00016B31" w:rsidRDefault="00016B31" w:rsidP="00016B31">
      <w:pPr>
        <w:tabs>
          <w:tab w:val="left" w:pos="720"/>
          <w:tab w:val="left" w:pos="9000"/>
        </w:tabs>
        <w:spacing w:line="240" w:lineRule="auto"/>
        <w:jc w:val="both"/>
        <w:rPr>
          <w:rFonts w:eastAsiaTheme="minorHAnsi" w:cstheme="minorBidi"/>
          <w:lang w:val="ro-RO"/>
        </w:rPr>
      </w:pPr>
      <w:r w:rsidRPr="00016B31">
        <w:rPr>
          <w:rFonts w:eastAsiaTheme="minorHAnsi" w:cstheme="minorBidi"/>
          <w:lang w:val="ro-RO"/>
        </w:rPr>
        <w:tab/>
      </w:r>
    </w:p>
    <w:p w:rsidR="00016B31" w:rsidRPr="00016B31" w:rsidRDefault="00016B31" w:rsidP="00016B31">
      <w:pPr>
        <w:keepNext/>
        <w:keepLines/>
        <w:spacing w:line="240" w:lineRule="auto"/>
        <w:ind w:left="720" w:hanging="720"/>
        <w:outlineLvl w:val="2"/>
        <w:rPr>
          <w:rFonts w:eastAsiaTheme="minorHAnsi" w:cstheme="minorBidi"/>
          <w:b/>
          <w:bCs/>
          <w:lang w:val="ro-RO"/>
        </w:rPr>
      </w:pPr>
      <w:r w:rsidRPr="00016B31">
        <w:rPr>
          <w:rFonts w:eastAsiaTheme="minorHAnsi" w:cstheme="minorBidi"/>
          <w:b/>
          <w:bCs/>
          <w:lang w:val="ro-RO"/>
        </w:rPr>
        <w:t>9.12. Obligații în legătură cu calitatea Lucrărilor și responsabilitatea Contractantului față de Lucrări</w:t>
      </w:r>
    </w:p>
    <w:p w:rsidR="00016B31" w:rsidRPr="001C3259" w:rsidRDefault="00016B31" w:rsidP="00E10CCB">
      <w:pPr>
        <w:pStyle w:val="ListParagraph"/>
        <w:numPr>
          <w:ilvl w:val="0"/>
          <w:numId w:val="143"/>
        </w:numPr>
        <w:tabs>
          <w:tab w:val="left" w:pos="9000"/>
        </w:tabs>
        <w:autoSpaceDE w:val="0"/>
        <w:adjustRightInd w:val="0"/>
        <w:spacing w:after="160"/>
        <w:jc w:val="both"/>
        <w:rPr>
          <w:rFonts w:eastAsiaTheme="minorHAnsi" w:cstheme="minorBidi"/>
          <w:lang w:val="ro-RO"/>
        </w:rPr>
      </w:pPr>
      <w:r w:rsidRPr="001C3259">
        <w:rPr>
          <w:rFonts w:eastAsiaTheme="minorHAnsi" w:cstheme="minorBidi"/>
          <w:bCs/>
          <w:lang w:val="ro-RO"/>
        </w:rPr>
        <w:t xml:space="preserve">Contractantul garantează Achizitorului că acesta operează un </w:t>
      </w:r>
      <w:r w:rsidRPr="001C3259">
        <w:rPr>
          <w:rFonts w:eastAsiaTheme="minorHAnsi" w:cstheme="minorBidi"/>
          <w:lang w:val="ro-RO"/>
        </w:rPr>
        <w:t>sistem de management al calității pentru Lucrările realizate în cadrul Contractului și că va aplica, pe toată perioada derulării Contractului, Planul de management al calității inclus în Propunerea Tehnică. Contractantul va corecta, pe cheltuiala sa, orice Defecțiune/neconformitate, astfel încât să demonstreze, în orice moment, Achizitorului, remedierea acestor Defecțiuni/neconformități, conform Planului de calitate acceptat.</w:t>
      </w:r>
    </w:p>
    <w:p w:rsidR="00016B31" w:rsidRPr="001C3259" w:rsidRDefault="00016B31" w:rsidP="00E10CCB">
      <w:pPr>
        <w:pStyle w:val="ListParagraph"/>
        <w:numPr>
          <w:ilvl w:val="0"/>
          <w:numId w:val="143"/>
        </w:numPr>
        <w:tabs>
          <w:tab w:val="left" w:pos="9000"/>
        </w:tabs>
        <w:autoSpaceDE w:val="0"/>
        <w:adjustRightInd w:val="0"/>
        <w:spacing w:after="160"/>
        <w:jc w:val="both"/>
        <w:rPr>
          <w:rFonts w:eastAsiaTheme="minorHAnsi" w:cstheme="minorBidi"/>
          <w:lang w:val="ro-RO"/>
        </w:rPr>
      </w:pPr>
      <w:r w:rsidRPr="001C3259">
        <w:rPr>
          <w:rFonts w:eastAsiaTheme="minorHAnsi" w:cstheme="minorBidi"/>
          <w:lang w:val="ro-RO"/>
        </w:rPr>
        <w:t xml:space="preserve">Contractantul notifică Achizitorul cu privire la fiecare Defecțiune/neconformitate imediat ce acesta îl identifică. La Finalizare/Ajungere la termen sau la Punctul de reper/Jalonul inclus în Graficul general de realizare a investiției publice (fizic și valoric) acceptat, Contractantul notifică Achizitorul cu privire la Defecțiunile/neconformitățile care nu au fost remediate și comunică Achizitorului perioada de remediere a acestora conform Planului de management al calității inclus în Propunerea Tehnică. Drepturile Achizitorului cu privire la orice Defecțiune/neconformitate neidentificat(ă) sau nenotificată de către Contractant, pe perioada de derulare a Contractului, nu sunt afectate. Contractantul remediază Defecțiunile/neconformitățile, într-un timp care minimizează efectul advers asupra Achizitorului, dar nu mai târziu de termenul inclus în Planul de management al calității inclus în Propunerea Tehnică. În cazul în care Contractantul nu remediază o Defecțiune/o neconformitate, în termenul stabilit prin Planul de management al calității inclus în Propunerea Tehnică, Achizitorul remediază Defecțiunea/neconformitatea prin alte mijloace și pe cheltuiala sa, iar contravaloarea remedierii este suportată de Contractant. Calitatea Lucrărilor va fi în </w:t>
      </w:r>
      <w:r w:rsidRPr="001C3259">
        <w:rPr>
          <w:rFonts w:eastAsiaTheme="minorHAnsi" w:cstheme="minorBidi"/>
          <w:lang w:val="ro-RO"/>
        </w:rPr>
        <w:lastRenderedPageBreak/>
        <w:t>conformitate cu Planul de management al calității inclus în Propunerea Tehnică a Contractantului.</w:t>
      </w:r>
    </w:p>
    <w:p w:rsidR="00016B31" w:rsidRPr="00016B31" w:rsidRDefault="00016B31" w:rsidP="00016B31">
      <w:pPr>
        <w:tabs>
          <w:tab w:val="left" w:pos="9000"/>
        </w:tabs>
        <w:autoSpaceDE w:val="0"/>
        <w:adjustRightInd w:val="0"/>
        <w:spacing w:line="240" w:lineRule="auto"/>
        <w:contextualSpacing/>
        <w:jc w:val="both"/>
        <w:rPr>
          <w:rFonts w:eastAsiaTheme="minorHAnsi" w:cstheme="minorBidi"/>
          <w:lang w:val="ro-RO"/>
        </w:rPr>
      </w:pPr>
    </w:p>
    <w:p w:rsidR="00016B31" w:rsidRPr="00016B31" w:rsidRDefault="00016B31" w:rsidP="00016B31">
      <w:pPr>
        <w:keepNext/>
        <w:keepLines/>
        <w:spacing w:line="240" w:lineRule="auto"/>
        <w:ind w:left="540" w:hanging="540"/>
        <w:outlineLvl w:val="2"/>
        <w:rPr>
          <w:rFonts w:eastAsiaTheme="minorHAnsi" w:cstheme="minorBidi"/>
          <w:b/>
          <w:bCs/>
          <w:lang w:val="ro-RO"/>
        </w:rPr>
      </w:pPr>
      <w:r w:rsidRPr="00016B31">
        <w:rPr>
          <w:rFonts w:eastAsiaTheme="minorHAnsi" w:cstheme="minorBidi"/>
          <w:b/>
          <w:bCs/>
          <w:lang w:val="ro-RO"/>
        </w:rPr>
        <w:t>9.13. Obligații în legătură cu terții susținători a căror angajamente de susținere fac parte din Documentele Contractului, altul/alții decât cei care au calitatea de Subcontractant.</w:t>
      </w:r>
    </w:p>
    <w:p w:rsidR="00016B31" w:rsidRPr="00016B31" w:rsidRDefault="00016B31" w:rsidP="00E10CCB">
      <w:pPr>
        <w:numPr>
          <w:ilvl w:val="0"/>
          <w:numId w:val="70"/>
        </w:numPr>
        <w:tabs>
          <w:tab w:val="left" w:pos="9000"/>
        </w:tabs>
        <w:autoSpaceDE w:val="0"/>
        <w:autoSpaceDN w:val="0"/>
        <w:adjustRightInd w:val="0"/>
        <w:spacing w:after="160" w:line="240" w:lineRule="auto"/>
        <w:jc w:val="both"/>
        <w:rPr>
          <w:rFonts w:eastAsiaTheme="minorHAnsi" w:cstheme="minorBidi"/>
          <w:bCs/>
          <w:lang w:val="ro-RO"/>
        </w:rPr>
      </w:pPr>
      <w:r w:rsidRPr="00016B31">
        <w:rPr>
          <w:rFonts w:eastAsiaTheme="minorHAnsi" w:cstheme="minorBidi"/>
          <w:bCs/>
          <w:lang w:val="ro-RO"/>
        </w:rPr>
        <w:t xml:space="preserve">Contractantul va prezenta, în cadrul întâlnirilor de monitorizare a progresului pentru Lucrările din cadrul Contractului, stadiul îndeplinirii obligațiilor asumate prin angajamente de susținere de terță parte așa cum a fost declarat în oferta acceptată. </w:t>
      </w:r>
    </w:p>
    <w:p w:rsidR="00016B31" w:rsidRPr="00016B31" w:rsidRDefault="00016B31" w:rsidP="00E10CCB">
      <w:pPr>
        <w:numPr>
          <w:ilvl w:val="0"/>
          <w:numId w:val="70"/>
        </w:numPr>
        <w:tabs>
          <w:tab w:val="left" w:pos="9000"/>
        </w:tabs>
        <w:autoSpaceDE w:val="0"/>
        <w:autoSpaceDN w:val="0"/>
        <w:adjustRightInd w:val="0"/>
        <w:spacing w:after="160" w:line="240" w:lineRule="auto"/>
        <w:jc w:val="both"/>
        <w:rPr>
          <w:rFonts w:eastAsiaTheme="minorHAnsi" w:cstheme="minorBidi"/>
          <w:bCs/>
          <w:lang w:val="ro-RO"/>
        </w:rPr>
      </w:pPr>
      <w:r w:rsidRPr="00016B31">
        <w:rPr>
          <w:rFonts w:eastAsiaTheme="minorHAnsi" w:cstheme="minorBidi"/>
          <w:bCs/>
          <w:lang w:val="ro-RO"/>
        </w:rPr>
        <w:t>De asemenea, Contractantul va prezenta și modalitatea efectivă prin care terțul susținător a luat la cunoștință despre eventuale dificultăți ale Contractantului în realizarea Lucrărilor din Contract, așa cum sunt aceste dificultăți descrise în evidențele întâlnirilor de monitorizare a performanțelor în cadrul Contractului.</w:t>
      </w:r>
    </w:p>
    <w:p w:rsidR="00016B31" w:rsidRPr="00016B31" w:rsidRDefault="00016B31" w:rsidP="00016B31">
      <w:pPr>
        <w:tabs>
          <w:tab w:val="left" w:pos="9000"/>
        </w:tabs>
        <w:autoSpaceDE w:val="0"/>
        <w:adjustRightInd w:val="0"/>
        <w:spacing w:line="240" w:lineRule="auto"/>
        <w:jc w:val="both"/>
        <w:rPr>
          <w:rFonts w:eastAsiaTheme="minorHAnsi" w:cstheme="minorBidi"/>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9.14. Obligații privind progresul Lucrărilor</w:t>
      </w:r>
    </w:p>
    <w:p w:rsidR="00016B31" w:rsidRPr="00016B31" w:rsidRDefault="00016B31" w:rsidP="00E10CCB">
      <w:pPr>
        <w:numPr>
          <w:ilvl w:val="1"/>
          <w:numId w:val="1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bCs/>
          <w:lang w:val="ro-RO"/>
        </w:rPr>
        <w:t xml:space="preserve">Contractantul are obligația de a elabora și de a transmite Achizitorului, pe perioada de execuție a Lucrărilor, rapoartele/documentele specificate în Caietul de Sarcini precum și orice alte rapoarte/documente solicitate astfel cum este stabilit la </w:t>
      </w:r>
      <w:r w:rsidRPr="00016B31">
        <w:rPr>
          <w:rFonts w:eastAsiaTheme="minorHAnsi" w:cstheme="minorBidi"/>
          <w:bCs/>
          <w:shd w:val="clear" w:color="auto" w:fill="FFFFFF"/>
          <w:lang w:val="ro-RO"/>
        </w:rPr>
        <w:t xml:space="preserve">art XIII - </w:t>
      </w:r>
      <w:r w:rsidRPr="00016B31">
        <w:rPr>
          <w:rFonts w:eastAsiaTheme="minorHAnsi" w:cstheme="minorBidi"/>
          <w:shd w:val="clear" w:color="auto" w:fill="FFFFFF"/>
          <w:lang w:val="ro-RO"/>
        </w:rPr>
        <w:t>Monitorizarea contractului din prezentul Contract</w:t>
      </w:r>
      <w:r w:rsidRPr="00016B31">
        <w:rPr>
          <w:rFonts w:eastAsiaTheme="minorHAnsi" w:cstheme="minorBidi"/>
          <w:lang w:val="ro-RO"/>
        </w:rPr>
        <w:t xml:space="preserve">. </w:t>
      </w:r>
      <w:r w:rsidRPr="00016B31">
        <w:rPr>
          <w:rFonts w:eastAsiaTheme="minorHAnsi" w:cstheme="minorBidi"/>
          <w:bCs/>
          <w:lang w:val="ro-RO"/>
        </w:rPr>
        <w:t xml:space="preserve">Rapoartele/documentele vor fi elaborate cu respectarea prevederilor Caietului de Sarcini, în conformitate cu Regulamentele/Standardele/normativele aplicabile în vigoare precum și cu respectarea prevederilor legislației naționale relevante pentru domeniul Contractului. </w:t>
      </w:r>
    </w:p>
    <w:p w:rsidR="00016B31" w:rsidRPr="00016B31" w:rsidRDefault="00016B31" w:rsidP="00E10CCB">
      <w:pPr>
        <w:numPr>
          <w:ilvl w:val="1"/>
          <w:numId w:val="1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bCs/>
          <w:lang w:val="ro-RO"/>
        </w:rPr>
        <w:t xml:space="preserve">Contractantul va emite Factura/Facturile conform </w:t>
      </w:r>
      <w:r w:rsidRPr="00016B31">
        <w:rPr>
          <w:rFonts w:eastAsiaTheme="minorHAnsi" w:cstheme="minorBidi"/>
          <w:bCs/>
          <w:shd w:val="clear" w:color="auto" w:fill="FFFFFF"/>
          <w:lang w:val="ro-RO" w:eastAsia="en-GB"/>
        </w:rPr>
        <w:t>Graficului de facturare și de efectuare a plăților</w:t>
      </w:r>
      <w:r w:rsidRPr="00016B31">
        <w:rPr>
          <w:rFonts w:eastAsiaTheme="minorHAnsi" w:cstheme="minorBidi"/>
          <w:bCs/>
          <w:lang w:val="ro-RO" w:eastAsia="en-GB"/>
        </w:rPr>
        <w:t xml:space="preserve"> acceptat și astfel cum este stabilit în Contract. </w:t>
      </w:r>
    </w:p>
    <w:p w:rsidR="00016B31" w:rsidRPr="00016B31" w:rsidRDefault="00016B31" w:rsidP="00E10CCB">
      <w:pPr>
        <w:numPr>
          <w:ilvl w:val="1"/>
          <w:numId w:val="1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Documentația întocmită în vederea recepției va fi prezentată într-o formă adecvată și va conține cel puțin: planuri de execuție, planuri modificate semnate, verificate, însușite conform legislației în vigoare; procese verbale de lucrări ascunse, procese verbale, verificări și teste conform program de verificare a calității în faze de execuție, certificate de calitate și declarații de conformitate pentru materialele principale puse în operă, dispoziții de șantier, documente anexe dispozițiilor de șantier (liste de cantități, documentație economică, etc.), respectiv orice document relevant pentru Cartea tehnică a construcției, fără a percepe costuri suplimentare.</w:t>
      </w:r>
    </w:p>
    <w:p w:rsidR="00016B31" w:rsidRPr="00016B31" w:rsidRDefault="00016B31" w:rsidP="00E10CCB">
      <w:pPr>
        <w:numPr>
          <w:ilvl w:val="1"/>
          <w:numId w:val="11"/>
        </w:numPr>
        <w:tabs>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După terminarea verificărilor menționate anterior, Autoritatea Contractantă și Contractantul vor semna Procesul verbal de recepție, Contractantul putând emite factura aferentă lucrărilor confirmate și recepționate.</w:t>
      </w:r>
    </w:p>
    <w:p w:rsidR="00016B31" w:rsidRPr="00016B31" w:rsidRDefault="00016B31" w:rsidP="00016B31">
      <w:pPr>
        <w:tabs>
          <w:tab w:val="left" w:pos="9000"/>
        </w:tabs>
        <w:autoSpaceDE w:val="0"/>
        <w:adjustRightInd w:val="0"/>
        <w:spacing w:line="240" w:lineRule="auto"/>
        <w:ind w:left="720"/>
        <w:contextualSpacing/>
        <w:jc w:val="both"/>
        <w:rPr>
          <w:rFonts w:eastAsiaTheme="minorHAnsi" w:cstheme="minorBidi"/>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9.15. Perioada de Garanție acordată Lucrărilor</w:t>
      </w:r>
    </w:p>
    <w:p w:rsidR="00016B31" w:rsidRPr="00016B31" w:rsidRDefault="00016B31" w:rsidP="00E10CCB">
      <w:pPr>
        <w:numPr>
          <w:ilvl w:val="0"/>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eastAsia="ar-SA"/>
        </w:rPr>
        <w:t xml:space="preserve">Contractantul are obligația legală de garantare a calității Materialelor, Echipamentelor și Lucrărilor de construcții executate, conform Legii nr. 10/1995 cu modificările și completările ulterioare, coroborate cu prevederile Codului Civil privind </w:t>
      </w:r>
      <w:r w:rsidRPr="00016B31">
        <w:rPr>
          <w:rFonts w:eastAsiaTheme="minorHAnsi" w:cstheme="minorBidi"/>
          <w:lang w:val="ro-RO"/>
        </w:rPr>
        <w:t>condițiile și termenele stabilite pentru descoperirea viciilor ascunse.</w:t>
      </w:r>
    </w:p>
    <w:p w:rsidR="00016B31" w:rsidRPr="00016B31" w:rsidRDefault="00016B31" w:rsidP="00E10CCB">
      <w:pPr>
        <w:numPr>
          <w:ilvl w:val="0"/>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Perioada de garanție este cuprinsă între data Recepției la Terminarea Lucrărilor și data Recepției Finale și este de minim </w:t>
      </w:r>
      <w:r w:rsidRPr="00016B31">
        <w:rPr>
          <w:rFonts w:eastAsiaTheme="minorHAnsi" w:cstheme="minorBidi"/>
          <w:b/>
          <w:bCs/>
          <w:lang w:val="ro-RO"/>
        </w:rPr>
        <w:t>36 de luni.</w:t>
      </w:r>
    </w:p>
    <w:p w:rsidR="00016B31" w:rsidRPr="00016B31" w:rsidRDefault="00016B31" w:rsidP="00E10CCB">
      <w:pPr>
        <w:numPr>
          <w:ilvl w:val="0"/>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 xml:space="preserve">În perioada de garanție Contractantul are obligația, în urma dispoziției date de Achizitor, de a executa toate Lucrările de modificare, reconstrucție și remediere a viciilor și altor Defecțiuni a căror cauză este nerespectarea prevederilor clauzelor contractuale și a prevederilor Caietului de Sarcini. </w:t>
      </w:r>
      <w:r w:rsidRPr="00016B31">
        <w:rPr>
          <w:rFonts w:eastAsiaTheme="minorHAnsi" w:cstheme="minorBidi"/>
          <w:lang w:val="ro-RO"/>
        </w:rPr>
        <w:t>Obligația legală de garanție a Contractantului pentru Lucrările executate impune remedierea tuturor Defecțiunilor constatate în termenul legal de garanție, exceptate fiind cele produse din culpa Achizitorului sau a persoanelor pentru care aceasta este ținută să răspundă.</w:t>
      </w:r>
    </w:p>
    <w:p w:rsidR="00016B31" w:rsidRPr="00016B31" w:rsidRDefault="00016B31" w:rsidP="00E10CCB">
      <w:pPr>
        <w:numPr>
          <w:ilvl w:val="0"/>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Defecțiunile și lipsurile constatate de Achizitor, în perioada de garanție, trebuie aduse la cunoștința Contractantului, iar acesta, trebuie remediate astfel:</w:t>
      </w:r>
    </w:p>
    <w:p w:rsidR="00016B31" w:rsidRPr="00016B31" w:rsidRDefault="00016B31" w:rsidP="00E10CCB">
      <w:pPr>
        <w:numPr>
          <w:ilvl w:val="1"/>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Contractantul este obligat ca,  în termen de 48 de ore, să trimită reprezentantul său la fața locului și să remedieze defecțiunea în cel mai scurt timp posibil, potrivit naturii și gravității </w:t>
      </w:r>
      <w:r w:rsidRPr="00016B31">
        <w:rPr>
          <w:rFonts w:eastAsiaTheme="minorHAnsi" w:cstheme="minorBidi"/>
          <w:lang w:val="ro-RO"/>
        </w:rPr>
        <w:lastRenderedPageBreak/>
        <w:t>defecțiunii. Remedierea defecțiunilor, urmată obligatoriu de o verificare în ansamblu a utilajului sau a Echipamentului precum și a obiectului în care acestea sunt incorporate după cum este aplicabil, va fi consemnată într-un Proces-Verbal încheiat între Părți.</w:t>
      </w:r>
    </w:p>
    <w:p w:rsidR="00016B31" w:rsidRPr="00016B31" w:rsidRDefault="00016B31" w:rsidP="00E10CCB">
      <w:pPr>
        <w:numPr>
          <w:ilvl w:val="1"/>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Intervențiile efectuate în perioada de garanție, aflate în sarcina Contractantului, se realizează pe cheltuiala acestuia, în cazul în care ele sunt necesare ca urmare a: </w:t>
      </w:r>
    </w:p>
    <w:p w:rsidR="00016B31" w:rsidRPr="00016B31" w:rsidRDefault="00016B31" w:rsidP="00E10CCB">
      <w:pPr>
        <w:numPr>
          <w:ilvl w:val="2"/>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utilizării de Materiale, Instalații sau a unei manopere neconforme cu prevederile Contractului;</w:t>
      </w:r>
    </w:p>
    <w:p w:rsidR="00016B31" w:rsidRPr="00016B31" w:rsidRDefault="00016B31" w:rsidP="00E10CCB">
      <w:pPr>
        <w:numPr>
          <w:ilvl w:val="2"/>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unui viciu de concepție, acolo unde Contractantul este responsabil de proiectarea unei părți din Lucrare</w:t>
      </w:r>
    </w:p>
    <w:p w:rsidR="00016B31" w:rsidRPr="00016B31" w:rsidRDefault="00016B31" w:rsidP="00E10CCB">
      <w:pPr>
        <w:numPr>
          <w:ilvl w:val="2"/>
          <w:numId w:val="71"/>
        </w:numPr>
        <w:tabs>
          <w:tab w:val="left" w:pos="720"/>
          <w:tab w:val="left" w:pos="9000"/>
        </w:tabs>
        <w:spacing w:after="160" w:line="240" w:lineRule="auto"/>
        <w:jc w:val="both"/>
        <w:rPr>
          <w:rFonts w:eastAsiaTheme="minorHAnsi" w:cstheme="minorBidi"/>
          <w:lang w:val="ro-RO"/>
        </w:rPr>
      </w:pPr>
      <w:r w:rsidRPr="00016B31">
        <w:rPr>
          <w:rFonts w:eastAsiaTheme="minorHAnsi" w:cstheme="minorBidi"/>
          <w:lang w:val="ro-RO"/>
        </w:rPr>
        <w:t>neglijenței sau neîndeplinirii de către Contractant a oricăreia dintre obligațiile explicite sau implicite care îi revin în baza Contractului.</w:t>
      </w:r>
    </w:p>
    <w:p w:rsidR="00016B31" w:rsidRPr="00016B31" w:rsidRDefault="00016B31" w:rsidP="00E10CCB">
      <w:pPr>
        <w:numPr>
          <w:ilvl w:val="1"/>
          <w:numId w:val="71"/>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În cazul în care Defecțiunile nu s-au produs din vina Contractantului, Lucrările fiind executate de către acesta conform prevederilor Contractului și normativelor în vigoare, costul remedierilor va fi evaluat și plătit ca Lucrări suplimentare, sub rezerva îndeplinirii prevederilor Legii 98/2016 privind modificarea contractelor.</w:t>
      </w:r>
    </w:p>
    <w:p w:rsidR="00016B31" w:rsidRPr="00016B31" w:rsidRDefault="00016B31" w:rsidP="00E10CCB">
      <w:pPr>
        <w:numPr>
          <w:ilvl w:val="1"/>
          <w:numId w:val="71"/>
        </w:numPr>
        <w:autoSpaceDE w:val="0"/>
        <w:autoSpaceDN w:val="0"/>
        <w:adjustRightInd w:val="0"/>
        <w:spacing w:after="160" w:line="240" w:lineRule="auto"/>
        <w:contextualSpacing/>
        <w:jc w:val="both"/>
        <w:textAlignment w:val="baseline"/>
        <w:rPr>
          <w:rFonts w:eastAsiaTheme="minorHAnsi" w:cstheme="minorBidi"/>
          <w:lang w:val="ro-RO"/>
        </w:rPr>
      </w:pPr>
      <w:r w:rsidRPr="00016B31">
        <w:rPr>
          <w:rFonts w:eastAsiaTheme="minorHAnsi" w:cstheme="minorBidi"/>
          <w:lang w:val="ro-RO"/>
        </w:rPr>
        <w:t>În cazul în care Contractantul nu execută Lucrările prevăzute la această clauză, Achizitorul este liber să contracteze execuția acestor Lucrări cu Terți Contractanți, urmând ca Prețul acestor Lucrări să fie recuperat de către Achizitor de la Contractant sau reținut din sumele cuvenite acestuia sau din Garanția de Bună Execuție.</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spacing w:line="240" w:lineRule="auto"/>
        <w:jc w:val="both"/>
        <w:outlineLvl w:val="1"/>
        <w:rPr>
          <w:rFonts w:eastAsiaTheme="minorHAnsi" w:cstheme="minorBidi"/>
          <w:b/>
          <w:bCs/>
          <w:lang w:val="ro-RO"/>
        </w:rPr>
      </w:pPr>
      <w:r w:rsidRPr="00016B31">
        <w:rPr>
          <w:rFonts w:eastAsiaTheme="minorHAnsi" w:cstheme="minorBidi"/>
          <w:b/>
          <w:bCs/>
          <w:lang w:val="ro-RO"/>
        </w:rPr>
        <w:t>Art X. ASIGURĂRI</w:t>
      </w:r>
    </w:p>
    <w:p w:rsidR="00016B31" w:rsidRPr="00016B31" w:rsidRDefault="00016B31" w:rsidP="00016B31">
      <w:pPr>
        <w:keepNext/>
        <w:keepLines/>
        <w:spacing w:line="240" w:lineRule="auto"/>
        <w:jc w:val="both"/>
        <w:outlineLvl w:val="2"/>
        <w:rPr>
          <w:rFonts w:eastAsiaTheme="minorHAnsi" w:cstheme="minorBidi"/>
          <w:b/>
          <w:bCs/>
          <w:lang w:val="ro-RO"/>
        </w:rPr>
      </w:pPr>
      <w:r w:rsidRPr="00016B31">
        <w:rPr>
          <w:rFonts w:eastAsiaTheme="minorHAnsi" w:cstheme="minorBidi"/>
          <w:b/>
          <w:bCs/>
          <w:lang w:val="ro-RO"/>
        </w:rPr>
        <w:t>10.1</w:t>
      </w:r>
      <w:r w:rsidRPr="00016B31">
        <w:rPr>
          <w:rFonts w:eastAsiaTheme="minorHAnsi" w:cstheme="minorBidi"/>
          <w:b/>
          <w:bCs/>
          <w:lang w:val="ro-RO"/>
        </w:rPr>
        <w:tab/>
        <w:t>Obligații generale privind Asigurările</w:t>
      </w:r>
    </w:p>
    <w:p w:rsidR="00016B31" w:rsidRPr="00016B31" w:rsidRDefault="00016B31" w:rsidP="00016B31">
      <w:pPr>
        <w:tabs>
          <w:tab w:val="left" w:pos="9000"/>
        </w:tabs>
        <w:overflowPunct w:val="0"/>
        <w:autoSpaceDE w:val="0"/>
        <w:adjustRightInd w:val="0"/>
        <w:spacing w:line="240" w:lineRule="auto"/>
        <w:ind w:left="360" w:hanging="360"/>
        <w:jc w:val="both"/>
        <w:rPr>
          <w:rFonts w:eastAsiaTheme="minorHAnsi" w:cstheme="minorBidi"/>
          <w:lang w:val="ro-RO"/>
        </w:rPr>
      </w:pPr>
      <w:r w:rsidRPr="00016B31">
        <w:rPr>
          <w:rFonts w:eastAsiaTheme="minorHAnsi" w:cstheme="minorBidi"/>
          <w:lang w:val="ro-RO"/>
        </w:rPr>
        <w:t>(a)</w:t>
      </w:r>
      <w:r w:rsidRPr="00016B31">
        <w:rPr>
          <w:rFonts w:eastAsiaTheme="minorHAnsi" w:cstheme="minorBidi"/>
          <w:lang w:val="ro-RO"/>
        </w:rPr>
        <w:tab/>
      </w:r>
      <w:r w:rsidRPr="00016B31">
        <w:rPr>
          <w:rFonts w:eastAsiaTheme="minorHAnsi" w:cstheme="minorBidi"/>
          <w:lang w:val="ro-RO" w:bidi="ro-RO"/>
        </w:rPr>
        <w:t>Înainte de începerea Lucrărilor, Executantul va face și va menține în vigoare, pana la data admiterii, fără obiecțiuni, a Procesului Verbal de Recepție la Terminarea Lucrărilor, asigurări în numele ambelor Părți pentru pierderi și daune produse Lucrărilor, Materialelor, Echipamentelor și Utilajelor Executantului,</w:t>
      </w:r>
    </w:p>
    <w:p w:rsidR="00016B31" w:rsidRPr="00016B31" w:rsidRDefault="00016B31" w:rsidP="00E10CCB">
      <w:pPr>
        <w:numPr>
          <w:ilvl w:val="0"/>
          <w:numId w:val="72"/>
        </w:numPr>
        <w:autoSpaceDE w:val="0"/>
        <w:adjustRightInd w:val="0"/>
        <w:spacing w:after="160" w:line="240" w:lineRule="auto"/>
        <w:jc w:val="both"/>
        <w:rPr>
          <w:rFonts w:eastAsiaTheme="minorHAnsi" w:cstheme="minorBidi"/>
          <w:lang w:val="ro-RO" w:bidi="ro-RO"/>
        </w:rPr>
      </w:pPr>
      <w:r w:rsidRPr="00016B31">
        <w:rPr>
          <w:rFonts w:eastAsiaTheme="minorHAnsi" w:cstheme="minorBidi"/>
          <w:lang w:val="ro-RO" w:bidi="ro-RO"/>
        </w:rPr>
        <w:t>responsabilitatea ambelor Părți în ceea ce privește pierderile, daunele, decesul sau vătămările produse unor terțe părți sau proprietăților acestora, rezultate din execuția Contractului de către Executant, incluzând responsabilitățile acestuia pentru daune aduse proprietății Achizitorului, alta decât Lucrările,</w:t>
      </w:r>
    </w:p>
    <w:p w:rsidR="00016B31" w:rsidRPr="00016B31" w:rsidRDefault="00016B31" w:rsidP="00E10CCB">
      <w:pPr>
        <w:numPr>
          <w:ilvl w:val="0"/>
          <w:numId w:val="72"/>
        </w:numPr>
        <w:autoSpaceDE w:val="0"/>
        <w:adjustRightInd w:val="0"/>
        <w:spacing w:after="160" w:line="240" w:lineRule="auto"/>
        <w:jc w:val="both"/>
        <w:rPr>
          <w:rFonts w:eastAsiaTheme="minorHAnsi" w:cstheme="minorBidi"/>
          <w:lang w:val="ro-RO" w:bidi="ro-RO"/>
        </w:rPr>
      </w:pPr>
      <w:r w:rsidRPr="00016B31">
        <w:rPr>
          <w:rFonts w:eastAsiaTheme="minorHAnsi" w:cstheme="minorBidi"/>
          <w:lang w:val="ro-RO" w:bidi="ro-RO"/>
        </w:rPr>
        <w:t>responsabilitatea ambelor Părți și a oricărui reprezentant al Achizitorului pentru decesul sau vătămarea corporală a personalului Executantului cu excepția cazului în care responsabilitatea rezultă din neglijența Achizitorului, a oricărui reprezentant al Achizitorului sau a angajaților acestora.</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bidi="ro-RO"/>
        </w:rPr>
        <w:t>Executantul poate încheia un singur contract de asigurare împotriva tuturor riscurilor mai sus precizate si a oricăror altor riscuri care, prin intervenția lor, ar putea naște in sarcina Executantului sau a Achizitorului obligații de dezdăunare.</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t>Contractantul</w:t>
      </w:r>
      <w:r w:rsidRPr="00016B31">
        <w:rPr>
          <w:rFonts w:eastAsiaTheme="minorHAnsi" w:cstheme="minorBidi"/>
          <w:lang w:val="ro-RO" w:bidi="ro-RO"/>
        </w:rPr>
        <w:t xml:space="preserve"> are obligația de a prezenta contractul de asigurare Achizitorului in termen de maxim 5  zile de la data emiterii Ordinului de începere a Lucrărilor. Executantul se obliga si garantează ca își va îndeplini toate obligațiile asumate prin contractul de asigurare pentru ca, in situația apariției unui eveniment asigurat, societatea de asigurare sa nu refuze plata daunelor din motive imputabile Executantului.</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bidi="ro-RO"/>
        </w:rPr>
        <w:t>Asigurarea se va încheia cu un asigurător autorizat potrivit legii. Contravaloarea primelor de asigurare va fi suportată de către Executant.</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t xml:space="preserve">Contractantul, are obligația de a încheia, înainte de începerea Lucrărilor, Asigurări care trebuie să cuprindă toate riscurile ce ar putea apărea privind Lucrările executate, Utilajele, Instalațiile de lucru, Echipamentele, Materialele pe stoc, personalul propriu și reprezentanții împuterniciți să verifice, să testeze sau să recepționeze Lucrările precum și daunele sau prejudiciile aduse către terțe persoane fizice sau juridice </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lastRenderedPageBreak/>
        <w:t>Orice Asigurare încheiată de către Contractant va respecta condițiile/termenii stabilite/stabiliți de către Achizitor. Asigurarea se va încheia cu o societate de asigurare. Contravaloarea primelor de asigurare va fi suportată de către Contractant și inclusă în prețurile ofertate.</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t>Contractantul are obligația de a prezenta Achizitorului, ori de câte ori i se va cere, polița sau polițele de asigurare și documentele justificative pentru plata primelor de asigurare.</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t>Contractantul are obligația de a se asigura că Subcontractanții au încheiat asigurări pentru toate persoanele angajate de Subcontractanți. Contractantul va solicita Subcontractanților să prezinte Achizitorului, la cerere, polițele de asigurare și documentele justificative pentru plata primelor curente (actualizate).</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rPr>
        <w:t>Achizitorul nu va fi responsabil pentru niciun fel de daune-interese, compensații plătibile prin Lege, în privința sau ca urmare a unui accident sau prejudiciu adus unui muncitor sau altei persoane angajate de Contractant, cu excepția atât a unui accident sau prejudiciu rezultând din vina Achizitorului, a agenților sau a angajaților acestuia sau a celui care nu-i este imputabil Contractantului.</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eastAsia="en-GB"/>
        </w:rPr>
        <w:t>Toate costurile ce decurg din sau în legătură cu încheierea și menținerea Asigurărilor Contractantului stabilită în prezentul Contract se suportă de către Contractant.</w:t>
      </w:r>
    </w:p>
    <w:p w:rsidR="00016B31" w:rsidRPr="00016B31" w:rsidRDefault="00016B31" w:rsidP="00E10CCB">
      <w:pPr>
        <w:numPr>
          <w:ilvl w:val="0"/>
          <w:numId w:val="11"/>
        </w:numPr>
        <w:autoSpaceDE w:val="0"/>
        <w:autoSpaceDN w:val="0"/>
        <w:adjustRightInd w:val="0"/>
        <w:spacing w:after="160" w:line="240" w:lineRule="auto"/>
        <w:ind w:left="360"/>
        <w:jc w:val="both"/>
        <w:textAlignment w:val="baseline"/>
        <w:rPr>
          <w:rFonts w:eastAsiaTheme="minorHAnsi" w:cstheme="minorBidi"/>
          <w:lang w:val="ro-RO" w:bidi="ro-RO"/>
        </w:rPr>
      </w:pPr>
      <w:r w:rsidRPr="00016B31">
        <w:rPr>
          <w:rFonts w:eastAsiaTheme="minorHAnsi" w:cstheme="minorBidi"/>
          <w:lang w:val="ro-RO" w:eastAsia="en-GB"/>
        </w:rPr>
        <w:t xml:space="preserve">Perioada de valabilitate a Asigurărilor </w:t>
      </w:r>
      <w:r w:rsidRPr="00016B31">
        <w:rPr>
          <w:rFonts w:eastAsiaTheme="minorHAnsi" w:cstheme="minorBidi"/>
          <w:lang w:val="ro-RO"/>
        </w:rPr>
        <w:t>trebuie să fie  cel puțin până la data Recepției la Terminarea Lucrărilor.</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jc w:val="both"/>
        <w:outlineLvl w:val="2"/>
        <w:rPr>
          <w:rFonts w:eastAsiaTheme="minorHAnsi" w:cstheme="minorBidi"/>
          <w:b/>
          <w:bCs/>
          <w:lang w:val="ro-RO"/>
        </w:rPr>
      </w:pPr>
      <w:r w:rsidRPr="00016B31">
        <w:rPr>
          <w:rFonts w:eastAsiaTheme="minorHAnsi" w:cstheme="minorBidi"/>
          <w:b/>
          <w:bCs/>
          <w:lang w:val="ro-RO"/>
        </w:rPr>
        <w:t>10.2.</w:t>
      </w:r>
      <w:r w:rsidRPr="00016B31">
        <w:rPr>
          <w:rFonts w:eastAsiaTheme="minorHAnsi" w:cstheme="minorBidi"/>
          <w:b/>
          <w:bCs/>
          <w:lang w:val="ro-RO"/>
        </w:rPr>
        <w:tab/>
        <w:t>Asigurarea Lucrărilor și a Utilajelor Contractantului</w:t>
      </w:r>
    </w:p>
    <w:p w:rsidR="00016B31" w:rsidRPr="00016B31" w:rsidRDefault="00016B31" w:rsidP="00016B31">
      <w:pPr>
        <w:spacing w:line="240" w:lineRule="auto"/>
        <w:jc w:val="both"/>
        <w:rPr>
          <w:rFonts w:eastAsiaTheme="minorHAnsi" w:cstheme="minorBidi"/>
          <w:lang w:val="ro-RO"/>
        </w:rPr>
      </w:pPr>
      <w:r w:rsidRPr="00016B31">
        <w:rPr>
          <w:rFonts w:eastAsiaTheme="minorHAnsi" w:cstheme="minorBidi"/>
          <w:lang w:val="ro-RO"/>
        </w:rPr>
        <w:t>Contractantul trebuie să asigure Lucrările, Echipamentele, Materialele și Documentele Contractantului pentru o valoare cel puțin egală cu costul total de refacere, inclusiv costurile de demolare, de înlăturare a dărâmăturilor, onorarii și profit. Această Asigurare trebuie să fie în vigoare de la data la care dovada asigurării trebuie să fie transmisă potrivit prevederilor clauzei 10.1.(c) din prezentul Contract până la data stabilită la clauza 10.1.(k) din prezentul Contract.</w:t>
      </w:r>
    </w:p>
    <w:p w:rsidR="00016B31" w:rsidRPr="00016B31" w:rsidRDefault="00016B31" w:rsidP="00016B31">
      <w:pPr>
        <w:spacing w:line="240" w:lineRule="auto"/>
        <w:jc w:val="both"/>
        <w:rPr>
          <w:rFonts w:eastAsiaTheme="minorHAnsi" w:cstheme="minorBidi"/>
          <w:lang w:val="ro-RO" w:eastAsia="en-GB"/>
        </w:rPr>
      </w:pPr>
    </w:p>
    <w:p w:rsidR="00016B31" w:rsidRPr="00016B31" w:rsidRDefault="00016B31" w:rsidP="00016B31">
      <w:pPr>
        <w:keepNext/>
        <w:keepLines/>
        <w:spacing w:line="240" w:lineRule="auto"/>
        <w:jc w:val="both"/>
        <w:outlineLvl w:val="2"/>
        <w:rPr>
          <w:rFonts w:eastAsiaTheme="minorHAnsi" w:cstheme="minorBidi"/>
          <w:b/>
          <w:bCs/>
          <w:lang w:val="ro-RO"/>
        </w:rPr>
      </w:pPr>
      <w:r w:rsidRPr="00016B31">
        <w:rPr>
          <w:rFonts w:eastAsiaTheme="minorHAnsi" w:cstheme="minorBidi"/>
          <w:b/>
          <w:bCs/>
          <w:lang w:val="ro-RO"/>
        </w:rPr>
        <w:t>10.3.</w:t>
      </w:r>
      <w:r w:rsidRPr="00016B31">
        <w:rPr>
          <w:rFonts w:eastAsiaTheme="minorHAnsi" w:cstheme="minorBidi"/>
          <w:b/>
          <w:bCs/>
          <w:lang w:val="ro-RO"/>
        </w:rPr>
        <w:tab/>
        <w:t>Asigurarea împotriva vătămării persoanelor și a daunelor aduse proprietății</w:t>
      </w:r>
    </w:p>
    <w:p w:rsidR="00016B31" w:rsidRPr="00016B31" w:rsidRDefault="00016B31" w:rsidP="00016B31">
      <w:pPr>
        <w:spacing w:line="240" w:lineRule="auto"/>
        <w:jc w:val="both"/>
        <w:rPr>
          <w:rFonts w:eastAsiaTheme="minorHAnsi" w:cstheme="minorBidi"/>
          <w:lang w:val="ro-RO"/>
        </w:rPr>
      </w:pPr>
      <w:r w:rsidRPr="00016B31">
        <w:rPr>
          <w:rFonts w:eastAsiaTheme="minorHAnsi" w:cstheme="minorBidi"/>
          <w:lang w:val="ro-RO"/>
        </w:rPr>
        <w:t xml:space="preserve">Contractantul  trebuie să încheie Asigurare/Asigurări privind răspunderea pentru orice pierderi, daune, decese sau vătămări corporale care pot afecta orice proprietate fizică sau orice persoană și care ar putea fi generate pe perioada executării prezentului Contract, astfel cum este stabilit </w:t>
      </w:r>
      <w:r w:rsidRPr="00016B31">
        <w:rPr>
          <w:rFonts w:eastAsiaTheme="minorHAnsi" w:cstheme="minorBidi"/>
          <w:snapToGrid w:val="0"/>
          <w:lang w:val="ro-RO"/>
        </w:rPr>
        <w:t xml:space="preserve">în </w:t>
      </w:r>
      <w:r w:rsidRPr="00016B31">
        <w:rPr>
          <w:rFonts w:eastAsiaTheme="minorHAnsi" w:cstheme="minorBidi"/>
          <w:lang w:val="ro-RO" w:eastAsia="en-GB"/>
        </w:rPr>
        <w:t xml:space="preserve">Contract la </w:t>
      </w:r>
      <w:r w:rsidRPr="00016B31">
        <w:rPr>
          <w:rFonts w:eastAsiaTheme="minorHAnsi" w:cstheme="minorBidi"/>
          <w:snapToGrid w:val="0"/>
          <w:lang w:val="ro-RO"/>
        </w:rPr>
        <w:t>art 10.1.</w:t>
      </w:r>
    </w:p>
    <w:p w:rsidR="00016B31" w:rsidRPr="00016B31" w:rsidRDefault="00016B31" w:rsidP="00016B31">
      <w:pPr>
        <w:keepNext/>
        <w:keepLines/>
        <w:spacing w:line="240" w:lineRule="auto"/>
        <w:jc w:val="both"/>
        <w:outlineLvl w:val="2"/>
        <w:rPr>
          <w:rFonts w:eastAsiaTheme="minorHAnsi" w:cstheme="minorBidi"/>
          <w:b/>
          <w:bCs/>
          <w:lang w:val="ro-RO"/>
        </w:rPr>
      </w:pPr>
    </w:p>
    <w:p w:rsidR="00016B31" w:rsidRPr="00016B31" w:rsidRDefault="00016B31" w:rsidP="00016B31">
      <w:pPr>
        <w:keepNext/>
        <w:keepLines/>
        <w:spacing w:line="240" w:lineRule="auto"/>
        <w:jc w:val="both"/>
        <w:outlineLvl w:val="2"/>
        <w:rPr>
          <w:rFonts w:eastAsiaTheme="minorHAnsi" w:cstheme="minorBidi"/>
          <w:b/>
          <w:bCs/>
          <w:lang w:val="ro-RO"/>
        </w:rPr>
      </w:pPr>
      <w:r w:rsidRPr="00016B31">
        <w:rPr>
          <w:rFonts w:eastAsiaTheme="minorHAnsi" w:cstheme="minorBidi"/>
          <w:b/>
          <w:bCs/>
          <w:lang w:val="ro-RO"/>
        </w:rPr>
        <w:t>10.4.</w:t>
      </w:r>
      <w:r w:rsidRPr="00016B31">
        <w:rPr>
          <w:rFonts w:eastAsiaTheme="minorHAnsi" w:cstheme="minorBidi"/>
          <w:b/>
          <w:bCs/>
          <w:lang w:val="ro-RO"/>
        </w:rPr>
        <w:tab/>
        <w:t>Asigurarea Personalului Contractantului</w:t>
      </w:r>
    </w:p>
    <w:p w:rsidR="00016B31" w:rsidRPr="00016B31" w:rsidRDefault="00016B31" w:rsidP="00016B31">
      <w:pPr>
        <w:spacing w:line="240" w:lineRule="auto"/>
        <w:jc w:val="both"/>
        <w:rPr>
          <w:rFonts w:eastAsiaTheme="minorHAnsi" w:cstheme="minorBidi"/>
          <w:lang w:val="ro-RO"/>
        </w:rPr>
      </w:pPr>
      <w:r w:rsidRPr="00016B31">
        <w:rPr>
          <w:rFonts w:eastAsiaTheme="minorHAnsi" w:cstheme="minorBidi"/>
          <w:lang w:val="ro-RO"/>
        </w:rPr>
        <w:t xml:space="preserve">Contractantul va încheia și va menține în vigoare asigurarea împotriva reclamațiilor, daunelor, pierderilor și cheltuielilor, inclusiv taxe și cheltuieli legale, care decurg din vătămări corporale, îmbolnăviri, maladii sau decesul oricărei persoane angajate de către Contractant sau oricărui alt membru al Personalului Contractantului, astfel cum este stabilit </w:t>
      </w:r>
      <w:r w:rsidRPr="00016B31">
        <w:rPr>
          <w:rFonts w:eastAsiaTheme="minorHAnsi" w:cstheme="minorBidi"/>
          <w:snapToGrid w:val="0"/>
          <w:lang w:val="ro-RO"/>
        </w:rPr>
        <w:t>in contract la art 10.1.</w:t>
      </w:r>
    </w:p>
    <w:p w:rsidR="00016B31" w:rsidRPr="00016B31" w:rsidRDefault="00016B31" w:rsidP="00016B31">
      <w:pPr>
        <w:tabs>
          <w:tab w:val="left" w:pos="720"/>
          <w:tab w:val="left" w:pos="9000"/>
        </w:tabs>
        <w:overflowPunct w:val="0"/>
        <w:autoSpaceDE w:val="0"/>
        <w:adjustRightInd w:val="0"/>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10.5. Protecția patrimoniului cultural național</w:t>
      </w:r>
    </w:p>
    <w:p w:rsidR="00016B31" w:rsidRPr="00016B31" w:rsidRDefault="00016B31" w:rsidP="00E10CCB">
      <w:pPr>
        <w:numPr>
          <w:ilvl w:val="0"/>
          <w:numId w:val="73"/>
        </w:numPr>
        <w:tabs>
          <w:tab w:val="left" w:pos="9000"/>
        </w:tabs>
        <w:autoSpaceDE w:val="0"/>
        <w:autoSpaceDN w:val="0"/>
        <w:adjustRightInd w:val="0"/>
        <w:spacing w:after="160" w:line="240" w:lineRule="auto"/>
        <w:jc w:val="both"/>
        <w:rPr>
          <w:rFonts w:eastAsiaTheme="minorHAnsi" w:cstheme="minorBidi"/>
          <w:bCs/>
          <w:lang w:val="ro-RO"/>
        </w:rPr>
      </w:pPr>
      <w:r w:rsidRPr="00016B31">
        <w:rPr>
          <w:rFonts w:eastAsiaTheme="minorHAnsi" w:cstheme="minorBidi"/>
          <w:bCs/>
          <w:lang w:val="ro-RO"/>
        </w:rPr>
        <w:t>Toate fosilele, monedele, obiectele de valoare sau orice alte vestigii sau obiecte de interes arheologic descoperite pe Amplasamentul Lucrării sunt considerate, în relațiile dintre Părți, ca fiind proprietatea absolută a Achizitorului.</w:t>
      </w:r>
    </w:p>
    <w:p w:rsidR="00016B31" w:rsidRPr="00016B31" w:rsidRDefault="00016B31" w:rsidP="00E10CCB">
      <w:pPr>
        <w:numPr>
          <w:ilvl w:val="0"/>
          <w:numId w:val="73"/>
        </w:numPr>
        <w:tabs>
          <w:tab w:val="left" w:pos="9000"/>
        </w:tabs>
        <w:autoSpaceDE w:val="0"/>
        <w:autoSpaceDN w:val="0"/>
        <w:adjustRightInd w:val="0"/>
        <w:spacing w:after="160" w:line="240" w:lineRule="auto"/>
        <w:jc w:val="both"/>
        <w:rPr>
          <w:rFonts w:eastAsiaTheme="minorHAnsi" w:cstheme="minorBidi"/>
          <w:bCs/>
          <w:lang w:val="ro-RO"/>
        </w:rPr>
      </w:pPr>
      <w:r w:rsidRPr="00016B31">
        <w:rPr>
          <w:rFonts w:eastAsiaTheme="minorHAnsi" w:cstheme="minorBidi"/>
          <w:bCs/>
          <w:lang w:val="ro-RO"/>
        </w:rPr>
        <w:t xml:space="preserve">Contractantul are obligația de a lua toate precauțiile necesare pentru ca muncitorii săi sau oricare alte persoane să nu îndepărteze sau să deterioreze obiectele prevăzute la </w:t>
      </w:r>
      <w:r w:rsidRPr="00016B31">
        <w:rPr>
          <w:rFonts w:eastAsiaTheme="minorHAnsi" w:cstheme="minorBidi"/>
          <w:bCs/>
          <w:shd w:val="clear" w:color="auto" w:fill="FFFFFF"/>
          <w:lang w:val="ro-RO"/>
        </w:rPr>
        <w:t>clauza 10.5.(a) din prezentul Contract</w:t>
      </w:r>
      <w:r w:rsidRPr="00016B31">
        <w:rPr>
          <w:rFonts w:eastAsiaTheme="minorHAnsi" w:cstheme="minorBidi"/>
          <w:bCs/>
          <w:lang w:val="ro-RO"/>
        </w:rPr>
        <w:t xml:space="preserve">, iar, imediat după descoperirea și înainte de îndepărtarea lor, de a înștiința Achizitorul despre această descoperire și de a îndeplini dispozițiile primite de la Achizitor privind îndepărtarea acestora. Dacă, din cauza unor astfel de dispoziții, Contractantul suferă întârzieri și/sau cheltuieli suplimentare, atunci, prin consultare, Părțile vor stabili: </w:t>
      </w:r>
    </w:p>
    <w:p w:rsidR="00016B31" w:rsidRPr="00016B31" w:rsidRDefault="00016B31" w:rsidP="00E10CCB">
      <w:pPr>
        <w:numPr>
          <w:ilvl w:val="4"/>
          <w:numId w:val="17"/>
        </w:numPr>
        <w:tabs>
          <w:tab w:val="left" w:pos="9000"/>
        </w:tabs>
        <w:autoSpaceDE w:val="0"/>
        <w:adjustRightInd w:val="0"/>
        <w:spacing w:after="160" w:line="240" w:lineRule="auto"/>
        <w:ind w:left="1080"/>
        <w:contextualSpacing/>
        <w:jc w:val="both"/>
        <w:rPr>
          <w:rFonts w:eastAsiaTheme="minorHAnsi" w:cstheme="minorBidi"/>
          <w:bCs/>
          <w:lang w:val="ro-RO"/>
        </w:rPr>
      </w:pPr>
      <w:r w:rsidRPr="00016B31">
        <w:rPr>
          <w:rFonts w:eastAsiaTheme="minorHAnsi" w:cstheme="minorBidi"/>
          <w:bCs/>
          <w:lang w:val="ro-RO"/>
        </w:rPr>
        <w:t xml:space="preserve">orice prelungire a duratei de execuție la care Contractantul are dreptul; </w:t>
      </w:r>
    </w:p>
    <w:p w:rsidR="00016B31" w:rsidRPr="00016B31" w:rsidRDefault="00016B31" w:rsidP="00E10CCB">
      <w:pPr>
        <w:numPr>
          <w:ilvl w:val="4"/>
          <w:numId w:val="17"/>
        </w:numPr>
        <w:tabs>
          <w:tab w:val="left" w:pos="9000"/>
        </w:tabs>
        <w:autoSpaceDE w:val="0"/>
        <w:adjustRightInd w:val="0"/>
        <w:spacing w:after="160" w:line="240" w:lineRule="auto"/>
        <w:ind w:left="1080"/>
        <w:contextualSpacing/>
        <w:jc w:val="both"/>
        <w:rPr>
          <w:rFonts w:eastAsiaTheme="minorHAnsi" w:cstheme="minorBidi"/>
          <w:bCs/>
          <w:lang w:val="ro-RO"/>
        </w:rPr>
      </w:pPr>
      <w:r w:rsidRPr="00016B31">
        <w:rPr>
          <w:rFonts w:eastAsiaTheme="minorHAnsi" w:cstheme="minorBidi"/>
          <w:bCs/>
          <w:lang w:val="ro-RO"/>
        </w:rPr>
        <w:t>totalul cheltuielilor suplimentare, care se va adăuga la Prețul Contractului.</w:t>
      </w:r>
    </w:p>
    <w:p w:rsidR="00016B31" w:rsidRPr="00016B31" w:rsidRDefault="00016B31" w:rsidP="00E10CCB">
      <w:pPr>
        <w:numPr>
          <w:ilvl w:val="0"/>
          <w:numId w:val="73"/>
        </w:numPr>
        <w:tabs>
          <w:tab w:val="left" w:pos="9000"/>
        </w:tabs>
        <w:autoSpaceDE w:val="0"/>
        <w:autoSpaceDN w:val="0"/>
        <w:adjustRightInd w:val="0"/>
        <w:spacing w:after="160" w:line="240" w:lineRule="auto"/>
        <w:jc w:val="both"/>
        <w:rPr>
          <w:rFonts w:eastAsiaTheme="minorHAnsi" w:cstheme="minorBidi"/>
          <w:bCs/>
          <w:lang w:val="ro-RO"/>
        </w:rPr>
      </w:pPr>
      <w:r w:rsidRPr="00016B31">
        <w:rPr>
          <w:rFonts w:eastAsiaTheme="minorHAnsi" w:cstheme="minorBidi"/>
          <w:bCs/>
          <w:lang w:val="ro-RO"/>
        </w:rPr>
        <w:lastRenderedPageBreak/>
        <w:t xml:space="preserve">Achizitorul are obligația, de îndată ce a luat la cunoștință despre descoperirea obiectelor prevăzute la </w:t>
      </w:r>
      <w:r w:rsidRPr="00016B31">
        <w:rPr>
          <w:rFonts w:eastAsiaTheme="minorHAnsi" w:cstheme="minorBidi"/>
          <w:bCs/>
          <w:shd w:val="clear" w:color="auto" w:fill="FFFFFF"/>
          <w:lang w:val="ro-RO"/>
        </w:rPr>
        <w:t>clauza 10.5.(a) din prezentul Contract</w:t>
      </w:r>
      <w:r w:rsidRPr="00016B31">
        <w:rPr>
          <w:rFonts w:eastAsiaTheme="minorHAnsi" w:cstheme="minorBidi"/>
          <w:bCs/>
          <w:lang w:val="ro-RO"/>
        </w:rPr>
        <w:t>, de a înștiința în acest sens organele de poliție și comisia monumentelor istorice.</w:t>
      </w:r>
    </w:p>
    <w:p w:rsidR="00016B31" w:rsidRPr="00016B31" w:rsidRDefault="00016B31" w:rsidP="00016B31">
      <w:pPr>
        <w:tabs>
          <w:tab w:val="left" w:pos="9000"/>
        </w:tabs>
        <w:autoSpaceDE w:val="0"/>
        <w:adjustRightInd w:val="0"/>
        <w:spacing w:line="240" w:lineRule="auto"/>
        <w:ind w:left="360"/>
        <w:contextualSpacing/>
        <w:jc w:val="both"/>
        <w:rPr>
          <w:rFonts w:eastAsiaTheme="minorHAnsi" w:cstheme="minorBidi"/>
          <w:bCs/>
          <w:lang w:val="ro-RO"/>
        </w:rPr>
      </w:pP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spacing w:line="240" w:lineRule="auto"/>
        <w:jc w:val="both"/>
        <w:rPr>
          <w:rFonts w:eastAsiaTheme="minorHAnsi" w:cstheme="minorBidi"/>
          <w:b/>
          <w:lang w:val="ro-RO"/>
        </w:rPr>
      </w:pPr>
      <w:r w:rsidRPr="00016B31">
        <w:rPr>
          <w:rFonts w:eastAsiaTheme="minorHAnsi" w:cstheme="minorBidi"/>
          <w:b/>
          <w:lang w:val="ro-RO"/>
        </w:rPr>
        <w:t xml:space="preserve">Art XI. </w:t>
      </w:r>
      <w:r w:rsidRPr="00016B31">
        <w:rPr>
          <w:rFonts w:eastAsiaTheme="minorHAnsi" w:cstheme="minorBidi"/>
          <w:b/>
          <w:bCs/>
          <w:lang w:val="ro-RO"/>
        </w:rPr>
        <w:t>SANCȚIUNI PENTRU NEÎNDEPLINIREA CULPABILĂ A OBLIGAȚIILOR CONTRACTUALE</w:t>
      </w:r>
    </w:p>
    <w:p w:rsidR="00016B31" w:rsidRPr="00016B31" w:rsidRDefault="00016B31" w:rsidP="00E10CCB">
      <w:pPr>
        <w:numPr>
          <w:ilvl w:val="1"/>
          <w:numId w:val="74"/>
        </w:numPr>
        <w:spacing w:after="160" w:line="240" w:lineRule="auto"/>
        <w:ind w:left="450" w:hanging="450"/>
        <w:jc w:val="both"/>
        <w:rPr>
          <w:rFonts w:eastAsiaTheme="minorHAnsi" w:cstheme="minorBidi"/>
          <w:lang w:val="ro-RO"/>
        </w:rPr>
      </w:pPr>
      <w:r w:rsidRPr="00016B31">
        <w:rPr>
          <w:rFonts w:eastAsiaTheme="minorHAnsi" w:cstheme="minorBidi"/>
          <w:lang w:val="ro-RO"/>
        </w:rPr>
        <w:t>Nerespectarea obligațiilor asumate prin prezentul Contract de către una dintre Părți, în mod culpabil și repetat, dă dreptul Părții lezate de a considera Contractul de drept reziliat și de a pretinde plata de daune-interese.</w:t>
      </w:r>
    </w:p>
    <w:p w:rsidR="00016B31" w:rsidRPr="00016B31" w:rsidRDefault="00016B31" w:rsidP="00E10CCB">
      <w:pPr>
        <w:numPr>
          <w:ilvl w:val="1"/>
          <w:numId w:val="74"/>
        </w:numPr>
        <w:spacing w:after="160" w:line="240" w:lineRule="auto"/>
        <w:ind w:left="450" w:hanging="450"/>
        <w:jc w:val="both"/>
        <w:rPr>
          <w:rFonts w:eastAsiaTheme="minorHAnsi" w:cstheme="minorBidi"/>
          <w:lang w:val="ro-RO"/>
        </w:rPr>
      </w:pPr>
      <w:r w:rsidRPr="00016B31">
        <w:rPr>
          <w:rFonts w:eastAsiaTheme="minorHAnsi" w:cstheme="minorBidi"/>
          <w:lang w:val="ro-RO"/>
        </w:rPr>
        <w:t>Achizitorul își rezervă dreptul de a renunța oricând la Contract, printr-o notificare scrisă adresată Contractantului fără nici o compensație, dacă acesta din urmă dă faliment, cu condiția ca această renunțare să nu prejudicieze sau să afecteze dreptul la acțiune sau despăgubire pentru Contractant. În acest caz, Contractantul are dreptul de a pretinde numai plata corespunzătoare pentru partea din Contract executată până la data denunțării unilaterale a Contractului.</w:t>
      </w:r>
    </w:p>
    <w:p w:rsidR="00016B31" w:rsidRPr="00016B31" w:rsidRDefault="00016B31" w:rsidP="00E10CCB">
      <w:pPr>
        <w:numPr>
          <w:ilvl w:val="1"/>
          <w:numId w:val="74"/>
        </w:numPr>
        <w:spacing w:after="160" w:line="240" w:lineRule="auto"/>
        <w:ind w:left="450" w:hanging="450"/>
        <w:jc w:val="both"/>
        <w:rPr>
          <w:rFonts w:eastAsiaTheme="minorHAnsi" w:cstheme="minorBidi"/>
          <w:lang w:val="ro-RO"/>
        </w:rPr>
      </w:pPr>
      <w:r w:rsidRPr="00016B31">
        <w:rPr>
          <w:rFonts w:eastAsiaTheme="minorHAnsi" w:cstheme="minorBidi"/>
          <w:lang w:val="ro-RO"/>
        </w:rPr>
        <w:t>În situația în care Contractantul nu își îndeplinește la termen sau corespunzător obligațiile contractuale, se consideră că acesta produce implicit prejudicii grave Achizitorului, iar acesta din urmă are dreptul de a-l exclude în cazul participării la alte proceduri organizate în viitor pentru atribuirea altor contracte de achiziție publică.</w:t>
      </w:r>
      <w:bookmarkStart w:id="29" w:name="_Ref455403875"/>
      <w:bookmarkStart w:id="30" w:name="_Toc455493999"/>
      <w:bookmarkStart w:id="31" w:name="_Toc455494404"/>
      <w:bookmarkStart w:id="32" w:name="_Toc456162436"/>
    </w:p>
    <w:p w:rsidR="00016B31" w:rsidRPr="00016B31" w:rsidRDefault="00016B31" w:rsidP="00016B31">
      <w:pPr>
        <w:spacing w:line="240" w:lineRule="auto"/>
        <w:ind w:left="450"/>
        <w:contextualSpacing/>
        <w:jc w:val="both"/>
        <w:rPr>
          <w:rFonts w:eastAsiaTheme="minorHAnsi" w:cstheme="minorBidi"/>
          <w:lang w:val="ro-RO"/>
        </w:rPr>
      </w:pPr>
    </w:p>
    <w:p w:rsidR="00016B31" w:rsidRPr="00016B31" w:rsidRDefault="00016B31" w:rsidP="00E10CCB">
      <w:pPr>
        <w:numPr>
          <w:ilvl w:val="1"/>
          <w:numId w:val="74"/>
        </w:numPr>
        <w:spacing w:after="160" w:line="240" w:lineRule="auto"/>
        <w:ind w:left="450" w:hanging="450"/>
        <w:jc w:val="both"/>
        <w:rPr>
          <w:rFonts w:eastAsiaTheme="minorHAnsi" w:cstheme="minorBidi"/>
          <w:lang w:val="ro-RO"/>
        </w:rPr>
      </w:pPr>
      <w:r w:rsidRPr="00016B31">
        <w:rPr>
          <w:rFonts w:eastAsiaTheme="minorHAnsi" w:cstheme="minorBidi"/>
          <w:b/>
          <w:bCs/>
          <w:lang w:val="ro-RO"/>
        </w:rPr>
        <w:t xml:space="preserve">Neîndeplinirea Obligațiilor de către </w:t>
      </w:r>
      <w:bookmarkEnd w:id="29"/>
      <w:bookmarkEnd w:id="30"/>
      <w:bookmarkEnd w:id="31"/>
      <w:bookmarkEnd w:id="32"/>
      <w:r w:rsidRPr="00016B31">
        <w:rPr>
          <w:rFonts w:eastAsiaTheme="minorHAnsi" w:cstheme="minorBidi"/>
          <w:b/>
          <w:bCs/>
          <w:lang w:val="ro-RO"/>
        </w:rPr>
        <w:t>Achizitor</w:t>
      </w:r>
    </w:p>
    <w:p w:rsidR="00016B31" w:rsidRPr="00016B31" w:rsidRDefault="00016B31" w:rsidP="00E10CCB">
      <w:pPr>
        <w:numPr>
          <w:ilvl w:val="0"/>
          <w:numId w:val="75"/>
        </w:numPr>
        <w:tabs>
          <w:tab w:val="left" w:pos="9000"/>
        </w:tabs>
        <w:spacing w:after="160" w:line="240" w:lineRule="auto"/>
        <w:ind w:left="450"/>
        <w:jc w:val="both"/>
        <w:rPr>
          <w:rFonts w:eastAsiaTheme="minorHAnsi" w:cstheme="minorBidi"/>
          <w:lang w:val="ro-RO"/>
        </w:rPr>
      </w:pPr>
      <w:r w:rsidRPr="00016B31">
        <w:rPr>
          <w:rFonts w:eastAsiaTheme="minorHAnsi" w:cstheme="minorBidi"/>
          <w:lang w:val="ro-RO"/>
        </w:rPr>
        <w:t xml:space="preserve">Dacă Achizitorul nu face plata conform prevederilor Contractului, Contractantul poate emite o notificare cu referire la clauza respectivă prin care să specifice neîndeplinirea obligațiilor. </w:t>
      </w:r>
    </w:p>
    <w:p w:rsidR="00016B31" w:rsidRPr="00016B31" w:rsidRDefault="00016B31" w:rsidP="00E10CCB">
      <w:pPr>
        <w:numPr>
          <w:ilvl w:val="0"/>
          <w:numId w:val="75"/>
        </w:numPr>
        <w:tabs>
          <w:tab w:val="left" w:pos="9000"/>
        </w:tabs>
        <w:spacing w:after="160" w:line="240" w:lineRule="auto"/>
        <w:ind w:left="450"/>
        <w:jc w:val="both"/>
        <w:rPr>
          <w:rFonts w:eastAsiaTheme="minorHAnsi" w:cstheme="minorBidi"/>
          <w:lang w:val="ro-RO"/>
        </w:rPr>
      </w:pPr>
      <w:r w:rsidRPr="00016B31">
        <w:rPr>
          <w:rFonts w:eastAsiaTheme="minorHAnsi" w:cstheme="minorBidi"/>
          <w:lang w:val="ro-RO"/>
        </w:rPr>
        <w:t xml:space="preserve">Dacă neîndeplinirea obligațiilor nu este remediată în termenul în termen de 14 (paisprezece) zile de la data la care Achizitorul a primit notificarea, Contractantul poate suspenda execuția tuturor Lucrărilor sau a unor părți ale acestora sau de a diminua ritmul execuției, dar numai cu condiția notificării prealabile a Achizitorului. </w:t>
      </w:r>
    </w:p>
    <w:p w:rsidR="00016B31" w:rsidRPr="00016B31" w:rsidRDefault="00016B31" w:rsidP="00E10CCB">
      <w:pPr>
        <w:numPr>
          <w:ilvl w:val="0"/>
          <w:numId w:val="75"/>
        </w:numPr>
        <w:tabs>
          <w:tab w:val="left" w:pos="9000"/>
        </w:tabs>
        <w:spacing w:after="160" w:line="240" w:lineRule="auto"/>
        <w:ind w:left="450"/>
        <w:jc w:val="both"/>
        <w:rPr>
          <w:rFonts w:eastAsiaTheme="minorHAnsi" w:cstheme="minorBidi"/>
          <w:lang w:val="ro-RO"/>
        </w:rPr>
      </w:pPr>
      <w:r w:rsidRPr="00016B31">
        <w:rPr>
          <w:rFonts w:eastAsiaTheme="minorHAnsi" w:cstheme="minorBidi"/>
          <w:lang w:val="ro-RO"/>
        </w:rPr>
        <w:t>Efectele măsurilor stabilite la clauza 11.4.(b) din prezentul Contract încetează odată cu îndeplinirea obligațiilor de către Achizitor, cu consecința obligației Contractantului de a relua lucrările în termen de 2 (două) zile de la data plății și în ritmul normal de execuție, stabilit potrivit Graficului general de realizare a investiției publice (fizic și valoric) acceptat.</w:t>
      </w:r>
    </w:p>
    <w:p w:rsidR="00016B31" w:rsidRPr="00016B31" w:rsidRDefault="00016B31" w:rsidP="00E10CCB">
      <w:pPr>
        <w:numPr>
          <w:ilvl w:val="0"/>
          <w:numId w:val="75"/>
        </w:numPr>
        <w:tabs>
          <w:tab w:val="left" w:pos="9000"/>
        </w:tabs>
        <w:spacing w:after="160" w:line="240" w:lineRule="auto"/>
        <w:ind w:left="450"/>
        <w:jc w:val="both"/>
        <w:rPr>
          <w:rFonts w:eastAsiaTheme="minorHAnsi" w:cstheme="minorBidi"/>
          <w:lang w:val="ro-RO"/>
        </w:rPr>
      </w:pPr>
      <w:r w:rsidRPr="00016B31">
        <w:rPr>
          <w:rFonts w:eastAsiaTheme="minorHAnsi" w:cstheme="minorBidi"/>
          <w:lang w:val="ro-RO"/>
        </w:rPr>
        <w:t>Dacă neîndeplinirea obligațiilor nu este remediată în termenul  de 120 (o sută douăzecidezile) de zile de la data la care Achizitorul primește notificarea Contractantului,  Contractantul poate, printr-o a doua notificare, să ceară rezilierea Contractului.</w:t>
      </w:r>
    </w:p>
    <w:p w:rsidR="00016B31" w:rsidRPr="00016B31" w:rsidRDefault="00016B31" w:rsidP="00E10CCB">
      <w:pPr>
        <w:numPr>
          <w:ilvl w:val="0"/>
          <w:numId w:val="75"/>
        </w:numPr>
        <w:tabs>
          <w:tab w:val="left" w:pos="9000"/>
        </w:tabs>
        <w:spacing w:after="160" w:line="240" w:lineRule="auto"/>
        <w:ind w:left="450"/>
        <w:jc w:val="both"/>
        <w:rPr>
          <w:rFonts w:eastAsiaTheme="minorHAnsi" w:cstheme="minorBidi"/>
          <w:lang w:val="ro-RO"/>
        </w:rPr>
      </w:pPr>
      <w:r w:rsidRPr="00016B31">
        <w:rPr>
          <w:rFonts w:eastAsiaTheme="minorHAnsi" w:cstheme="minorBidi"/>
          <w:lang w:val="ro-RO"/>
        </w:rPr>
        <w:t>În cazul în care Achizitorul nu onorează facturile în termenul stabilit, Achizitorul va plăti penalitățile o sumă  echivalentă cu 0,06% din plata neefectuată pentru fiecare zi de întârziere, până la îndeplinirea efectivă a obligațiilor.</w:t>
      </w:r>
    </w:p>
    <w:p w:rsidR="00016B31" w:rsidRPr="00016B31" w:rsidRDefault="00016B31" w:rsidP="00016B31">
      <w:pPr>
        <w:tabs>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33" w:name="_Ref455403777"/>
      <w:bookmarkStart w:id="34" w:name="_Ref455403843"/>
      <w:bookmarkStart w:id="35" w:name="_Toc455493998"/>
      <w:bookmarkStart w:id="36" w:name="_Toc455494403"/>
      <w:bookmarkStart w:id="37" w:name="_Toc456162435"/>
      <w:r w:rsidRPr="00016B31">
        <w:rPr>
          <w:rFonts w:eastAsiaTheme="minorHAnsi" w:cstheme="minorBidi"/>
          <w:b/>
          <w:bCs/>
          <w:lang w:val="ro-RO"/>
        </w:rPr>
        <w:t>11.5 Neîndeplinirea Obligațiilor de către Contractant</w:t>
      </w:r>
      <w:bookmarkEnd w:id="33"/>
      <w:bookmarkEnd w:id="34"/>
      <w:bookmarkEnd w:id="35"/>
      <w:bookmarkEnd w:id="36"/>
      <w:bookmarkEnd w:id="37"/>
    </w:p>
    <w:p w:rsidR="00016B31" w:rsidRPr="00016B31" w:rsidRDefault="00016B31" w:rsidP="00E10CCB">
      <w:pPr>
        <w:numPr>
          <w:ilvl w:val="0"/>
          <w:numId w:val="76"/>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Dacă Contractantul abandonează Lucrările, refuză sau nu reușește să respecte instrucțiunile Achizitorului sau nu reușește să ducă la îndeplinire obligațiile asumate, Achizitorul poate emite o notificare cu referire la prezenta clauză, prin care să specifice obligațiile neîndeplinite.</w:t>
      </w:r>
    </w:p>
    <w:p w:rsidR="00016B31" w:rsidRPr="00016B31" w:rsidRDefault="00016B31" w:rsidP="00E10CCB">
      <w:pPr>
        <w:numPr>
          <w:ilvl w:val="0"/>
          <w:numId w:val="76"/>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Dacă, în termen de 14 (paisprezece) zile de la primirea notificării emise de către Achizitor, Contractantul nu ia toate măsurile de remediere a neîndeplinirii obligațiilor, Achizitorul poate solicita, printr-o a doua înștiințare emisă, să rezilieze unilateral Contractul, fără nicio altă formalitate și fără intervenția instanței de judecată.</w:t>
      </w:r>
    </w:p>
    <w:p w:rsidR="00016B31" w:rsidRPr="00016B31" w:rsidRDefault="00016B31" w:rsidP="00E10CCB">
      <w:pPr>
        <w:numPr>
          <w:ilvl w:val="0"/>
          <w:numId w:val="76"/>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lastRenderedPageBreak/>
        <w:t>Termenul în care Achizitorul poate transmite cea de-a doua notificare este de 21 (douăzecișiunu) de zile de la data expedierii primei notificări.</w:t>
      </w:r>
    </w:p>
    <w:p w:rsidR="00016B31" w:rsidRPr="00016B31" w:rsidRDefault="00016B31" w:rsidP="00E10CCB">
      <w:pPr>
        <w:numPr>
          <w:ilvl w:val="0"/>
          <w:numId w:val="76"/>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După reziliere, Contractantul trebuie să predea Amplasamentul în termenul de 5 (cinci) zile de la primirea comunicării de reziliere și să părăsească Șantierul, lăsând pe Șantier Materialele, Echipamentele și toate Utilajele Contractantului specificate de Achizitor în a doua notificare, acestea urmând a fi utilizate până la terminarea Lucrărilor.</w:t>
      </w:r>
    </w:p>
    <w:p w:rsidR="00016B31" w:rsidRPr="00016B31" w:rsidRDefault="00016B31" w:rsidP="00E10CCB">
      <w:pPr>
        <w:numPr>
          <w:ilvl w:val="0"/>
          <w:numId w:val="76"/>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În cazul în care, din vina sa exclusivă, Contractantul nu reușește să-și îndeplinească obligațiile asumate prin Contract, atunci Achizitorul este îndreptățit de a deduce din Prețul Contractului, ca penalități, o sumă echivalentă cu următoarele procente din valoare lucrărilor neexecutate în termen, pentru fiecare zi de întârziere, până la îndeplinirea efectivă a obligațiilor:</w:t>
      </w:r>
    </w:p>
    <w:p w:rsidR="00016B31" w:rsidRPr="00016B31" w:rsidRDefault="00016B31" w:rsidP="00E10CCB">
      <w:pPr>
        <w:numPr>
          <w:ilvl w:val="0"/>
          <w:numId w:val="85"/>
        </w:numPr>
        <w:spacing w:after="160" w:line="240" w:lineRule="auto"/>
        <w:jc w:val="both"/>
        <w:rPr>
          <w:rFonts w:eastAsiaTheme="minorHAnsi" w:cstheme="minorBidi"/>
          <w:lang w:val="ro-RO"/>
        </w:rPr>
      </w:pPr>
      <w:r w:rsidRPr="00016B31">
        <w:rPr>
          <w:rFonts w:eastAsiaTheme="minorHAnsi" w:cstheme="minorBidi"/>
          <w:bCs/>
          <w:lang w:val="ro-RO" w:eastAsia="ar-SA"/>
        </w:rPr>
        <w:t>pentru primele 30 (treizeci) de zile de întârziere, 0,06%/zi</w:t>
      </w:r>
      <w:r w:rsidRPr="00016B31">
        <w:rPr>
          <w:rFonts w:eastAsiaTheme="minorHAnsi" w:cstheme="minorBidi"/>
          <w:lang w:val="ro-RO" w:eastAsia="ar-SA"/>
        </w:rPr>
        <w:t xml:space="preserve"> </w:t>
      </w:r>
      <w:r w:rsidRPr="00016B31">
        <w:rPr>
          <w:rFonts w:eastAsiaTheme="minorHAnsi" w:cstheme="minorBidi"/>
          <w:lang w:val="ro-RO"/>
        </w:rPr>
        <w:t>pentru fiecare zi de întârziere raportate la valoarea lucrărilor nerealizate în termen, de la data scadentei obligației Contractantului, acesta fiind considerat pus în întârziere începând cu ziua următoare scadenței, fără punere formală în întârziere sau efectuarea vreunei alte formalități,</w:t>
      </w:r>
    </w:p>
    <w:p w:rsidR="00016B31" w:rsidRPr="00016B31" w:rsidRDefault="00016B31" w:rsidP="00E10CCB">
      <w:pPr>
        <w:numPr>
          <w:ilvl w:val="0"/>
          <w:numId w:val="85"/>
        </w:numPr>
        <w:spacing w:after="160" w:line="240" w:lineRule="auto"/>
        <w:jc w:val="both"/>
        <w:rPr>
          <w:rFonts w:eastAsiaTheme="minorHAnsi" w:cstheme="minorBidi"/>
          <w:lang w:val="ro-RO"/>
        </w:rPr>
      </w:pPr>
      <w:r w:rsidRPr="00016B31">
        <w:rPr>
          <w:rFonts w:eastAsiaTheme="minorHAnsi" w:cstheme="minorBidi"/>
          <w:bCs/>
          <w:lang w:val="ro-RO"/>
        </w:rPr>
        <w:t>următoarele</w:t>
      </w:r>
      <w:r w:rsidRPr="00016B31">
        <w:rPr>
          <w:rFonts w:eastAsiaTheme="minorHAnsi" w:cstheme="minorBidi"/>
          <w:bCs/>
          <w:lang w:val="ro-RO" w:eastAsia="ar-SA"/>
        </w:rPr>
        <w:t xml:space="preserve"> 15 (cincisprezece) zile de întârziere</w:t>
      </w:r>
      <w:r w:rsidRPr="00016B31">
        <w:rPr>
          <w:rFonts w:eastAsiaTheme="minorHAnsi" w:cstheme="minorBidi"/>
          <w:lang w:val="ro-RO"/>
        </w:rPr>
        <w:t xml:space="preserve">: începând cu a  31-a zi de întârziere și până la data îndeplinirii obligației de finalizare a Lucrărilor contractate sau până la epuizarea celei de-a </w:t>
      </w:r>
      <w:r w:rsidRPr="00016B31">
        <w:rPr>
          <w:rFonts w:eastAsiaTheme="minorHAnsi" w:cstheme="minorBidi"/>
          <w:bCs/>
          <w:lang w:val="ro-RO" w:eastAsia="ar-SA"/>
        </w:rPr>
        <w:t xml:space="preserve"> </w:t>
      </w:r>
      <w:r w:rsidRPr="00016B31">
        <w:rPr>
          <w:rFonts w:eastAsiaTheme="minorHAnsi" w:cstheme="minorBidi"/>
          <w:lang w:val="ro-RO"/>
        </w:rPr>
        <w:t>46-a zi de la scadență, pentru ipoteza în care nici în acest interval Contractantul nu-și îndeplinește obligația contractual asumată, Contractantul va suporta penalități de întârziere în cuantum de</w:t>
      </w:r>
      <w:r w:rsidRPr="00016B31">
        <w:rPr>
          <w:rFonts w:eastAsiaTheme="minorHAnsi" w:cstheme="minorBidi"/>
          <w:bCs/>
          <w:lang w:val="ro-RO" w:eastAsia="ar-SA"/>
        </w:rPr>
        <w:t xml:space="preserve"> </w:t>
      </w:r>
      <w:r w:rsidRPr="00016B31">
        <w:rPr>
          <w:rFonts w:eastAsiaTheme="minorHAnsi" w:cstheme="minorBidi"/>
          <w:lang w:val="ro-RO"/>
        </w:rPr>
        <w:t xml:space="preserve">0,06 %/zi pentru fiecare zi de întârziere, raportate la valoarea lucrărilor nerealizate în termen </w:t>
      </w:r>
      <w:r w:rsidRPr="00016B31">
        <w:rPr>
          <w:rFonts w:eastAsiaTheme="minorHAnsi" w:cstheme="minorBidi"/>
          <w:bCs/>
          <w:lang w:val="ro-RO"/>
        </w:rPr>
        <w:t>î</w:t>
      </w:r>
      <w:r w:rsidRPr="00016B31">
        <w:rPr>
          <w:rFonts w:eastAsiaTheme="minorHAnsi" w:cstheme="minorBidi"/>
          <w:lang w:val="ro-RO"/>
        </w:rPr>
        <w:t>ncepând cu cea de-a 46-a zi de la scadență, lipsa finalizării lucrărilor de construire are consecința suportării de către Contractant a unor</w:t>
      </w:r>
      <w:r w:rsidRPr="00016B31">
        <w:rPr>
          <w:rFonts w:eastAsiaTheme="minorHAnsi" w:cstheme="minorBidi"/>
          <w:bCs/>
          <w:lang w:val="ro-RO"/>
        </w:rPr>
        <w:t xml:space="preserve"> </w:t>
      </w:r>
      <w:r w:rsidRPr="00016B31">
        <w:rPr>
          <w:rFonts w:eastAsiaTheme="minorHAnsi" w:cstheme="minorBidi"/>
          <w:lang w:val="ro-RO"/>
        </w:rPr>
        <w:t>penalități de întârziere în cuantum de 0,06 %/zi pentru fiecare zi de întârziere, raportate la valoarea lucrărilor nerealizate în termen, până la data îndeplinirii efective a obligației de finalizare a Lucrărilor contractate.</w:t>
      </w:r>
    </w:p>
    <w:p w:rsidR="00016B31" w:rsidRPr="00016B31" w:rsidRDefault="00016B31" w:rsidP="00016B31">
      <w:pPr>
        <w:tabs>
          <w:tab w:val="left" w:pos="9000"/>
        </w:tabs>
        <w:spacing w:line="240" w:lineRule="auto"/>
        <w:ind w:left="450"/>
        <w:contextualSpacing/>
        <w:jc w:val="both"/>
        <w:rPr>
          <w:rFonts w:eastAsiaTheme="minorHAnsi" w:cstheme="minorBidi"/>
          <w:lang w:val="ro-RO"/>
        </w:rPr>
      </w:pP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spacing w:line="240" w:lineRule="auto"/>
        <w:outlineLvl w:val="0"/>
        <w:rPr>
          <w:rFonts w:eastAsiaTheme="minorHAnsi" w:cstheme="minorBidi"/>
          <w:b/>
          <w:bCs/>
          <w:lang w:val="ro-RO"/>
        </w:rPr>
      </w:pPr>
      <w:r w:rsidRPr="00016B31">
        <w:rPr>
          <w:rFonts w:eastAsiaTheme="minorHAnsi" w:cstheme="minorBidi"/>
          <w:b/>
          <w:bCs/>
          <w:lang w:val="ro-RO"/>
        </w:rPr>
        <w:t>Art XII. ÎNCEPEREA, EXECUTAREA, FINALIZAREA, RECEPȚIA ȘI GARANȚIA LUCRĂRILOR</w:t>
      </w:r>
    </w:p>
    <w:p w:rsidR="00016B31" w:rsidRPr="00016B31" w:rsidRDefault="00016B31" w:rsidP="00E10CCB">
      <w:pPr>
        <w:keepNext/>
        <w:keepLines/>
        <w:numPr>
          <w:ilvl w:val="1"/>
          <w:numId w:val="77"/>
        </w:numPr>
        <w:spacing w:after="160" w:line="240" w:lineRule="auto"/>
        <w:outlineLvl w:val="1"/>
        <w:rPr>
          <w:rFonts w:eastAsiaTheme="minorHAnsi" w:cstheme="minorBidi"/>
          <w:b/>
          <w:bCs/>
          <w:lang w:val="ro-RO"/>
        </w:rPr>
      </w:pPr>
      <w:r w:rsidRPr="00016B31">
        <w:rPr>
          <w:rFonts w:eastAsiaTheme="minorHAnsi" w:cstheme="minorBidi"/>
          <w:b/>
          <w:bCs/>
          <w:lang w:val="ro-RO"/>
        </w:rPr>
        <w:t>Începerea și Execuția Lucrărilor</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va începe Lucrările la Data de Începere a Lucrărilor, astfel cum se precizează în Ordinul de începere a Lucrărilor, va acționa cu promptitudine și fără întârziere și va finaliza Lucrările cu respectarea Duratei de Execuție.</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snapToGrid w:val="0"/>
          <w:lang w:val="ro-RO"/>
        </w:rPr>
        <w:t xml:space="preserve">Contractantul se obligă să execute Lucrările contractate în conformitate cu </w:t>
      </w:r>
      <w:r w:rsidRPr="00016B31">
        <w:rPr>
          <w:rFonts w:eastAsiaTheme="minorHAnsi" w:cstheme="minorBidi"/>
          <w:lang w:val="ro-RO"/>
        </w:rPr>
        <w:t>Graficul general de realizare a investiției publice (fizic și valoric) acceptat</w:t>
      </w:r>
      <w:r w:rsidRPr="00016B31">
        <w:rPr>
          <w:rFonts w:eastAsiaTheme="minorHAnsi" w:cstheme="minorBidi"/>
          <w:snapToGrid w:val="0"/>
          <w:lang w:val="ro-RO"/>
        </w:rPr>
        <w:t xml:space="preserve">, în termenul </w:t>
      </w:r>
      <w:r w:rsidRPr="00016B31">
        <w:rPr>
          <w:rFonts w:eastAsiaTheme="minorHAnsi" w:cstheme="minorBidi"/>
          <w:lang w:val="ro-RO"/>
        </w:rPr>
        <w:t xml:space="preserve">de </w:t>
      </w:r>
      <w:r w:rsidR="007F5A44">
        <w:rPr>
          <w:rFonts w:eastAsiaTheme="minorHAnsi" w:cstheme="minorBidi"/>
          <w:b/>
          <w:bCs/>
          <w:lang w:val="ro-RO"/>
        </w:rPr>
        <w:t>........................</w:t>
      </w:r>
      <w:r w:rsidRPr="00016B31">
        <w:rPr>
          <w:rFonts w:eastAsiaTheme="minorHAnsi" w:cstheme="minorBidi"/>
          <w:b/>
          <w:bCs/>
          <w:lang w:val="ro-RO"/>
        </w:rPr>
        <w:t xml:space="preserve"> de zile calendaristice</w:t>
      </w:r>
      <w:r w:rsidRPr="00016B31">
        <w:rPr>
          <w:rFonts w:eastAsiaTheme="minorHAnsi" w:cstheme="minorBidi"/>
          <w:lang w:val="ro-RO"/>
        </w:rPr>
        <w:t xml:space="preserve"> de la Data de Începere a Lucrărilor/Data precizată în Ordinul de începere a Lucrărilor sub rezerva predării Amplasamentului liber de orice sarcini.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Lucrările trebuie să se deruleze conform Graficului general de realizare a investiției publice (fizic și valoric) acceptat și să fie terminate la data stabilită. Datele intermediare, prevăzute în Graficul general de realizare a investiției publice (fizic și valoric) acceptat, se consideră date contractuale.</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va prezenta, la cererea Achizitorului, după semnarea Contractului, Graficul general de realizare a investiției publice (fizic și valoric) acceptat, realizat în ordinea tehnologică de execuție. În cazul în care, după opinia Achizitorului, pe parcurs, desfășurarea Lucrărilor nu corespunde cu Graficul general de realizare a investiției publice (fizic și valoric) acceptat, la cererea Achizitorului, Contractantul va prezenta un Grafic general de realizare a investiției publice (fizic și valoric)  revizuit si acceptat, în vederea terminării Lucrărilor la data prevăzută în Contract. Graficul general de realizare a investiției publice (fizic și valoric) revizuit nu îl va scuti pe Contractant de niciuna dintre îndatoririle asumate prin Contract.</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 xml:space="preserve">În cazul în care Contractantul  întârzie începerea Lucrărilor, terminarea pregătirilor sau dacă nu își îndeplinește îndatoririle prevăzute la </w:t>
      </w:r>
      <w:r w:rsidRPr="00016B31">
        <w:rPr>
          <w:rFonts w:eastAsiaTheme="minorHAnsi" w:cstheme="minorBidi"/>
          <w:shd w:val="clear" w:color="auto" w:fill="FFFFFF"/>
          <w:lang w:val="ro-RO"/>
        </w:rPr>
        <w:t>art IX -Obligațiile Contractantului</w:t>
      </w:r>
      <w:r w:rsidRPr="00016B31">
        <w:rPr>
          <w:rFonts w:eastAsiaTheme="minorHAnsi" w:cstheme="minorBidi"/>
          <w:lang w:val="ro-RO"/>
        </w:rPr>
        <w:t xml:space="preserve">, Achizitorul este îndreptățit </w:t>
      </w:r>
      <w:r w:rsidRPr="00016B31">
        <w:rPr>
          <w:rFonts w:eastAsiaTheme="minorHAnsi" w:cstheme="minorBidi"/>
          <w:lang w:val="ro-RO"/>
        </w:rPr>
        <w:lastRenderedPageBreak/>
        <w:t>să stabilească un termen nou la care activitatea să intre în normal și să îl avertizeze pe Contractant că, în cazul neconformării, la expirarea termenului stabilit, va rezilia Contractul.</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Achizitorul are dreptul de a supraveghea desfășurarea execuției Lucrărilor și de a stabili conformitatea lor cu specificațiile din anexele care fac parte integrantă din Contract. Părțile contractante au obligația de a notifica, în scris, una celeilalte, identitatea reprezentanților lor atestați profesional pentru acest scop, și anume responsabilul tehnic cu execuția din partea Contractantului și dirigintele de șantier sau, dacă este cazul, altă persoană fizică sau juridică atestată potrivit legii, din partea Achizitorului.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are obligația de a asigura accesul reprezentantului Achizitorului la locul de muncă, în ateliere, depozite și oriunde își desfășoară activitățile legate de îndeplinirea obligațiilor asumate prin Contract, inclusiv pentru verificarea lucrărilor ascunse.</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Materialele trebuie să fie de calitatea prevăzută în documentația de execuție; verificările și testările Materialelor folosite la execuția lucrărilor precum și condițiile de acceptare a Lucrării/Lucrărilor prin recepții provizorii și/sau recepții finale, astfel cum sunt descrise în documentele Contractului.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are obligația de a asigura Instrumentele, Utilajele și Materialele necesare pentru verificarea, măsurarea și testarea Lucrărilor. Costul probelor și încercărilor, inclusiv manopera aferentă acestora, revin Contractantului.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Probele neprevăzute și comandate de Achizitor pentru verificarea unor Lucrări sau Materiale puse în operă vor fi suportate de Contractant, dacă se dovedește că Materialele nu sunt corespunzătoare calitativ sau că manopera nu este în conformitate cu prevederile Contractului. În caz contrar, Achizitorul va suporta aceste cheltuieli.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are obligația de a nu acoperi Lucrările care devin ascunse, fără aprobarea Achizitorului.</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are obligația de a notifica Achizitorului, ori de câte ori astfel de Lucrări (care devin ascunse), inclusiv fundațiile, sunt finalizate, pentru a fi examinate și măsurate.</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În situația în care Contractantul nu își execută obligația de notificare prevăzută la art 12.1 (l) din prezentul Contract – Condiții Generale, acesta are obligația de a dezveli orice Lucrare/Lucrări sau părți ale Lucrării/Lucrărilor devenite ascunse, la dispoziția Achizitorului, și de a le reface pe cheltuiala sa.</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w:t>
      </w:r>
      <w:r w:rsidRPr="00016B31">
        <w:rPr>
          <w:rFonts w:eastAsiaTheme="minorHAnsi" w:cstheme="minorBidi"/>
          <w:b/>
          <w:lang w:val="ro-RO"/>
        </w:rPr>
        <w:t xml:space="preserve"> </w:t>
      </w:r>
      <w:r w:rsidRPr="00016B31">
        <w:rPr>
          <w:rFonts w:eastAsiaTheme="minorHAnsi" w:cstheme="minorBidi"/>
          <w:lang w:val="ro-RO"/>
        </w:rPr>
        <w:t>are obligația de a dezveli orice Lucrare/Lucrări sau părți ale Lucrării/Lucrărilor la dispoziția Achizitorului, și de a le remedia, dacă este cazul.</w:t>
      </w:r>
      <w:r w:rsidRPr="00016B31">
        <w:rPr>
          <w:rFonts w:eastAsiaTheme="minorHAnsi" w:cstheme="minorBidi"/>
          <w:b/>
          <w:lang w:val="ro-RO"/>
        </w:rPr>
        <w:t xml:space="preserve"> </w:t>
      </w:r>
      <w:r w:rsidRPr="00016B31">
        <w:rPr>
          <w:rFonts w:eastAsiaTheme="minorHAnsi" w:cstheme="minorBidi"/>
          <w:lang w:val="ro-RO"/>
        </w:rPr>
        <w:t>În cazul în care se constată că Lucrările sunt de calitate corespunzătoare și au fost executate conform documentației de execuție, atunci cheltuielile privind dezvelirea și refacerea vor fi suportate de către Achizitor, iar în caz contrar, de către Contractant.</w:t>
      </w:r>
    </w:p>
    <w:p w:rsidR="00016B31" w:rsidRPr="00016B31" w:rsidRDefault="00016B31" w:rsidP="00E10CCB">
      <w:pPr>
        <w:numPr>
          <w:ilvl w:val="1"/>
          <w:numId w:val="66"/>
        </w:numPr>
        <w:tabs>
          <w:tab w:val="left" w:pos="720"/>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În fazele determinante, controlul se efectuează conform prevederilor legale aplicabile de către organele Inspectoratului de Stat în Construcții, împreună cu reprezentanții Achizitorului și ai Contractantului, cu respectarea Graficului general de realizare a investiției publice (fizic și valoric) acceptat.</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12.2 Întârzierea și sistarea Lucrărilor</w:t>
      </w:r>
    </w:p>
    <w:p w:rsidR="00016B31" w:rsidRPr="00016B31" w:rsidRDefault="00016B31" w:rsidP="00E10CCB">
      <w:pPr>
        <w:numPr>
          <w:ilvl w:val="0"/>
          <w:numId w:val="78"/>
        </w:numPr>
        <w:autoSpaceDE w:val="0"/>
        <w:autoSpaceDN w:val="0"/>
        <w:adjustRightInd w:val="0"/>
        <w:spacing w:after="160" w:line="240" w:lineRule="auto"/>
        <w:ind w:left="450" w:hanging="450"/>
        <w:jc w:val="both"/>
        <w:rPr>
          <w:rFonts w:eastAsiaTheme="minorHAnsi" w:cstheme="minorBidi"/>
          <w:lang w:val="ro-RO"/>
        </w:rPr>
      </w:pPr>
      <w:r w:rsidRPr="00016B31">
        <w:rPr>
          <w:rFonts w:eastAsiaTheme="minorHAnsi" w:cstheme="minorBidi"/>
          <w:lang w:val="ro-RO"/>
        </w:rPr>
        <w:t>În cazul în care:</w:t>
      </w:r>
    </w:p>
    <w:p w:rsidR="00016B31" w:rsidRPr="00016B31" w:rsidRDefault="00016B31" w:rsidP="00E10CCB">
      <w:pPr>
        <w:numPr>
          <w:ilvl w:val="0"/>
          <w:numId w:val="18"/>
        </w:numPr>
        <w:tabs>
          <w:tab w:val="left" w:pos="9000"/>
        </w:tabs>
        <w:autoSpaceDE w:val="0"/>
        <w:adjustRightInd w:val="0"/>
        <w:spacing w:after="160" w:line="240" w:lineRule="auto"/>
        <w:ind w:left="1080"/>
        <w:contextualSpacing/>
        <w:jc w:val="both"/>
        <w:rPr>
          <w:rFonts w:eastAsiaTheme="minorHAnsi" w:cstheme="minorBidi"/>
          <w:lang w:val="ro-RO"/>
        </w:rPr>
      </w:pPr>
      <w:r w:rsidRPr="00016B31">
        <w:rPr>
          <w:rFonts w:eastAsiaTheme="minorHAnsi" w:cstheme="minorBidi"/>
          <w:lang w:val="ro-RO"/>
        </w:rPr>
        <w:t>volumul sau natura lucrărilor neprevăzute; sau</w:t>
      </w:r>
    </w:p>
    <w:p w:rsidR="00016B31" w:rsidRPr="00016B31" w:rsidRDefault="00016B31" w:rsidP="00E10CCB">
      <w:pPr>
        <w:numPr>
          <w:ilvl w:val="0"/>
          <w:numId w:val="18"/>
        </w:numPr>
        <w:tabs>
          <w:tab w:val="left" w:pos="9000"/>
        </w:tabs>
        <w:autoSpaceDE w:val="0"/>
        <w:adjustRightInd w:val="0"/>
        <w:spacing w:after="160" w:line="240" w:lineRule="auto"/>
        <w:ind w:left="1080"/>
        <w:contextualSpacing/>
        <w:jc w:val="both"/>
        <w:rPr>
          <w:rFonts w:eastAsiaTheme="minorHAnsi" w:cstheme="minorBidi"/>
          <w:lang w:val="ro-RO"/>
        </w:rPr>
      </w:pPr>
      <w:r w:rsidRPr="00016B31">
        <w:rPr>
          <w:rFonts w:eastAsiaTheme="minorHAnsi" w:cstheme="minorBidi"/>
          <w:lang w:val="ro-RO"/>
        </w:rPr>
        <w:t>condițiile climaterice excepțional de nefavorabile; sau</w:t>
      </w:r>
    </w:p>
    <w:p w:rsidR="00016B31" w:rsidRPr="00016B31" w:rsidRDefault="00016B31" w:rsidP="00E10CCB">
      <w:pPr>
        <w:numPr>
          <w:ilvl w:val="0"/>
          <w:numId w:val="18"/>
        </w:numPr>
        <w:tabs>
          <w:tab w:val="left" w:pos="9000"/>
        </w:tabs>
        <w:autoSpaceDE w:val="0"/>
        <w:adjustRightInd w:val="0"/>
        <w:spacing w:after="160" w:line="240" w:lineRule="auto"/>
        <w:ind w:left="1080"/>
        <w:contextualSpacing/>
        <w:jc w:val="both"/>
        <w:rPr>
          <w:rFonts w:eastAsiaTheme="minorHAnsi" w:cstheme="minorBidi"/>
          <w:lang w:val="ro-RO"/>
        </w:rPr>
      </w:pPr>
      <w:r w:rsidRPr="00016B31">
        <w:rPr>
          <w:rFonts w:eastAsiaTheme="minorHAnsi" w:cstheme="minorBidi"/>
          <w:lang w:val="ro-RO"/>
        </w:rPr>
        <w:t>oricare alt motiv de întârziere care nu se datorează Contractantului și nu a survenit prin încălcarea Contractului de către acesta, îndreptățesc Contractantul de a solicita prelungirea termenului de execuție a lucrărilor sau a oricărei părți a acestora, atunci, prin consultare, se va stabili:</w:t>
      </w:r>
    </w:p>
    <w:p w:rsidR="00016B31" w:rsidRPr="00016B31" w:rsidRDefault="00016B31" w:rsidP="00E10CCB">
      <w:pPr>
        <w:numPr>
          <w:ilvl w:val="2"/>
          <w:numId w:val="23"/>
        </w:numPr>
        <w:tabs>
          <w:tab w:val="left" w:pos="9000"/>
        </w:tabs>
        <w:autoSpaceDE w:val="0"/>
        <w:adjustRightInd w:val="0"/>
        <w:spacing w:after="160" w:line="240" w:lineRule="auto"/>
        <w:ind w:left="1080" w:hanging="360"/>
        <w:contextualSpacing/>
        <w:jc w:val="both"/>
        <w:rPr>
          <w:rFonts w:eastAsiaTheme="minorHAnsi" w:cstheme="minorBidi"/>
          <w:lang w:val="ro-RO"/>
        </w:rPr>
      </w:pPr>
      <w:r w:rsidRPr="00016B31">
        <w:rPr>
          <w:rFonts w:eastAsiaTheme="minorHAnsi" w:cstheme="minorBidi"/>
          <w:lang w:val="ro-RO"/>
        </w:rPr>
        <w:lastRenderedPageBreak/>
        <w:t>orice prelungire a Duratei de Execuție la care Contractantul are dreptul,</w:t>
      </w:r>
    </w:p>
    <w:p w:rsidR="00016B31" w:rsidRPr="00016B31" w:rsidRDefault="00016B31" w:rsidP="00E10CCB">
      <w:pPr>
        <w:numPr>
          <w:ilvl w:val="2"/>
          <w:numId w:val="23"/>
        </w:numPr>
        <w:tabs>
          <w:tab w:val="left" w:pos="9000"/>
        </w:tabs>
        <w:autoSpaceDE w:val="0"/>
        <w:adjustRightInd w:val="0"/>
        <w:spacing w:after="160" w:line="240" w:lineRule="auto"/>
        <w:ind w:left="1080" w:hanging="360"/>
        <w:contextualSpacing/>
        <w:jc w:val="both"/>
        <w:rPr>
          <w:rFonts w:eastAsiaTheme="minorHAnsi" w:cstheme="minorBidi"/>
          <w:lang w:val="ro-RO"/>
        </w:rPr>
      </w:pPr>
      <w:r w:rsidRPr="00016B31">
        <w:rPr>
          <w:rFonts w:eastAsiaTheme="minorHAnsi" w:cstheme="minorBidi"/>
          <w:lang w:val="ro-RO"/>
        </w:rPr>
        <w:t>totalul cheltuielilor suplimentare, care se va adăuga la Prețul Contractului.</w:t>
      </w:r>
    </w:p>
    <w:p w:rsidR="00016B31" w:rsidRPr="00016B31" w:rsidRDefault="00016B31" w:rsidP="00E10CCB">
      <w:pPr>
        <w:numPr>
          <w:ilvl w:val="1"/>
          <w:numId w:val="17"/>
        </w:numPr>
        <w:tabs>
          <w:tab w:val="left" w:pos="9000"/>
        </w:tabs>
        <w:autoSpaceDE w:val="0"/>
        <w:autoSpaceDN w:val="0"/>
        <w:adjustRightInd w:val="0"/>
        <w:spacing w:after="160" w:line="240" w:lineRule="auto"/>
        <w:ind w:left="450" w:hanging="450"/>
        <w:jc w:val="both"/>
        <w:textAlignment w:val="baseline"/>
        <w:rPr>
          <w:rFonts w:eastAsiaTheme="minorHAnsi" w:cstheme="minorBidi"/>
          <w:lang w:val="ro-RO" w:bidi="ro-RO"/>
        </w:rPr>
      </w:pPr>
      <w:r w:rsidRPr="00016B31">
        <w:rPr>
          <w:rFonts w:eastAsiaTheme="minorHAnsi" w:cstheme="minorBidi"/>
          <w:lang w:val="ro-RO" w:bidi="ro-RO"/>
        </w:rPr>
        <w:t>Toate lucrările contractate vor fi finalizate de Executant si recepționate de Achizitor în cadrul termenului convenit de părți, sub sancțiunea aplicării unor penalități de întârziere .</w:t>
      </w:r>
    </w:p>
    <w:p w:rsidR="00016B31" w:rsidRPr="00016B31" w:rsidRDefault="00016B31" w:rsidP="00E10CCB">
      <w:pPr>
        <w:numPr>
          <w:ilvl w:val="1"/>
          <w:numId w:val="17"/>
        </w:numPr>
        <w:tabs>
          <w:tab w:val="left" w:pos="9000"/>
        </w:tabs>
        <w:autoSpaceDE w:val="0"/>
        <w:autoSpaceDN w:val="0"/>
        <w:adjustRightInd w:val="0"/>
        <w:spacing w:after="160" w:line="240" w:lineRule="auto"/>
        <w:ind w:left="450" w:hanging="450"/>
        <w:jc w:val="both"/>
        <w:textAlignment w:val="baseline"/>
        <w:rPr>
          <w:rFonts w:eastAsiaTheme="minorHAnsi" w:cstheme="minorBidi"/>
          <w:lang w:val="ro-RO" w:bidi="ro-RO"/>
        </w:rPr>
      </w:pPr>
      <w:r w:rsidRPr="00016B31">
        <w:rPr>
          <w:rFonts w:eastAsiaTheme="minorHAnsi" w:cstheme="minorBidi"/>
          <w:lang w:val="ro-RO" w:bidi="ro-RO"/>
        </w:rPr>
        <w:t>Executantul este de drept în întârziere începând cu ziua următoare scadenței, fără punere formală în întârziere sau efectuarea vreunei alte formalități.</w:t>
      </w:r>
    </w:p>
    <w:p w:rsidR="00016B31" w:rsidRPr="00016B31" w:rsidRDefault="00016B31" w:rsidP="00E10CCB">
      <w:pPr>
        <w:numPr>
          <w:ilvl w:val="1"/>
          <w:numId w:val="17"/>
        </w:numPr>
        <w:tabs>
          <w:tab w:val="left" w:pos="9000"/>
        </w:tabs>
        <w:autoSpaceDE w:val="0"/>
        <w:autoSpaceDN w:val="0"/>
        <w:adjustRightInd w:val="0"/>
        <w:spacing w:after="160" w:line="240" w:lineRule="auto"/>
        <w:ind w:left="450" w:hanging="450"/>
        <w:jc w:val="both"/>
        <w:textAlignment w:val="baseline"/>
        <w:rPr>
          <w:rFonts w:eastAsiaTheme="minorHAnsi" w:cstheme="minorBidi"/>
          <w:lang w:val="ro-RO" w:bidi="ro-RO"/>
        </w:rPr>
      </w:pPr>
      <w:r w:rsidRPr="00016B31">
        <w:rPr>
          <w:rFonts w:eastAsiaTheme="minorHAnsi" w:cstheme="minorBidi"/>
          <w:lang w:val="ro-RO" w:bidi="ro-RO"/>
        </w:rPr>
        <w:t>Plata sumelor datorate de către Achizitor se efectuează după achitarea de către Executant a sumelor datorate. Executantul nu datorează penalități de întârziere atunci când întârzierile sunt urmare a lipsei amplasamentului, datorate culpei Achizitorului. In aceasta ipoteza termenul de execuție ce curge împotriva Executantului va fi prelungit cu durata acestui impediment, constatat in scris de către părți prin reprezentanții lor împuterniciți in acest sens, prin încheierea unui Act Adițional la Contract.</w:t>
      </w:r>
    </w:p>
    <w:p w:rsidR="00016B31" w:rsidRPr="00016B31" w:rsidRDefault="00016B31" w:rsidP="00E10CCB">
      <w:pPr>
        <w:numPr>
          <w:ilvl w:val="1"/>
          <w:numId w:val="17"/>
        </w:numPr>
        <w:tabs>
          <w:tab w:val="left" w:pos="9000"/>
        </w:tabs>
        <w:autoSpaceDE w:val="0"/>
        <w:autoSpaceDN w:val="0"/>
        <w:adjustRightInd w:val="0"/>
        <w:spacing w:after="160" w:line="240" w:lineRule="auto"/>
        <w:ind w:left="450" w:hanging="450"/>
        <w:jc w:val="both"/>
        <w:textAlignment w:val="baseline"/>
        <w:rPr>
          <w:rFonts w:eastAsiaTheme="minorHAnsi" w:cstheme="minorBidi"/>
          <w:lang w:val="ro-RO" w:bidi="ro-RO"/>
        </w:rPr>
      </w:pPr>
      <w:r w:rsidRPr="00016B31">
        <w:rPr>
          <w:rFonts w:eastAsiaTheme="minorHAnsi" w:cstheme="minorBidi"/>
          <w:lang w:val="ro-RO" w:bidi="ro-RO"/>
        </w:rPr>
        <w:t>Aceste penalități nu vor exonera Executantul de obligația de a termina Lucrările sau de alte sarcini, obligații sau responsabilități pe care le are conform prevederilor Contractului. Lucrările trebuie să se deruleze conform Graficului general de realizare a investiției.</w:t>
      </w:r>
    </w:p>
    <w:p w:rsidR="00016B31" w:rsidRPr="00016B31" w:rsidRDefault="00016B31" w:rsidP="00E10CCB">
      <w:pPr>
        <w:numPr>
          <w:ilvl w:val="1"/>
          <w:numId w:val="17"/>
        </w:numPr>
        <w:tabs>
          <w:tab w:val="left" w:pos="9000"/>
        </w:tabs>
        <w:autoSpaceDE w:val="0"/>
        <w:autoSpaceDN w:val="0"/>
        <w:adjustRightInd w:val="0"/>
        <w:spacing w:after="160" w:line="240" w:lineRule="auto"/>
        <w:ind w:left="450" w:hanging="450"/>
        <w:jc w:val="both"/>
        <w:textAlignment w:val="baseline"/>
        <w:rPr>
          <w:rFonts w:eastAsiaTheme="minorHAnsi" w:cstheme="minorBidi"/>
          <w:lang w:val="ro-RO" w:bidi="ro-RO"/>
        </w:rPr>
      </w:pPr>
      <w:r w:rsidRPr="00016B31">
        <w:rPr>
          <w:rFonts w:eastAsiaTheme="minorHAnsi" w:cstheme="minorBidi"/>
          <w:lang w:val="ro-RO" w:bidi="ro-RO"/>
        </w:rPr>
        <w:t>Întârzierea Lucrărilor va fi acceptată în cazul intervenția unei situații neimputabile Executantului, ce poate determina imposibilitatea temporara a Executantului de executare a obligațiilor contractuale, cu obligația Executantului de informare promptă, a Achizitorului.</w:t>
      </w:r>
    </w:p>
    <w:p w:rsidR="00016B31" w:rsidRPr="00016B31" w:rsidRDefault="00016B31" w:rsidP="00E10CCB">
      <w:pPr>
        <w:numPr>
          <w:ilvl w:val="1"/>
          <w:numId w:val="17"/>
        </w:numPr>
        <w:tabs>
          <w:tab w:val="left" w:pos="9000"/>
        </w:tabs>
        <w:autoSpaceDE w:val="0"/>
        <w:autoSpaceDN w:val="0"/>
        <w:adjustRightInd w:val="0"/>
        <w:spacing w:after="160" w:line="240" w:lineRule="auto"/>
        <w:ind w:left="450"/>
        <w:jc w:val="both"/>
        <w:rPr>
          <w:rFonts w:eastAsiaTheme="minorHAnsi" w:cstheme="minorBidi"/>
          <w:lang w:val="ro-RO"/>
        </w:rPr>
      </w:pPr>
      <w:r w:rsidRPr="00016B31">
        <w:rPr>
          <w:rFonts w:eastAsiaTheme="minorHAnsi" w:cstheme="minorBidi"/>
          <w:lang w:val="ro-RO" w:bidi="ro-RO"/>
        </w:rPr>
        <w:t>Lipsa informării si aprobării Achizitorului face inopozabila acestuia dispoziția sau decizia dirigintelui de șantier sau a Executantului de sistare temporara, integrala sau parțiala, a lucrărilor, cu consecința exercitării de către Achizitor a dreptului de a refuza prelungirea Duratei de Execuție a lucrărilor contractate.</w:t>
      </w:r>
    </w:p>
    <w:p w:rsidR="00016B31" w:rsidRPr="00016B31" w:rsidRDefault="00016B31" w:rsidP="00E10CCB">
      <w:pPr>
        <w:numPr>
          <w:ilvl w:val="1"/>
          <w:numId w:val="17"/>
        </w:numPr>
        <w:tabs>
          <w:tab w:val="left" w:pos="9000"/>
        </w:tabs>
        <w:autoSpaceDE w:val="0"/>
        <w:autoSpaceDN w:val="0"/>
        <w:adjustRightInd w:val="0"/>
        <w:spacing w:after="160" w:line="240" w:lineRule="auto"/>
        <w:ind w:left="450"/>
        <w:jc w:val="both"/>
        <w:rPr>
          <w:rFonts w:eastAsiaTheme="minorHAnsi" w:cstheme="minorBidi"/>
          <w:lang w:val="ro-RO"/>
        </w:rPr>
      </w:pPr>
      <w:r w:rsidRPr="00016B31">
        <w:rPr>
          <w:rFonts w:eastAsiaTheme="minorHAnsi" w:cstheme="minorBidi"/>
          <w:lang w:val="ro-RO"/>
        </w:rPr>
        <w:t xml:space="preserve">Fără a prejudicia drepturile Contractantului prevăzut în </w:t>
      </w:r>
      <w:r w:rsidRPr="00016B31">
        <w:rPr>
          <w:rFonts w:eastAsiaTheme="minorHAnsi" w:cstheme="minorBidi"/>
          <w:shd w:val="clear" w:color="auto" w:fill="FFFFFF"/>
          <w:lang w:val="ro-RO"/>
        </w:rPr>
        <w:t>clauzele de la punctul. 11.4. - Neîndeplinirea Obligațiilor de către Achizitor</w:t>
      </w:r>
      <w:r w:rsidRPr="00016B31">
        <w:rPr>
          <w:rFonts w:eastAsiaTheme="minorHAnsi" w:cstheme="minorBidi"/>
          <w:lang w:val="ro-RO"/>
        </w:rPr>
        <w:t>, Contractantul are dreptul de a sista Lucrările sau de a diminua ritmul execuției dacă Achizitorul nu plătește în termen de 30 de zile de la acceptarea situației de lucrări.</w:t>
      </w:r>
    </w:p>
    <w:p w:rsidR="00016B31" w:rsidRPr="00016B31" w:rsidRDefault="00016B31" w:rsidP="00016B31">
      <w:pPr>
        <w:tabs>
          <w:tab w:val="left" w:pos="9000"/>
        </w:tabs>
        <w:autoSpaceDE w:val="0"/>
        <w:adjustRightInd w:val="0"/>
        <w:spacing w:line="240" w:lineRule="auto"/>
        <w:ind w:left="720" w:hanging="720"/>
        <w:jc w:val="both"/>
        <w:rPr>
          <w:rFonts w:eastAsiaTheme="minorHAnsi" w:cstheme="minorBidi"/>
          <w:b/>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12.3 Execuția Lucrărilor</w:t>
      </w:r>
    </w:p>
    <w:p w:rsidR="00016B31" w:rsidRPr="00016B31" w:rsidRDefault="00016B31" w:rsidP="00E10CCB">
      <w:pPr>
        <w:numPr>
          <w:ilvl w:val="0"/>
          <w:numId w:val="80"/>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va începe Lucrările la Data de Începere a Lucrărilor, va acționa cu promptitudine și fără întârziere și va termina Lucrările în timpul alocat Duratei de Execuție.</w:t>
      </w:r>
    </w:p>
    <w:p w:rsidR="00016B31" w:rsidRPr="00016B31" w:rsidRDefault="00016B31" w:rsidP="00E10CCB">
      <w:pPr>
        <w:numPr>
          <w:ilvl w:val="0"/>
          <w:numId w:val="80"/>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se obligă să execute Lucrările contractate în concordanță cu Graficul general de realizare a investiției publice (fizic și valoric) acceptat, în termenul de maximum</w:t>
      </w:r>
      <w:r w:rsidRPr="00016B31">
        <w:rPr>
          <w:rFonts w:eastAsiaTheme="minorHAnsi" w:cstheme="minorBidi"/>
          <w:b/>
          <w:lang w:val="ro-RO"/>
        </w:rPr>
        <w:t xml:space="preserve"> </w:t>
      </w:r>
      <w:r w:rsidR="007F5A44">
        <w:rPr>
          <w:rFonts w:eastAsiaTheme="minorHAnsi" w:cstheme="minorBidi"/>
          <w:b/>
          <w:lang w:val="ro-RO"/>
        </w:rPr>
        <w:t>...............</w:t>
      </w:r>
      <w:r w:rsidRPr="00016B31">
        <w:rPr>
          <w:rFonts w:eastAsiaTheme="minorHAnsi" w:cstheme="minorBidi"/>
          <w:b/>
          <w:lang w:val="ro-RO"/>
        </w:rPr>
        <w:t xml:space="preserve"> de zile calendaristice</w:t>
      </w:r>
      <w:r w:rsidRPr="00016B31">
        <w:rPr>
          <w:rFonts w:eastAsiaTheme="minorHAnsi" w:cstheme="minorBidi"/>
          <w:lang w:val="ro-RO"/>
        </w:rPr>
        <w:t xml:space="preserve"> de la data precizată în Ordinul de Începere a Lucrărilor.</w:t>
      </w:r>
    </w:p>
    <w:p w:rsidR="00016B31" w:rsidRPr="00016B31" w:rsidRDefault="00016B31" w:rsidP="00016B31">
      <w:pPr>
        <w:tabs>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12.4. Graficul general de realizare a investiției publice (fizic și valoric)</w:t>
      </w:r>
    </w:p>
    <w:p w:rsidR="00016B31" w:rsidRPr="00016B31" w:rsidRDefault="00016B31" w:rsidP="00E10CCB">
      <w:pPr>
        <w:numPr>
          <w:ilvl w:val="1"/>
          <w:numId w:val="79"/>
        </w:numPr>
        <w:tabs>
          <w:tab w:val="left" w:pos="9000"/>
        </w:tabs>
        <w:spacing w:after="160" w:line="240" w:lineRule="auto"/>
        <w:ind w:left="450" w:hanging="450"/>
        <w:jc w:val="both"/>
        <w:rPr>
          <w:rFonts w:eastAsiaTheme="minorHAnsi" w:cstheme="minorBidi"/>
          <w:snapToGrid w:val="0"/>
          <w:lang w:val="ro-RO"/>
        </w:rPr>
      </w:pPr>
      <w:r w:rsidRPr="00016B31">
        <w:rPr>
          <w:rFonts w:eastAsiaTheme="minorHAnsi" w:cstheme="minorBidi"/>
          <w:lang w:val="ro-RO"/>
        </w:rPr>
        <w:t>Execuția Lucrărilor se va face în succesiunea și termenele stabilite prin Graficul general de realizare a investiției publice</w:t>
      </w:r>
      <w:r w:rsidRPr="00016B31">
        <w:rPr>
          <w:rFonts w:eastAsiaTheme="minorHAnsi" w:cstheme="minorBidi"/>
          <w:lang w:val="ro-RO" w:eastAsia="en-GB"/>
        </w:rPr>
        <w:t xml:space="preserve"> </w:t>
      </w:r>
      <w:r w:rsidRPr="00016B31">
        <w:rPr>
          <w:rFonts w:eastAsiaTheme="minorHAnsi" w:cstheme="minorBidi"/>
          <w:lang w:val="ro-RO"/>
        </w:rPr>
        <w:t>(fizic și valoric) acceptat alcătuit în ordinea tehnologică de execuție, anexă la Contract, parte integrantă al acestuia.</w:t>
      </w:r>
    </w:p>
    <w:p w:rsidR="00016B31" w:rsidRPr="00016B31" w:rsidRDefault="00016B31" w:rsidP="00E10CCB">
      <w:pPr>
        <w:numPr>
          <w:ilvl w:val="1"/>
          <w:numId w:val="79"/>
        </w:numPr>
        <w:tabs>
          <w:tab w:val="left" w:pos="9000"/>
        </w:tabs>
        <w:spacing w:after="160" w:line="240" w:lineRule="auto"/>
        <w:ind w:left="450" w:hanging="450"/>
        <w:jc w:val="both"/>
        <w:rPr>
          <w:rFonts w:eastAsiaTheme="minorHAnsi" w:cstheme="minorBidi"/>
          <w:snapToGrid w:val="0"/>
          <w:lang w:val="ro-RO"/>
        </w:rPr>
      </w:pPr>
      <w:r w:rsidRPr="00016B31">
        <w:rPr>
          <w:rFonts w:eastAsiaTheme="minorHAnsi" w:cstheme="minorBidi"/>
          <w:lang w:val="ro-RO"/>
        </w:rPr>
        <w:t>Verificarea îndeplinirii obligațiilor contractuale de către Contractant, sub aspectul încadrării în termenele de execuție, se va face prin raportarea stadiului de fapt a Lucrărilor la conținutul Graficul general de realizare a investiției publice (fizic și valoric) acceptat.</w:t>
      </w:r>
    </w:p>
    <w:p w:rsidR="00016B31" w:rsidRPr="00016B31" w:rsidRDefault="00016B31" w:rsidP="00E10CCB">
      <w:pPr>
        <w:numPr>
          <w:ilvl w:val="1"/>
          <w:numId w:val="79"/>
        </w:numPr>
        <w:tabs>
          <w:tab w:val="left" w:pos="9000"/>
        </w:tabs>
        <w:spacing w:after="160" w:line="240" w:lineRule="auto"/>
        <w:ind w:left="450" w:hanging="450"/>
        <w:jc w:val="both"/>
        <w:rPr>
          <w:rFonts w:eastAsiaTheme="minorHAnsi" w:cstheme="minorBidi"/>
          <w:snapToGrid w:val="0"/>
          <w:lang w:val="ro-RO"/>
        </w:rPr>
      </w:pPr>
      <w:r w:rsidRPr="00016B31">
        <w:rPr>
          <w:rFonts w:eastAsiaTheme="minorHAnsi" w:cstheme="minorBidi"/>
          <w:snapToGrid w:val="0"/>
          <w:lang w:val="ro-RO"/>
        </w:rPr>
        <w:t xml:space="preserve">În cazul în care, după opinia Achizitorului, pe parcurs, desfășurarea Lucrărilor nu corespunde cu </w:t>
      </w:r>
      <w:r w:rsidRPr="00016B31">
        <w:rPr>
          <w:rFonts w:eastAsiaTheme="minorHAnsi" w:cstheme="minorBidi"/>
          <w:lang w:val="ro-RO"/>
        </w:rPr>
        <w:t>Graficul general de realizare a investiției publice (fizic și valoric) acceptat</w:t>
      </w:r>
      <w:r w:rsidRPr="00016B31">
        <w:rPr>
          <w:rFonts w:eastAsiaTheme="minorHAnsi" w:cstheme="minorBidi"/>
          <w:snapToGrid w:val="0"/>
          <w:lang w:val="ro-RO"/>
        </w:rPr>
        <w:t>, la cererea Achizitorului, Contractantul va prezenta un grafic revizuit, în vederea terminării Lucrărilor la data prevăzută în Contract. Graficul revizuit nu îl va scuti pe Contractant de niciuna dintre îndatoririle asumate prin Contract.</w:t>
      </w:r>
    </w:p>
    <w:p w:rsidR="00016B31" w:rsidRPr="00016B31" w:rsidRDefault="00016B31" w:rsidP="00016B31">
      <w:pPr>
        <w:tabs>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jc w:val="both"/>
        <w:outlineLvl w:val="1"/>
        <w:rPr>
          <w:rFonts w:eastAsiaTheme="minorHAnsi" w:cstheme="minorBidi"/>
          <w:b/>
          <w:bCs/>
          <w:lang w:val="ro-RO"/>
        </w:rPr>
      </w:pPr>
      <w:bookmarkStart w:id="38" w:name="_Ref455398264"/>
      <w:bookmarkStart w:id="39" w:name="_Toc455493976"/>
      <w:bookmarkStart w:id="40" w:name="_Toc455494381"/>
      <w:bookmarkStart w:id="41" w:name="_Toc456162413"/>
      <w:r w:rsidRPr="00016B31">
        <w:rPr>
          <w:rFonts w:eastAsiaTheme="minorHAnsi" w:cstheme="minorBidi"/>
          <w:b/>
          <w:bCs/>
          <w:lang w:val="ro-RO"/>
        </w:rPr>
        <w:lastRenderedPageBreak/>
        <w:t>12.5 Prelungirea Duratei de Execuție</w:t>
      </w:r>
      <w:bookmarkEnd w:id="38"/>
      <w:bookmarkEnd w:id="39"/>
      <w:bookmarkEnd w:id="40"/>
      <w:bookmarkEnd w:id="41"/>
    </w:p>
    <w:p w:rsidR="00016B31" w:rsidRPr="00016B31" w:rsidRDefault="00016B31" w:rsidP="00E10CCB">
      <w:pPr>
        <w:numPr>
          <w:ilvl w:val="0"/>
          <w:numId w:val="8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 xml:space="preserve">Cu condiția respectării prevederilor </w:t>
      </w:r>
      <w:r w:rsidRPr="00016B31">
        <w:rPr>
          <w:rFonts w:eastAsiaTheme="minorHAnsi" w:cstheme="minorBidi"/>
          <w:shd w:val="clear" w:color="auto" w:fill="FFFFFF"/>
          <w:lang w:val="ro-RO"/>
        </w:rPr>
        <w:t>stabilite la clauza 16.3</w:t>
      </w:r>
      <w:r w:rsidRPr="00016B31">
        <w:rPr>
          <w:rFonts w:eastAsiaTheme="minorHAnsi" w:cstheme="minorBidi"/>
          <w:lang w:val="ro-RO"/>
        </w:rPr>
        <w:t xml:space="preserve">.3. - Notificarea promptă, Contractantul va avea dreptul la prelungirea Duratei de Execuție dacă se înregistrează sau se vor înregistra întârzieri cauzate de un Risc al Achizitorului sau de situațiile stipulate în </w:t>
      </w:r>
      <w:r w:rsidRPr="00016B31">
        <w:rPr>
          <w:rFonts w:eastAsiaTheme="minorHAnsi" w:cstheme="minorBidi"/>
          <w:shd w:val="clear" w:color="auto" w:fill="FFFFFF"/>
          <w:lang w:val="ro-RO"/>
        </w:rPr>
        <w:t>clauzele 12.6.(e) și (f)</w:t>
      </w:r>
      <w:r w:rsidRPr="00016B31">
        <w:rPr>
          <w:rFonts w:eastAsiaTheme="minorHAnsi" w:cstheme="minorBidi"/>
          <w:lang w:val="ro-RO"/>
        </w:rPr>
        <w:t xml:space="preserve">, sub condiția informării Achizitorului, în termen de maximum 5 (cinci) zile de la apariția unei situații prevăzute la 12.6 </w:t>
      </w:r>
      <w:r w:rsidRPr="00016B31">
        <w:rPr>
          <w:rFonts w:eastAsiaTheme="minorHAnsi" w:cstheme="minorBidi"/>
          <w:shd w:val="clear" w:color="auto" w:fill="FFFFFF"/>
          <w:lang w:val="ro-RO"/>
        </w:rPr>
        <w:t>(e) și (f</w:t>
      </w:r>
      <w:r w:rsidRPr="00016B31">
        <w:rPr>
          <w:rFonts w:eastAsiaTheme="minorHAnsi" w:cstheme="minorBidi"/>
          <w:lang w:val="ro-RO"/>
        </w:rPr>
        <w:t xml:space="preserve"> )asupra împrejurărilor care pot determina prelungirea Duratei de Execuție.</w:t>
      </w:r>
    </w:p>
    <w:p w:rsidR="00016B31" w:rsidRPr="00016B31" w:rsidRDefault="00016B31" w:rsidP="00E10CCB">
      <w:pPr>
        <w:numPr>
          <w:ilvl w:val="0"/>
          <w:numId w:val="8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Contractantul poate solicita prelungirea termenului de execuție a Lucrărilor sau a oricărei părți a acestora în cazul/situațiile în care acesta este un efect al:</w:t>
      </w:r>
    </w:p>
    <w:p w:rsidR="00016B31" w:rsidRPr="00016B31" w:rsidRDefault="00016B31" w:rsidP="00E10CCB">
      <w:pPr>
        <w:numPr>
          <w:ilvl w:val="0"/>
          <w:numId w:val="82"/>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 xml:space="preserve">volumului sau naturii lucrărilor neprevăzute sau </w:t>
      </w:r>
    </w:p>
    <w:p w:rsidR="00016B31" w:rsidRPr="00016B31" w:rsidRDefault="00016B31" w:rsidP="00E10CCB">
      <w:pPr>
        <w:numPr>
          <w:ilvl w:val="0"/>
          <w:numId w:val="82"/>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oricare alt motiv de întârziere care nu se datorează Contractantului și nu a survenit prin încălcarea contractului de către acesta</w:t>
      </w:r>
    </w:p>
    <w:p w:rsidR="00016B31" w:rsidRPr="00016B31" w:rsidRDefault="00016B31" w:rsidP="00E10CCB">
      <w:pPr>
        <w:numPr>
          <w:ilvl w:val="0"/>
          <w:numId w:val="81"/>
        </w:numPr>
        <w:autoSpaceDE w:val="0"/>
        <w:autoSpaceDN w:val="0"/>
        <w:adjustRightInd w:val="0"/>
        <w:spacing w:after="160" w:line="240" w:lineRule="auto"/>
        <w:ind w:left="450" w:hanging="450"/>
        <w:jc w:val="both"/>
        <w:textAlignment w:val="baseline"/>
        <w:rPr>
          <w:rFonts w:eastAsiaTheme="minorHAnsi" w:cstheme="minorBidi"/>
          <w:lang w:val="ro-RO"/>
        </w:rPr>
      </w:pPr>
      <w:r w:rsidRPr="00016B31">
        <w:rPr>
          <w:rFonts w:eastAsiaTheme="minorHAnsi" w:cstheme="minorBidi"/>
          <w:lang w:val="ro-RO"/>
        </w:rPr>
        <w:t>În cazul solicitării de către Contractant a unei astfel de prelungiri a duratei de execuție a Lucrărilor, Părțile, prin consultare, vor stabili:</w:t>
      </w:r>
    </w:p>
    <w:p w:rsidR="00016B31" w:rsidRPr="00016B31" w:rsidRDefault="00016B31" w:rsidP="00E10CCB">
      <w:pPr>
        <w:numPr>
          <w:ilvl w:val="0"/>
          <w:numId w:val="86"/>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orice prelungire a duratei de execuție la care Contractantul are dreptul;</w:t>
      </w:r>
    </w:p>
    <w:p w:rsidR="00016B31" w:rsidRPr="00016B31" w:rsidRDefault="00016B31" w:rsidP="00E10CCB">
      <w:pPr>
        <w:numPr>
          <w:ilvl w:val="0"/>
          <w:numId w:val="86"/>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totalul cheltuielilor suplimentare, astfel cum sunt prevăzute în prezentul Contract, dacă este cazul.</w:t>
      </w:r>
    </w:p>
    <w:p w:rsidR="00016B31" w:rsidRPr="00016B31" w:rsidRDefault="00016B31" w:rsidP="00E10CCB">
      <w:pPr>
        <w:numPr>
          <w:ilvl w:val="0"/>
          <w:numId w:val="8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Orice dispoziție privind prelungirea duratei de execuție, si/sau plata valorii pentru Diverse și Neprevăzute se va face în baza unor documente justificative, avizate în prealabil de proiectant sau expert autorizat (după caz) și diriginte de șantier, precum și orice alte avize care se dovedesc a fi necesare și sunt solicitate de către Achizitor, după caz.</w:t>
      </w:r>
    </w:p>
    <w:p w:rsidR="00016B31" w:rsidRPr="00016B31" w:rsidRDefault="00016B31" w:rsidP="00E10CCB">
      <w:pPr>
        <w:numPr>
          <w:ilvl w:val="0"/>
          <w:numId w:val="81"/>
        </w:numPr>
        <w:tabs>
          <w:tab w:val="left" w:pos="9000"/>
        </w:tabs>
        <w:spacing w:after="160" w:line="240" w:lineRule="auto"/>
        <w:ind w:left="450" w:hanging="450"/>
        <w:jc w:val="both"/>
        <w:rPr>
          <w:rFonts w:eastAsiaTheme="minorHAnsi" w:cstheme="minorBidi"/>
          <w:lang w:val="ro-RO"/>
        </w:rPr>
      </w:pPr>
      <w:r w:rsidRPr="00016B31">
        <w:rPr>
          <w:rFonts w:eastAsiaTheme="minorHAnsi" w:cstheme="minorBidi"/>
          <w:lang w:val="ro-RO"/>
        </w:rPr>
        <w:t>La primirea solicitării motivate din partea Contractantului, Achizitorul va lua în considerare toate detaliile justificative furnizate de către Contractant și, dacă este cazul, va prelungi Durata de Execuție.</w:t>
      </w:r>
    </w:p>
    <w:p w:rsidR="00016B31" w:rsidRPr="00016B31" w:rsidRDefault="00016B31" w:rsidP="00016B31">
      <w:pPr>
        <w:keepNext/>
        <w:keepLines/>
        <w:spacing w:line="240" w:lineRule="auto"/>
        <w:outlineLvl w:val="1"/>
        <w:rPr>
          <w:rFonts w:eastAsiaTheme="minorHAnsi" w:cstheme="minorBidi"/>
          <w:lang w:val="ro-RO"/>
        </w:rPr>
      </w:pPr>
      <w:bookmarkStart w:id="42" w:name="_Toc455493977"/>
      <w:bookmarkStart w:id="43" w:name="_Toc455494382"/>
      <w:bookmarkStart w:id="44" w:name="_Toc456162414"/>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lang w:val="ro-RO"/>
        </w:rPr>
        <w:t xml:space="preserve">12.6 </w:t>
      </w:r>
      <w:r w:rsidRPr="00016B31">
        <w:rPr>
          <w:rFonts w:eastAsiaTheme="minorHAnsi" w:cstheme="minorBidi"/>
          <w:b/>
          <w:bCs/>
          <w:lang w:val="ro-RO"/>
        </w:rPr>
        <w:t>Întârzierea Execuției Lucrărilor</w:t>
      </w:r>
      <w:bookmarkEnd w:id="42"/>
      <w:bookmarkEnd w:id="43"/>
      <w:bookmarkEnd w:id="44"/>
    </w:p>
    <w:p w:rsidR="00016B31" w:rsidRPr="00016B31" w:rsidRDefault="00016B31" w:rsidP="00E10CCB">
      <w:pPr>
        <w:numPr>
          <w:ilvl w:val="0"/>
          <w:numId w:val="83"/>
        </w:numPr>
        <w:tabs>
          <w:tab w:val="left" w:pos="9000"/>
        </w:tabs>
        <w:spacing w:after="160" w:line="240" w:lineRule="auto"/>
        <w:ind w:left="360" w:hanging="360"/>
        <w:jc w:val="both"/>
        <w:rPr>
          <w:rFonts w:eastAsiaTheme="minorHAnsi" w:cstheme="minorBidi"/>
          <w:lang w:val="ro-RO"/>
        </w:rPr>
      </w:pPr>
      <w:r w:rsidRPr="00016B31">
        <w:rPr>
          <w:rFonts w:eastAsiaTheme="minorHAnsi" w:cstheme="minorBidi"/>
          <w:lang w:val="ro-RO"/>
        </w:rPr>
        <w:t>Toate Lucrările contractate vor fi finalizate de către Contractant</w:t>
      </w:r>
      <w:r w:rsidRPr="00016B31">
        <w:rPr>
          <w:rFonts w:eastAsiaTheme="minorHAnsi" w:cstheme="minorBidi"/>
          <w:b/>
          <w:lang w:val="ro-RO"/>
        </w:rPr>
        <w:t xml:space="preserve"> </w:t>
      </w:r>
      <w:r w:rsidRPr="00016B31">
        <w:rPr>
          <w:rFonts w:eastAsiaTheme="minorHAnsi" w:cstheme="minorBidi"/>
          <w:lang w:val="ro-RO"/>
        </w:rPr>
        <w:t>în cadrul termenului stabilit, sub sancțiunea penalităților astfel cum sunt stabilite în Contract. Clauza penală va fi aplicată:</w:t>
      </w:r>
    </w:p>
    <w:p w:rsidR="00016B31" w:rsidRPr="00016B31" w:rsidRDefault="00016B31" w:rsidP="00E10CCB">
      <w:pPr>
        <w:numPr>
          <w:ilvl w:val="0"/>
          <w:numId w:val="84"/>
        </w:numPr>
        <w:tabs>
          <w:tab w:val="num" w:pos="1080"/>
          <w:tab w:val="left" w:pos="1530"/>
          <w:tab w:val="left" w:pos="9000"/>
        </w:tabs>
        <w:spacing w:after="160" w:line="240" w:lineRule="auto"/>
        <w:jc w:val="both"/>
        <w:rPr>
          <w:rFonts w:eastAsiaTheme="minorHAnsi" w:cstheme="minorBidi"/>
          <w:lang w:val="ro-RO"/>
        </w:rPr>
      </w:pPr>
      <w:r w:rsidRPr="00016B31">
        <w:rPr>
          <w:rFonts w:eastAsiaTheme="minorHAnsi" w:cstheme="minorBidi"/>
          <w:lang w:val="ro-RO"/>
        </w:rPr>
        <w:t>la valoarea etapei constructive intermediare nerealizate în termen, potrivit Graficul general de realizare a investiției publice (fizic și valoric) acceptat sau</w:t>
      </w:r>
    </w:p>
    <w:p w:rsidR="00016B31" w:rsidRPr="00016B31" w:rsidRDefault="00016B31" w:rsidP="00E10CCB">
      <w:pPr>
        <w:numPr>
          <w:ilvl w:val="0"/>
          <w:numId w:val="84"/>
        </w:numPr>
        <w:tabs>
          <w:tab w:val="num" w:pos="1080"/>
          <w:tab w:val="left" w:pos="1530"/>
          <w:tab w:val="left" w:pos="9000"/>
        </w:tabs>
        <w:spacing w:after="160" w:line="240" w:lineRule="auto"/>
        <w:jc w:val="both"/>
        <w:rPr>
          <w:rFonts w:eastAsiaTheme="minorHAnsi" w:cstheme="minorBidi"/>
          <w:lang w:val="ro-RO"/>
        </w:rPr>
      </w:pPr>
      <w:r w:rsidRPr="00016B31">
        <w:rPr>
          <w:rFonts w:eastAsiaTheme="minorHAnsi" w:cstheme="minorBidi"/>
          <w:lang w:val="ro-RO"/>
        </w:rPr>
        <w:t>întregului preț al Lucrărilor contractate, independent de gradul în care lucrarea este parțial realizată, în situația depășirii Duratei de Execuție.</w:t>
      </w:r>
    </w:p>
    <w:p w:rsidR="00016B31" w:rsidRPr="00016B31" w:rsidRDefault="00016B31" w:rsidP="00E10CCB">
      <w:pPr>
        <w:numPr>
          <w:ilvl w:val="0"/>
          <w:numId w:val="83"/>
        </w:numPr>
        <w:autoSpaceDE w:val="0"/>
        <w:autoSpaceDN w:val="0"/>
        <w:adjustRightInd w:val="0"/>
        <w:spacing w:after="160" w:line="240" w:lineRule="auto"/>
        <w:ind w:left="360" w:hanging="360"/>
        <w:jc w:val="both"/>
        <w:textAlignment w:val="baseline"/>
        <w:rPr>
          <w:rFonts w:eastAsiaTheme="minorHAnsi" w:cstheme="minorBidi"/>
          <w:lang w:val="ro-RO"/>
        </w:rPr>
      </w:pPr>
      <w:r w:rsidRPr="00016B31">
        <w:rPr>
          <w:rFonts w:eastAsiaTheme="minorHAnsi" w:cstheme="minorBidi"/>
          <w:lang w:val="ro-RO"/>
        </w:rPr>
        <w:t>Lipsa finalizării Lucrărilor contractate în cadrul termenului intermediar cuprins în Graficul general de realizare a investiției publice (fizic și valoric) acceptat sau în cadrul Duratei de Execuție, obligă Contractantul la suportarea unor penalități de întârziere în cuantumul mai jos precizat:</w:t>
      </w:r>
    </w:p>
    <w:p w:rsidR="00016B31" w:rsidRPr="00016B31" w:rsidRDefault="00016B31" w:rsidP="00E10CCB">
      <w:pPr>
        <w:numPr>
          <w:ilvl w:val="0"/>
          <w:numId w:val="85"/>
        </w:numPr>
        <w:spacing w:after="160" w:line="240" w:lineRule="auto"/>
        <w:jc w:val="both"/>
        <w:rPr>
          <w:rFonts w:eastAsiaTheme="minorHAnsi" w:cstheme="minorBidi"/>
          <w:lang w:val="ro-RO"/>
        </w:rPr>
      </w:pPr>
      <w:r w:rsidRPr="00016B31">
        <w:rPr>
          <w:rFonts w:eastAsiaTheme="minorHAnsi" w:cstheme="minorBidi"/>
          <w:bCs/>
          <w:lang w:val="ro-RO" w:eastAsia="ar-SA"/>
        </w:rPr>
        <w:t>pentru primele 30 (treizeci) de zile de întârziere, 0,06%/zi</w:t>
      </w:r>
      <w:r w:rsidRPr="00016B31">
        <w:rPr>
          <w:rFonts w:eastAsiaTheme="minorHAnsi" w:cstheme="minorBidi"/>
          <w:lang w:val="ro-RO" w:eastAsia="ar-SA"/>
        </w:rPr>
        <w:t xml:space="preserve"> </w:t>
      </w:r>
      <w:r w:rsidRPr="00016B31">
        <w:rPr>
          <w:rFonts w:eastAsiaTheme="minorHAnsi" w:cstheme="minorBidi"/>
          <w:lang w:val="ro-RO"/>
        </w:rPr>
        <w:t>pentru fiecare zi de întârziere raportate la valoarea lucrărilor nerealizate în termen, de la data scadentei obligației Contractantului, acesta fiind considerat pus în întârziere începând cu ziua următoare scadenței, fără punere formală în întârziere sau efectuarea vreunei alte formalități,</w:t>
      </w:r>
    </w:p>
    <w:p w:rsidR="00016B31" w:rsidRPr="00016B31" w:rsidRDefault="00016B31" w:rsidP="00E10CCB">
      <w:pPr>
        <w:numPr>
          <w:ilvl w:val="0"/>
          <w:numId w:val="85"/>
        </w:numPr>
        <w:spacing w:after="160" w:line="240" w:lineRule="auto"/>
        <w:jc w:val="both"/>
        <w:rPr>
          <w:rFonts w:eastAsiaTheme="minorHAnsi" w:cstheme="minorBidi"/>
          <w:lang w:val="ro-RO"/>
        </w:rPr>
      </w:pPr>
      <w:r w:rsidRPr="00016B31">
        <w:rPr>
          <w:rFonts w:eastAsiaTheme="minorHAnsi" w:cstheme="minorBidi"/>
          <w:bCs/>
          <w:lang w:val="ro-RO"/>
        </w:rPr>
        <w:t>următoarele</w:t>
      </w:r>
      <w:r w:rsidRPr="00016B31">
        <w:rPr>
          <w:rFonts w:eastAsiaTheme="minorHAnsi" w:cstheme="minorBidi"/>
          <w:bCs/>
          <w:lang w:val="ro-RO" w:eastAsia="ar-SA"/>
        </w:rPr>
        <w:t xml:space="preserve"> 15 (cincisprezece) zile de întârziere</w:t>
      </w:r>
      <w:r w:rsidRPr="00016B31">
        <w:rPr>
          <w:rFonts w:eastAsiaTheme="minorHAnsi" w:cstheme="minorBidi"/>
          <w:lang w:val="ro-RO"/>
        </w:rPr>
        <w:t xml:space="preserve">: începând cu a  31-a zi de întârziere și până la data îndeplinirii obligației de finalizare a Lucrărilor contractate sau până la epuizarea celei de-a </w:t>
      </w:r>
      <w:r w:rsidRPr="00016B31">
        <w:rPr>
          <w:rFonts w:eastAsiaTheme="minorHAnsi" w:cstheme="minorBidi"/>
          <w:bCs/>
          <w:lang w:val="ro-RO" w:eastAsia="ar-SA"/>
        </w:rPr>
        <w:t xml:space="preserve"> </w:t>
      </w:r>
      <w:r w:rsidRPr="00016B31">
        <w:rPr>
          <w:rFonts w:eastAsiaTheme="minorHAnsi" w:cstheme="minorBidi"/>
          <w:lang w:val="ro-RO"/>
        </w:rPr>
        <w:t>46-a zi de la scadență, pentru ipoteza în care nici în acest interval Contractantul nu-și îndeplinește obligația contractual asumată, Contractantul va suporta penalități de întârziere în cuantum de</w:t>
      </w:r>
      <w:r w:rsidRPr="00016B31">
        <w:rPr>
          <w:rFonts w:eastAsiaTheme="minorHAnsi" w:cstheme="minorBidi"/>
          <w:bCs/>
          <w:lang w:val="ro-RO" w:eastAsia="ar-SA"/>
        </w:rPr>
        <w:t xml:space="preserve"> </w:t>
      </w:r>
      <w:r w:rsidRPr="00016B31">
        <w:rPr>
          <w:rFonts w:eastAsiaTheme="minorHAnsi" w:cstheme="minorBidi"/>
          <w:lang w:val="ro-RO"/>
        </w:rPr>
        <w:t xml:space="preserve">0,06 %/zi pentru fiecare zi de întârziere, raportate la valoarea lucrărilor nerealizate în termen </w:t>
      </w:r>
      <w:r w:rsidRPr="00016B31">
        <w:rPr>
          <w:rFonts w:eastAsiaTheme="minorHAnsi" w:cstheme="minorBidi"/>
          <w:bCs/>
          <w:lang w:val="ro-RO"/>
        </w:rPr>
        <w:t>î</w:t>
      </w:r>
      <w:r w:rsidRPr="00016B31">
        <w:rPr>
          <w:rFonts w:eastAsiaTheme="minorHAnsi" w:cstheme="minorBidi"/>
          <w:lang w:val="ro-RO"/>
        </w:rPr>
        <w:t>ncepând cu cea de-a 46-a zi de la scadență, lipsa finalizării lucrărilor de construire are consecința suportării de către Contractant a unor</w:t>
      </w:r>
      <w:r w:rsidRPr="00016B31">
        <w:rPr>
          <w:rFonts w:eastAsiaTheme="minorHAnsi" w:cstheme="minorBidi"/>
          <w:bCs/>
          <w:lang w:val="ro-RO"/>
        </w:rPr>
        <w:t xml:space="preserve"> </w:t>
      </w:r>
      <w:r w:rsidRPr="00016B31">
        <w:rPr>
          <w:rFonts w:eastAsiaTheme="minorHAnsi" w:cstheme="minorBidi"/>
          <w:lang w:val="ro-RO"/>
        </w:rPr>
        <w:t>penalități de întârziere în cuantum de 0,06 %/zi pentru fiecare zi de întârziere, raportate la valoarea lucrărilor nerealizate în termen, până la data îndeplinirii efective a obligației de finalizare a Lucrărilor contractate.</w:t>
      </w:r>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lang w:val="ro-RO"/>
        </w:rPr>
        <w:lastRenderedPageBreak/>
        <w:t>Cuantumul penalităților nu poate depăși valoarea Contractului și poate fi încasat de Achizitor și prin reținerea sumelor datorate Contractantului, ulterior emiterii unei facturi fiscale având acest obiect.</w:t>
      </w:r>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În cazul în care lipsa finalizării Lucrărilor conduce la imposibilitatea predării și exploatării construcțiilor vizate, independent de stadiul intermediar în care aceste construcții se află prin execuția parțială a Lucrărilor, clauzele penale stabilite la </w:t>
      </w:r>
      <w:r w:rsidRPr="00016B31">
        <w:rPr>
          <w:rFonts w:eastAsiaTheme="minorHAnsi" w:cstheme="minorBidi"/>
          <w:shd w:val="clear" w:color="auto" w:fill="FFFFFF"/>
          <w:lang w:val="ro-RO"/>
        </w:rPr>
        <w:t>clauza 12.6.(a)</w:t>
      </w:r>
      <w:r w:rsidRPr="00016B31">
        <w:rPr>
          <w:rFonts w:eastAsiaTheme="minorHAnsi" w:cstheme="minorBidi"/>
          <w:lang w:val="ro-RO"/>
        </w:rPr>
        <w:t xml:space="preserve"> din prezentul Contract urmează a fi aplicate întregului Preț al Lucrărilor contractate prin semnarea prezentului Contract, oricare ar fi măsura în care lucrările la care Contractantul s-a obligat sunt executate la data scadenței obligației sale de finalizare a Lucrărilor.</w:t>
      </w:r>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lang w:val="ro-RO"/>
        </w:rPr>
        <w:t>Contractantul nu datorează penalități de întârziere atunci când întârzierile sunt urmarea lipsei de Documentație Tehnică sau a lipsei frontului de lucru, datorate culpei Achizitorului. În toate aceste ipoteze termenul de execuție care curge împotriva Contractantului va fi prelungit cu durata acestor impedimente, constatate în scris de către Părți prin reprezentanții lor împuterniciți în acest sens, potrivit articolelor prezentului Contract, prin încheierea unui Act Adițional la Contract.</w:t>
      </w:r>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Obligația notificării Inspectoratului de Stat în Construcții și Primăriei/Consiliului Local cu privire la data începerii efective a Lucrărilor este în sarcina Achizitorului.</w:t>
      </w:r>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 xml:space="preserve">Lucrările trebuie să se deruleze conform </w:t>
      </w:r>
      <w:r w:rsidRPr="00016B31">
        <w:rPr>
          <w:rFonts w:eastAsiaTheme="minorHAnsi" w:cstheme="minorBidi"/>
          <w:lang w:val="ro-RO"/>
        </w:rPr>
        <w:t>Graficului general de realizare a investiției publice (fizic și valoric) acceptat</w:t>
      </w:r>
      <w:r w:rsidRPr="00016B31">
        <w:rPr>
          <w:rFonts w:eastAsiaTheme="minorHAnsi" w:cstheme="minorBidi"/>
          <w:snapToGrid w:val="0"/>
          <w:lang w:val="ro-RO"/>
        </w:rPr>
        <w:t xml:space="preserve"> și graficului de execuție a fazelor determinante și să fie terminate la data stabilită. Datele intermediare prevăzute în grafice se consideră date contractuale.</w:t>
      </w:r>
      <w:bookmarkStart w:id="45" w:name="_Ref455403429"/>
    </w:p>
    <w:p w:rsidR="00016B31" w:rsidRPr="00016B31" w:rsidRDefault="00016B31" w:rsidP="00E10CCB">
      <w:pPr>
        <w:numPr>
          <w:ilvl w:val="0"/>
          <w:numId w:val="83"/>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Întârzierea Lucrărilor va fi acceptată în următoarele cazuri:</w:t>
      </w:r>
      <w:bookmarkEnd w:id="45"/>
    </w:p>
    <w:p w:rsidR="00016B31" w:rsidRPr="00016B31" w:rsidRDefault="00016B31" w:rsidP="00E10CCB">
      <w:pPr>
        <w:numPr>
          <w:ilvl w:val="0"/>
          <w:numId w:val="20"/>
        </w:numPr>
        <w:tabs>
          <w:tab w:val="num" w:pos="1080"/>
          <w:tab w:val="left" w:pos="9000"/>
        </w:tabs>
        <w:spacing w:after="160" w:line="240" w:lineRule="auto"/>
        <w:ind w:left="1080"/>
        <w:jc w:val="both"/>
        <w:rPr>
          <w:rFonts w:eastAsiaTheme="minorHAnsi" w:cstheme="minorBidi"/>
          <w:snapToGrid w:val="0"/>
          <w:lang w:val="ro-RO"/>
        </w:rPr>
      </w:pPr>
      <w:r w:rsidRPr="00016B31">
        <w:rPr>
          <w:rFonts w:eastAsiaTheme="minorHAnsi" w:cstheme="minorBidi"/>
          <w:snapToGrid w:val="0"/>
          <w:lang w:val="ro-RO"/>
        </w:rPr>
        <w:t>oricare alt motiv de întârziere care nu se datorează Contractantului și nu a survenit prin încălcarea Contractului de către acesta; Contractantul este îndreptățit să solicite în scris prelungirea termenului de execuție a oricărei părți din Lucrare.</w:t>
      </w:r>
    </w:p>
    <w:p w:rsidR="00016B31" w:rsidRPr="00016B31" w:rsidRDefault="00016B31" w:rsidP="00E10CCB">
      <w:pPr>
        <w:numPr>
          <w:ilvl w:val="0"/>
          <w:numId w:val="83"/>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Contractantul va înștiința Achizitorul în cazul în care va identifica intervenția vreunei situații care ar putea determina imposibilitatea temporară a executării Contractului, în termen de maximum 5 (cinci) zile de la identificare.</w:t>
      </w:r>
    </w:p>
    <w:p w:rsidR="00016B31" w:rsidRPr="00016B31" w:rsidRDefault="00016B31" w:rsidP="00E10CCB">
      <w:pPr>
        <w:numPr>
          <w:ilvl w:val="0"/>
          <w:numId w:val="83"/>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Lipsa informării Achizitorului în cadrul acestui termen face inopozabilă acestuia dispoziția sau decizia Dirigintelui de Șantier sau a Contractantului cu privire la sistarea temporară, integrală sau parțială, a Lucrărilor, cu consecința dreptului Achizitorului de a refuza prelungirea Duratei de Execuție a Lucrărilor contractate.</w:t>
      </w:r>
    </w:p>
    <w:p w:rsidR="00016B31" w:rsidRPr="00016B31" w:rsidRDefault="00016B31" w:rsidP="00016B31">
      <w:pPr>
        <w:tabs>
          <w:tab w:val="left" w:pos="9000"/>
        </w:tabs>
        <w:spacing w:line="240" w:lineRule="auto"/>
        <w:ind w:left="720"/>
        <w:jc w:val="both"/>
        <w:rPr>
          <w:rFonts w:eastAsiaTheme="minorHAnsi" w:cstheme="minorBidi"/>
          <w:snapToGrid w:val="0"/>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12.7. Terminarea și Recepția Lucrărilor</w:t>
      </w: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12.7.1.</w:t>
      </w:r>
      <w:r w:rsidRPr="00016B31">
        <w:rPr>
          <w:rFonts w:eastAsiaTheme="minorHAnsi" w:cstheme="minorBidi"/>
          <w:b/>
          <w:bCs/>
          <w:lang w:val="ro-RO"/>
        </w:rPr>
        <w:tab/>
      </w:r>
      <w:bookmarkStart w:id="46" w:name="_Toc455493979"/>
      <w:bookmarkStart w:id="47" w:name="_Toc455494384"/>
      <w:bookmarkStart w:id="48" w:name="_Toc456162416"/>
      <w:r w:rsidRPr="00016B31">
        <w:rPr>
          <w:rFonts w:eastAsiaTheme="minorHAnsi" w:cstheme="minorBidi"/>
          <w:b/>
          <w:bCs/>
          <w:lang w:val="ro-RO"/>
        </w:rPr>
        <w:t>Terminarea Lucrărilor</w:t>
      </w:r>
      <w:bookmarkEnd w:id="46"/>
      <w:bookmarkEnd w:id="47"/>
      <w:bookmarkEnd w:id="48"/>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snapToGrid w:val="0"/>
          <w:lang w:val="ro-RO"/>
        </w:rPr>
        <w:t>(a)</w:t>
      </w:r>
      <w:r w:rsidRPr="00016B31">
        <w:rPr>
          <w:rFonts w:eastAsiaTheme="minorHAnsi" w:cstheme="minorBidi"/>
          <w:snapToGrid w:val="0"/>
          <w:lang w:val="ro-RO"/>
        </w:rPr>
        <w:tab/>
        <w:t xml:space="preserve">Lucrările, în totalitatea lor, sau, dacă este cazul, oricare parte din Lucrare/Lucrări trebuie finalizate în termenul stabilit prin </w:t>
      </w:r>
      <w:r w:rsidRPr="00016B31">
        <w:rPr>
          <w:rFonts w:eastAsiaTheme="minorHAnsi" w:cstheme="minorBidi"/>
          <w:lang w:val="ro-RO"/>
        </w:rPr>
        <w:t>Graficul general de realizare a investiției publice (fizic și valoric) acceptat.</w:t>
      </w:r>
    </w:p>
    <w:p w:rsidR="00016B31" w:rsidRPr="00016B31" w:rsidRDefault="00016B31" w:rsidP="00016B31">
      <w:pPr>
        <w:shd w:val="clear" w:color="auto" w:fill="FFFFFF"/>
        <w:tabs>
          <w:tab w:val="left" w:pos="720"/>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(b)</w:t>
      </w:r>
      <w:r w:rsidRPr="00016B31">
        <w:rPr>
          <w:rFonts w:eastAsiaTheme="minorHAnsi" w:cstheme="minorBidi"/>
          <w:lang w:val="ro-RO"/>
        </w:rPr>
        <w:tab/>
        <w:t>La finalizarea Lucrărilor, Contractatul are obligația de a notifica, în scris, Achizitorului că sunt îndeplinite condițiile de recepție, solicitând acestuia convocarea comisiei de recepție.</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(c)</w:t>
      </w:r>
      <w:r w:rsidRPr="00016B31">
        <w:rPr>
          <w:rFonts w:eastAsiaTheme="minorHAnsi" w:cstheme="minorBidi"/>
          <w:lang w:val="ro-RO"/>
        </w:rPr>
        <w:tab/>
        <w:t>Pe baza situațiilor de lucrări executate confirmate și a constatărilor efectuate pe teren, Achizitorul va aprecia dacă sunt întrunite condițiile pentru a convoca comisia de recepție.</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(d)</w:t>
      </w:r>
      <w:r w:rsidRPr="00016B31">
        <w:rPr>
          <w:rFonts w:eastAsiaTheme="minorHAnsi" w:cstheme="minorBidi"/>
          <w:lang w:val="ro-RO"/>
        </w:rPr>
        <w:tab/>
        <w:t xml:space="preserve">În cazul în care se constată că sunt lipsuri sau deficiențe, acestea vor fi notificate Contractantului, stabilindu-se și termenele pentru remediere și finalizare. </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(e)</w:t>
      </w:r>
      <w:r w:rsidRPr="00016B31">
        <w:rPr>
          <w:rFonts w:eastAsiaTheme="minorHAnsi" w:cstheme="minorBidi"/>
          <w:lang w:val="ro-RO"/>
        </w:rPr>
        <w:tab/>
        <w:t>După constatarea remedierii tuturor lipsurilor și deficiențelor, la o nouă solicitare a Contractantului, Achizitorul va convoca comisia de recepție.</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(f)</w:t>
      </w:r>
      <w:r w:rsidRPr="00016B31">
        <w:rPr>
          <w:rFonts w:eastAsiaTheme="minorHAnsi" w:cstheme="minorBidi"/>
          <w:lang w:val="ro-RO"/>
        </w:rPr>
        <w:tab/>
        <w:t>Comisia de recepție are obligația de a constata stadiul îndeplinirii Contractului prin corelarea prevederilor acestuia cu documentația de execuție și cu reglementările în vigoare.</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(g)</w:t>
      </w:r>
      <w:r w:rsidRPr="00016B31">
        <w:rPr>
          <w:rFonts w:eastAsiaTheme="minorHAnsi" w:cstheme="minorBidi"/>
          <w:lang w:val="ro-RO"/>
        </w:rPr>
        <w:tab/>
        <w:t>În funcție de constatările făcute, Achizitorul are dreptul de a aproba sau de a respinge recepția.</w:t>
      </w:r>
    </w:p>
    <w:p w:rsidR="00016B31" w:rsidRPr="00016B31" w:rsidRDefault="00016B31" w:rsidP="00016B31">
      <w:pPr>
        <w:shd w:val="clear" w:color="auto" w:fill="FFFFFF"/>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(h)</w:t>
      </w:r>
      <w:r w:rsidRPr="00016B31">
        <w:rPr>
          <w:rFonts w:eastAsiaTheme="minorHAnsi" w:cstheme="minorBidi"/>
          <w:lang w:val="ro-RO"/>
        </w:rPr>
        <w:tab/>
        <w:t>Recepția se poate face și pentru părți ale lucrării, distincte din punct de vedere fizic și funcțional.</w:t>
      </w:r>
    </w:p>
    <w:p w:rsidR="00016B31" w:rsidRPr="00016B31" w:rsidRDefault="00016B31" w:rsidP="00016B31">
      <w:pPr>
        <w:keepNext/>
        <w:keepLines/>
        <w:spacing w:line="240" w:lineRule="auto"/>
        <w:outlineLvl w:val="2"/>
        <w:rPr>
          <w:rFonts w:eastAsiaTheme="minorHAnsi" w:cstheme="minorBidi"/>
          <w:b/>
          <w:bCs/>
          <w:lang w:val="ro-RO"/>
        </w:rPr>
      </w:pPr>
      <w:bookmarkStart w:id="49" w:name="_Toc455493980"/>
      <w:bookmarkStart w:id="50" w:name="_Toc455494385"/>
      <w:bookmarkStart w:id="51" w:name="_Toc456162417"/>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12.7.2.</w:t>
      </w:r>
      <w:r w:rsidRPr="00016B31">
        <w:rPr>
          <w:rFonts w:eastAsiaTheme="minorHAnsi" w:cstheme="minorBidi"/>
          <w:b/>
          <w:bCs/>
          <w:lang w:val="ro-RO"/>
        </w:rPr>
        <w:tab/>
      </w:r>
      <w:bookmarkEnd w:id="49"/>
      <w:bookmarkEnd w:id="50"/>
      <w:bookmarkEnd w:id="51"/>
      <w:r w:rsidRPr="00016B31">
        <w:rPr>
          <w:rFonts w:eastAsiaTheme="minorHAnsi" w:cstheme="minorBidi"/>
          <w:b/>
          <w:bCs/>
          <w:lang w:val="ro-RO"/>
        </w:rPr>
        <w:t>Recepția Lucrărilor</w:t>
      </w:r>
    </w:p>
    <w:p w:rsidR="00016B31" w:rsidRPr="00016B31" w:rsidRDefault="00016B31" w:rsidP="00016B31">
      <w:pPr>
        <w:tabs>
          <w:tab w:val="left" w:pos="9000"/>
        </w:tabs>
        <w:spacing w:line="240" w:lineRule="auto"/>
        <w:ind w:left="720" w:hanging="720"/>
        <w:jc w:val="both"/>
        <w:rPr>
          <w:rFonts w:eastAsiaTheme="minorHAnsi" w:cstheme="minorBidi"/>
          <w:snapToGrid w:val="0"/>
          <w:spacing w:val="-4"/>
          <w:lang w:val="ro-RO"/>
        </w:rPr>
      </w:pPr>
      <w:r w:rsidRPr="00016B31">
        <w:rPr>
          <w:rFonts w:eastAsiaTheme="minorHAnsi" w:cstheme="minorBidi"/>
          <w:lang w:val="ro-RO"/>
        </w:rPr>
        <w:t>(a)</w:t>
      </w:r>
      <w:r w:rsidRPr="00016B31">
        <w:rPr>
          <w:rFonts w:eastAsiaTheme="minorHAnsi" w:cstheme="minorBidi"/>
          <w:lang w:val="ro-RO"/>
        </w:rPr>
        <w:tab/>
        <w:t xml:space="preserve">Contractantul </w:t>
      </w:r>
      <w:r w:rsidRPr="00016B31">
        <w:rPr>
          <w:rFonts w:eastAsiaTheme="minorHAnsi" w:cstheme="minorBidi"/>
          <w:snapToGrid w:val="0"/>
          <w:spacing w:val="-4"/>
          <w:lang w:val="ro-RO"/>
        </w:rPr>
        <w:t xml:space="preserve">are obligația de a notifica în scris Achizitorul, atunci când consideră Lucrările finalizate și că sunt îndeplinite condițiile de recepție, solicitând acestuia convocarea comisiei de recepție conform prevederilor legale aplicabile cu privire la </w:t>
      </w:r>
      <w:r w:rsidRPr="00016B31">
        <w:rPr>
          <w:rFonts w:eastAsiaTheme="minorHAnsi" w:cstheme="minorBidi"/>
          <w:bCs/>
          <w:lang w:val="ro-RO"/>
        </w:rPr>
        <w:t>recepția lucrărilor de construcții și instalații aferente acestora</w:t>
      </w:r>
      <w:r w:rsidRPr="00016B31">
        <w:rPr>
          <w:rFonts w:eastAsiaTheme="minorHAnsi" w:cstheme="minorBidi"/>
          <w:snapToGrid w:val="0"/>
          <w:spacing w:val="-4"/>
          <w:lang w:val="ro-RO"/>
        </w:rPr>
        <w:t>.</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r w:rsidRPr="00016B31">
        <w:rPr>
          <w:rFonts w:eastAsiaTheme="minorHAnsi" w:cstheme="minorBidi"/>
          <w:snapToGrid w:val="0"/>
          <w:lang w:val="ro-RO"/>
        </w:rPr>
        <w:t>(b)</w:t>
      </w:r>
      <w:r w:rsidRPr="00016B31">
        <w:rPr>
          <w:rFonts w:eastAsiaTheme="minorHAnsi" w:cstheme="minorBidi"/>
          <w:snapToGrid w:val="0"/>
          <w:lang w:val="ro-RO"/>
        </w:rPr>
        <w:tab/>
        <w:t>Pe baza situațiilor de lucrări executate confirmate și a constatărilor efectuate pe teren, Achizitorul va aprecia dacă sunt întrunite condițiile pentru a convoca comisia de recepție. În cazul în care se constată că sunt lipsuri sau deficiențe, acestea vor fi consemnate într-un Proces-Verbal și notificate Contractantului, stabilindu-se și termenele pentru remedieri și finalizare.</w:t>
      </w:r>
      <w:r w:rsidRPr="00016B31">
        <w:rPr>
          <w:rFonts w:eastAsiaTheme="minorHAnsi" w:cstheme="minorBidi"/>
          <w:lang w:val="ro-RO"/>
        </w:rPr>
        <w:t xml:space="preserve"> După constatarea remedierii tuturor lipsurilor și deficiențelor, la o nouă solicitare a Contractantului, Achizitorul va convoca comisia de recepție. </w:t>
      </w:r>
      <w:r w:rsidRPr="00016B31">
        <w:rPr>
          <w:rFonts w:eastAsiaTheme="minorHAnsi" w:cstheme="minorBidi"/>
          <w:snapToGrid w:val="0"/>
          <w:lang w:val="ro-RO"/>
        </w:rPr>
        <w:t>În cazul în care nu sunt respectate termenele prevăzute pentru remedieri și finalizare, Achizitorul poate contracta aceste lucrări cu un terț, plata acestora urmând a se efectua din Garanția de bună execuție constituită de Contractant. După constatarea remedierii tuturor lipsurilor și deficiențelor, la o nouă solicitare a Contractantului, Achizitorul va convoca comisia de recepție.</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r w:rsidRPr="00016B31">
        <w:rPr>
          <w:rFonts w:eastAsiaTheme="minorHAnsi" w:cstheme="minorBidi"/>
          <w:snapToGrid w:val="0"/>
          <w:lang w:val="ro-RO"/>
        </w:rPr>
        <w:t>(c)</w:t>
      </w:r>
      <w:r w:rsidRPr="00016B31">
        <w:rPr>
          <w:rFonts w:eastAsiaTheme="minorHAnsi" w:cstheme="minorBidi"/>
          <w:snapToGrid w:val="0"/>
          <w:lang w:val="ro-RO"/>
        </w:rPr>
        <w:tab/>
        <w:t>Comisia de recepție are obligația de a constata execuția completă a tuturor Lucrărilor prevăzute în prezentul Contract, prin corelarea prevederilor acestuia cu documentația de execuție și cu reglementările specifice, cu respectarea exigențelor prevăzute de Lege. În funcție de constatările făcute, Achizitorul are dreptul de a aproba, a amâna sau de a respinge recepția.</w:t>
      </w:r>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(d)</w:t>
      </w:r>
      <w:r w:rsidRPr="00016B31">
        <w:rPr>
          <w:rFonts w:eastAsiaTheme="minorHAnsi" w:cstheme="minorBidi"/>
          <w:lang w:val="ro-RO"/>
        </w:rPr>
        <w:tab/>
        <w:t>Achizitorul va proceda la Recepția Lucrărilor potrivit legilor în vigoare și va înștiința Contractantul cu privire la decizia sa de a recepționa Lucrările, transmițând acestuia o copie a Procesului-Verbal de Recepție a Lucrărilor.</w:t>
      </w:r>
    </w:p>
    <w:p w:rsidR="00016B31" w:rsidRPr="00016B31" w:rsidRDefault="00016B31" w:rsidP="00016B31">
      <w:pPr>
        <w:tabs>
          <w:tab w:val="left" w:pos="9000"/>
        </w:tabs>
        <w:spacing w:line="240" w:lineRule="auto"/>
        <w:ind w:left="720" w:hanging="720"/>
        <w:jc w:val="both"/>
        <w:rPr>
          <w:rFonts w:eastAsiaTheme="minorHAnsi" w:cstheme="minorBidi"/>
          <w:shd w:val="clear" w:color="auto" w:fill="FFFFFF"/>
          <w:lang w:val="ro-RO"/>
        </w:rPr>
      </w:pPr>
      <w:r w:rsidRPr="00016B31">
        <w:rPr>
          <w:rFonts w:eastAsiaTheme="minorHAnsi" w:cstheme="minorBidi"/>
          <w:lang w:val="ro-RO"/>
        </w:rPr>
        <w:t>(e)</w:t>
      </w:r>
      <w:r w:rsidRPr="00016B31">
        <w:rPr>
          <w:rFonts w:eastAsiaTheme="minorHAnsi" w:cstheme="minorBidi"/>
          <w:lang w:val="ro-RO"/>
        </w:rPr>
        <w:tab/>
        <w:t>După comunicarea Procesului-Verbal de Recepție a Lucrărilor, Contractantul va finaliza cu promptitudine Lucrările neterminate sau neconforme indicate de comisia de recepție și va elibera Șantierul astfel cum este stabilit mai jos:</w:t>
      </w:r>
    </w:p>
    <w:p w:rsidR="00016B31" w:rsidRPr="00016B31" w:rsidRDefault="00016B31" w:rsidP="00E10CCB">
      <w:pPr>
        <w:numPr>
          <w:ilvl w:val="0"/>
          <w:numId w:val="87"/>
        </w:numPr>
        <w:autoSpaceDE w:val="0"/>
        <w:autoSpaceDN w:val="0"/>
        <w:adjustRightInd w:val="0"/>
        <w:spacing w:after="160" w:line="240" w:lineRule="auto"/>
        <w:textAlignment w:val="baseline"/>
        <w:rPr>
          <w:rFonts w:eastAsiaTheme="minorHAnsi" w:cstheme="minorBidi"/>
          <w:iCs/>
          <w:snapToGrid w:val="0"/>
          <w:lang w:val="ro-RO"/>
        </w:rPr>
      </w:pPr>
      <w:r w:rsidRPr="00016B31">
        <w:rPr>
          <w:rFonts w:eastAsiaTheme="minorHAnsi" w:cstheme="minorBidi"/>
          <w:iCs/>
          <w:snapToGrid w:val="0"/>
          <w:lang w:val="ro-RO"/>
        </w:rPr>
        <w:t>Atunci când Contractantul consideră că a finalizat toate lucrările de șantier prevăzute de Contract, va notifica Autoritatea Contractantă care va verifica îndeplinirea tuturor obligațiilor contractuale.</w:t>
      </w:r>
    </w:p>
    <w:p w:rsidR="00016B31" w:rsidRPr="00016B31" w:rsidRDefault="00016B31" w:rsidP="00E10CCB">
      <w:pPr>
        <w:numPr>
          <w:ilvl w:val="0"/>
          <w:numId w:val="87"/>
        </w:numPr>
        <w:autoSpaceDE w:val="0"/>
        <w:autoSpaceDN w:val="0"/>
        <w:adjustRightInd w:val="0"/>
        <w:spacing w:after="160" w:line="240" w:lineRule="auto"/>
        <w:jc w:val="both"/>
        <w:textAlignment w:val="baseline"/>
        <w:rPr>
          <w:rFonts w:eastAsiaTheme="minorHAnsi" w:cstheme="minorBidi"/>
          <w:iCs/>
          <w:snapToGrid w:val="0"/>
          <w:lang w:val="ro-RO"/>
        </w:rPr>
      </w:pPr>
      <w:r w:rsidRPr="00016B31">
        <w:rPr>
          <w:rFonts w:eastAsiaTheme="minorHAnsi" w:cstheme="minorBidi"/>
          <w:iCs/>
          <w:snapToGrid w:val="0"/>
          <w:lang w:val="ro-RO"/>
        </w:rPr>
        <w:t>Documentația întocmită în vederea recepției la terminarea lucrărilor va fi prezentată într-o formă adecvată și va conține cel puțin: planuri de execuție, planuri modificate semnate, verificate, însușite conform legislației în vigoare; procese verbale de lucrări ascunse, procese verbale, verificări și teste conform program de verificare a calității în faze de execuție, certificate de calitate și declarații de conformitate pentru materialele principale puse în operă, dispoziții de șantier, documente anexe dispozițiilor de șantier (liste de cantități, documentație economică, etc.), respectiv orice document relevant pentru Cartea tehnică a construcției, fără a percepe costuri suplimentare.</w:t>
      </w:r>
    </w:p>
    <w:p w:rsidR="00016B31" w:rsidRPr="00016B31" w:rsidRDefault="00016B31" w:rsidP="00E10CCB">
      <w:pPr>
        <w:numPr>
          <w:ilvl w:val="0"/>
          <w:numId w:val="87"/>
        </w:numPr>
        <w:autoSpaceDE w:val="0"/>
        <w:autoSpaceDN w:val="0"/>
        <w:adjustRightInd w:val="0"/>
        <w:spacing w:after="160" w:line="240" w:lineRule="auto"/>
        <w:jc w:val="both"/>
        <w:textAlignment w:val="baseline"/>
        <w:rPr>
          <w:rFonts w:eastAsiaTheme="minorHAnsi" w:cstheme="minorBidi"/>
          <w:iCs/>
          <w:snapToGrid w:val="0"/>
          <w:lang w:val="ro-RO"/>
        </w:rPr>
      </w:pPr>
      <w:r w:rsidRPr="00016B31">
        <w:rPr>
          <w:rFonts w:eastAsiaTheme="minorHAnsi" w:cstheme="minorBidi"/>
          <w:iCs/>
          <w:snapToGrid w:val="0"/>
          <w:lang w:val="ro-RO"/>
        </w:rPr>
        <w:t>După terminarea verificărilor menționate anterior, Autoritatea Contractantă și Contractantul vor semna Procesul</w:t>
      </w:r>
      <w:r w:rsidR="006A0D4C">
        <w:rPr>
          <w:rFonts w:eastAsiaTheme="minorHAnsi" w:cstheme="minorBidi"/>
          <w:iCs/>
          <w:snapToGrid w:val="0"/>
          <w:lang w:val="ro-RO"/>
        </w:rPr>
        <w:t>-</w:t>
      </w:r>
      <w:r w:rsidRPr="00016B31">
        <w:rPr>
          <w:rFonts w:eastAsiaTheme="minorHAnsi" w:cstheme="minorBidi"/>
          <w:iCs/>
          <w:snapToGrid w:val="0"/>
          <w:lang w:val="ro-RO"/>
        </w:rPr>
        <w:t>verbal de recepție la terminarea lucrărilor.</w:t>
      </w:r>
    </w:p>
    <w:p w:rsidR="00016B31" w:rsidRPr="00016B31" w:rsidRDefault="00016B31" w:rsidP="00E10CCB">
      <w:pPr>
        <w:numPr>
          <w:ilvl w:val="0"/>
          <w:numId w:val="87"/>
        </w:numPr>
        <w:autoSpaceDE w:val="0"/>
        <w:autoSpaceDN w:val="0"/>
        <w:adjustRightInd w:val="0"/>
        <w:spacing w:after="160" w:line="240" w:lineRule="auto"/>
        <w:jc w:val="both"/>
        <w:textAlignment w:val="baseline"/>
        <w:rPr>
          <w:rFonts w:eastAsiaTheme="minorHAnsi" w:cstheme="minorBidi"/>
          <w:iCs/>
          <w:snapToGrid w:val="0"/>
          <w:lang w:val="ro-RO"/>
        </w:rPr>
      </w:pPr>
      <w:r w:rsidRPr="00016B31">
        <w:rPr>
          <w:rFonts w:eastAsiaTheme="minorHAnsi" w:cstheme="minorBidi"/>
          <w:iCs/>
          <w:snapToGrid w:val="0"/>
          <w:lang w:val="ro-RO"/>
        </w:rPr>
        <w:t>Recepția lucrărilor se va realiza în două etape, cu luarea în considerare a prevederilor HG 273/1994, cu modificările și completările ulterioare (HG 343/2017):</w:t>
      </w:r>
    </w:p>
    <w:p w:rsidR="00016B31" w:rsidRPr="00016B31" w:rsidRDefault="00016B31" w:rsidP="00E10CCB">
      <w:pPr>
        <w:numPr>
          <w:ilvl w:val="0"/>
          <w:numId w:val="29"/>
        </w:numPr>
        <w:autoSpaceDE w:val="0"/>
        <w:adjustRightInd w:val="0"/>
        <w:spacing w:after="160" w:line="240" w:lineRule="auto"/>
        <w:jc w:val="both"/>
        <w:rPr>
          <w:rFonts w:eastAsiaTheme="minorHAnsi" w:cstheme="minorBidi"/>
          <w:iCs/>
          <w:snapToGrid w:val="0"/>
          <w:lang w:val="ro-RO"/>
        </w:rPr>
      </w:pPr>
      <w:r w:rsidRPr="00016B31">
        <w:rPr>
          <w:rFonts w:eastAsiaTheme="minorHAnsi" w:cstheme="minorBidi"/>
          <w:iCs/>
          <w:snapToGrid w:val="0"/>
          <w:lang w:val="ro-RO"/>
        </w:rPr>
        <w:t>În prima etapă Autoritatea Contractantă recepționează lucrările la finalizarea acestora, după verificarea că toate rezultatele Contractului au fost obținute de Contractant și aprobate de Autoritatea Contractantă și după ce Persoana care realizează testările tehnice emite certificatul de conformitate final fără observații;</w:t>
      </w:r>
    </w:p>
    <w:p w:rsidR="00016B31" w:rsidRPr="00016B31" w:rsidRDefault="00016B31" w:rsidP="00E10CCB">
      <w:pPr>
        <w:numPr>
          <w:ilvl w:val="0"/>
          <w:numId w:val="29"/>
        </w:numPr>
        <w:autoSpaceDE w:val="0"/>
        <w:adjustRightInd w:val="0"/>
        <w:spacing w:after="160" w:line="240" w:lineRule="auto"/>
        <w:jc w:val="both"/>
        <w:rPr>
          <w:rFonts w:eastAsiaTheme="minorHAnsi" w:cstheme="minorBidi"/>
          <w:iCs/>
          <w:snapToGrid w:val="0"/>
          <w:lang w:val="ro-RO"/>
        </w:rPr>
      </w:pPr>
      <w:r w:rsidRPr="00016B31">
        <w:rPr>
          <w:rFonts w:eastAsiaTheme="minorHAnsi" w:cstheme="minorBidi"/>
          <w:iCs/>
          <w:snapToGrid w:val="0"/>
          <w:lang w:val="ro-RO"/>
        </w:rPr>
        <w:t xml:space="preserve">În a doua etapă Autoritatea Contractantă efectuează recepția finală a lucrărilor, după îndeplinirea condițiilor și încheierea perioadei de garanție prevăzută în Contract. </w:t>
      </w:r>
    </w:p>
    <w:p w:rsidR="00016B31" w:rsidRPr="00016B31" w:rsidRDefault="00016B31" w:rsidP="00E10CCB">
      <w:pPr>
        <w:numPr>
          <w:ilvl w:val="0"/>
          <w:numId w:val="87"/>
        </w:numPr>
        <w:tabs>
          <w:tab w:val="left" w:pos="9000"/>
        </w:tabs>
        <w:spacing w:after="160" w:line="240" w:lineRule="auto"/>
        <w:jc w:val="both"/>
        <w:rPr>
          <w:rFonts w:eastAsiaTheme="minorHAnsi" w:cstheme="minorBidi"/>
          <w:shd w:val="clear" w:color="auto" w:fill="FFFFFF"/>
          <w:lang w:val="ro-RO"/>
        </w:rPr>
      </w:pPr>
      <w:r w:rsidRPr="00016B31">
        <w:rPr>
          <w:rFonts w:eastAsiaTheme="minorHAnsi" w:cstheme="minorBidi"/>
          <w:iCs/>
          <w:snapToGrid w:val="0"/>
          <w:lang w:val="ro-RO"/>
        </w:rPr>
        <w:t>Semnarea Procesului verbal de recepție la terminarea lucrărilor și a Procesului verbal de recepție finală a lucrărilor de Autoritatea Contractantă nu îl exonerează pe Contractant de orice obligație contractuală sau legală referitoare la garanția produselor, lucrărilor și a materialelor sau la orice defect a produselor, lucrărilor sau materialelor.</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r w:rsidRPr="00016B31">
        <w:rPr>
          <w:rFonts w:eastAsiaTheme="minorHAnsi" w:cstheme="minorBidi"/>
          <w:snapToGrid w:val="0"/>
          <w:lang w:val="ro-RO"/>
        </w:rPr>
        <w:lastRenderedPageBreak/>
        <w:t>(f)</w:t>
      </w:r>
      <w:r w:rsidRPr="00016B31">
        <w:rPr>
          <w:rFonts w:eastAsiaTheme="minorHAnsi" w:cstheme="minorBidi"/>
          <w:snapToGrid w:val="0"/>
          <w:lang w:val="ro-RO"/>
        </w:rPr>
        <w:tab/>
        <w:t>Recepția finală va fi efectuată conform prevederilor legale, după expirarea perioadei de garanție.</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r w:rsidRPr="00016B31">
        <w:rPr>
          <w:rFonts w:eastAsiaTheme="minorHAnsi" w:cstheme="minorBidi"/>
          <w:lang w:val="ro-RO"/>
        </w:rPr>
        <w:t>(g)</w:t>
      </w:r>
      <w:r w:rsidRPr="00016B31">
        <w:rPr>
          <w:rFonts w:eastAsiaTheme="minorHAnsi" w:cstheme="minorBidi"/>
          <w:lang w:val="ro-RO"/>
        </w:rPr>
        <w:tab/>
        <w:t>Recepția Lucrărilor se poate face și pentru părți ale Lucrării, distincte din punct de vedere fizic și funcțional.</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12.8</w:t>
      </w:r>
      <w:bookmarkStart w:id="52" w:name="_Toc455493982"/>
      <w:bookmarkStart w:id="53" w:name="_Toc455494387"/>
      <w:bookmarkStart w:id="54" w:name="_Toc456162419"/>
      <w:r w:rsidRPr="00016B31">
        <w:rPr>
          <w:rFonts w:eastAsiaTheme="minorHAnsi" w:cstheme="minorBidi"/>
          <w:b/>
          <w:bCs/>
          <w:lang w:val="ro-RO"/>
        </w:rPr>
        <w:t>. Remedierea Defecțiunilor</w:t>
      </w:r>
      <w:bookmarkEnd w:id="52"/>
      <w:bookmarkEnd w:id="53"/>
      <w:bookmarkEnd w:id="54"/>
      <w:r w:rsidRPr="00016B31">
        <w:rPr>
          <w:rFonts w:eastAsiaTheme="minorHAnsi" w:cstheme="minorBidi"/>
          <w:b/>
          <w:bCs/>
          <w:lang w:val="ro-RO"/>
        </w:rPr>
        <w:t xml:space="preserve">  </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În orice moment pe perioada de valabilitate a Contractului, Achizitorul poate să înștiințeze Contractantul cu privire la orice Defecțiuni/neconformități, fie ele aparente sau ascunse, sau lucrări nefinalizate.</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Contractantul va remedia, fără costuri suplimentare pentru Achizitor, orice Defecțiuni/neconformități datorate faptului că Materialele, Echipamentele sau calitatea execuției nu sunt în conformitate cu prevederile Contractului.</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Costul remedierii Defecțiunilor datorate oricărei alte cauze va fi evaluat ca o Modificare.</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Neremedierea Defecțiunilor sau nefinalizarea Lucrărilor neterminate în cadrul termenului stabilit prin notificarea Achizitorului va îndreptăți Achizitorul să efectueze toate Lucrările necesare, pe cheltuiala Contractantului.</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Contractantul este obligat ca, în termen de 48 de ore, să trimită reprezentantul său la fața locului și să remedieze defecțiunea în cel mai scurt timp posibil, potrivit naturii și gravității defecțiunii. Remedierea defecțiunilor, urmată obligatoriu de o verificare în ansamblu a utilajului sau a Echipamentului precum și a obiectului în care acestea sunt incorporate după cum este aplicabil, va fi consemnată într-un Proces-Verbal încheiat între Părți.</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Intervențiile efectuate în perioada de garanție, aflate în sarcina Contractantului, se realizează pe cheltuiala acestuia, în cazul în care ele sunt necesare ca urmare actualizării de Materiale, Instalații sau a unei manopere neconforme cu prevederile Contractului; unui viciu de concepție, acolo unde Contractantul este responsabil de proiectarea unei părți din Lucrare neglijenței sau neîndeplinirii de către Contractant a oricăreia dintre obligațiile explicite sau implicite care îi revin în baza Contractului.</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În cazul în care Defecțiunile nu s-au produs din vina Contractantului, Lucrările fiind executate de către acesta conform prevederilor Contractului și normativelor în vigoare, costul remedierilor va fi evaluat și plătit ca Lucrări suplimentare, sub rezerva îndeplinirii prevederilor Legii 98/2016 privind modificarea contractelor.</w:t>
      </w:r>
    </w:p>
    <w:p w:rsidR="00016B31" w:rsidRPr="00016B31" w:rsidRDefault="00016B31" w:rsidP="00E10CCB">
      <w:pPr>
        <w:numPr>
          <w:ilvl w:val="1"/>
          <w:numId w:val="29"/>
        </w:numPr>
        <w:tabs>
          <w:tab w:val="left" w:pos="9000"/>
        </w:tabs>
        <w:spacing w:after="160" w:line="240" w:lineRule="auto"/>
        <w:ind w:left="720"/>
        <w:jc w:val="both"/>
        <w:rPr>
          <w:rFonts w:eastAsiaTheme="minorHAnsi" w:cstheme="minorBidi"/>
          <w:lang w:val="ro-RO"/>
        </w:rPr>
      </w:pPr>
      <w:r w:rsidRPr="00016B31">
        <w:rPr>
          <w:rFonts w:eastAsiaTheme="minorHAnsi" w:cstheme="minorBidi"/>
          <w:lang w:val="ro-RO"/>
        </w:rPr>
        <w:t>În cazul în care Contractantul nu execută Lucrările prevăzute la această clauză, Achizitorul este liber să contracteze execuția acestor Lucrări cu Terți Contractanți, urmând ca Prețul acestor Lucrări să fie recuperat de către Achizitor de la Contractant sau reținut din sumele cuvenite acestuia sau din Garanția de Bună Execuție.</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12.9.</w:t>
      </w:r>
      <w:r w:rsidRPr="00016B31">
        <w:rPr>
          <w:rFonts w:eastAsiaTheme="minorHAnsi" w:cstheme="minorBidi"/>
          <w:b/>
          <w:bCs/>
          <w:lang w:val="ro-RO"/>
        </w:rPr>
        <w:tab/>
        <w:t>Desfacerea și Testarea</w:t>
      </w:r>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(a)</w:t>
      </w:r>
      <w:r w:rsidRPr="00016B31">
        <w:rPr>
          <w:rFonts w:eastAsiaTheme="minorHAnsi" w:cstheme="minorBidi"/>
          <w:lang w:val="ro-RO"/>
        </w:rPr>
        <w:tab/>
        <w:t xml:space="preserve">Achizitorul poate emite instrucțiuni referitoare la desfacerea și/sau testarea oricărei Lucrări. </w:t>
      </w:r>
      <w:r w:rsidRPr="00016B31">
        <w:rPr>
          <w:rFonts w:eastAsiaTheme="minorHAnsi" w:cstheme="minorBidi"/>
          <w:snapToGrid w:val="0"/>
          <w:lang w:val="ro-RO"/>
        </w:rPr>
        <w:t>Probele neprevăzute și comandate de Achizitor pentru verificarea unor Lucrări sau Materiale puse în operă vor fi suportate de Achizitor, c</w:t>
      </w:r>
      <w:r w:rsidRPr="00016B31">
        <w:rPr>
          <w:rFonts w:eastAsiaTheme="minorHAnsi" w:cstheme="minorBidi"/>
          <w:lang w:val="ro-RO"/>
        </w:rPr>
        <w:t xml:space="preserve">u excepția cazului în care se stabilește că, în urma unei desfaceri și/sau testări, </w:t>
      </w:r>
      <w:r w:rsidRPr="00016B31">
        <w:rPr>
          <w:rFonts w:eastAsiaTheme="minorHAnsi" w:cstheme="minorBidi"/>
          <w:snapToGrid w:val="0"/>
          <w:lang w:val="ro-RO"/>
        </w:rPr>
        <w:t>Materialele,</w:t>
      </w:r>
      <w:r w:rsidRPr="00016B31">
        <w:rPr>
          <w:rFonts w:eastAsiaTheme="minorHAnsi" w:cstheme="minorBidi"/>
          <w:lang w:val="ro-RO"/>
        </w:rPr>
        <w:t xml:space="preserve"> Echipamentele sau manopera</w:t>
      </w:r>
      <w:r w:rsidRPr="00016B31">
        <w:rPr>
          <w:rFonts w:eastAsiaTheme="minorHAnsi" w:cstheme="minorBidi"/>
          <w:snapToGrid w:val="0"/>
          <w:lang w:val="ro-RO"/>
        </w:rPr>
        <w:t xml:space="preserve"> nu sunt corespunzătoare calitativ. </w:t>
      </w:r>
      <w:r w:rsidRPr="00016B31">
        <w:rPr>
          <w:rFonts w:eastAsiaTheme="minorHAnsi" w:cstheme="minorBidi"/>
          <w:lang w:val="ro-RO"/>
        </w:rPr>
        <w:t>Contractantul va fi plătit pentru asemenea desfaceri și/sau testări ca pentru o Modificare conform prevederilor clauzelor de la 16.1. – Modificări ale Contractului din prezentul Contract.</w:t>
      </w:r>
    </w:p>
    <w:p w:rsidR="00016B31" w:rsidRPr="00016B31" w:rsidRDefault="00016B31" w:rsidP="00016B31">
      <w:pPr>
        <w:tabs>
          <w:tab w:val="left" w:pos="9000"/>
        </w:tabs>
        <w:spacing w:line="240" w:lineRule="auto"/>
        <w:ind w:left="720" w:hanging="720"/>
        <w:jc w:val="both"/>
        <w:rPr>
          <w:rFonts w:eastAsiaTheme="minorHAnsi" w:cstheme="minorBidi"/>
          <w:snapToGrid w:val="0"/>
          <w:spacing w:val="-2"/>
          <w:lang w:val="ro-RO"/>
        </w:rPr>
      </w:pPr>
      <w:r w:rsidRPr="00016B31">
        <w:rPr>
          <w:rFonts w:eastAsiaTheme="minorHAnsi" w:cstheme="minorBidi"/>
          <w:snapToGrid w:val="0"/>
          <w:spacing w:val="-2"/>
          <w:lang w:val="ro-RO"/>
        </w:rPr>
        <w:t>(b)</w:t>
      </w:r>
      <w:r w:rsidRPr="00016B31">
        <w:rPr>
          <w:rFonts w:eastAsiaTheme="minorHAnsi" w:cstheme="minorBidi"/>
          <w:snapToGrid w:val="0"/>
          <w:spacing w:val="-2"/>
          <w:lang w:val="ro-RO"/>
        </w:rPr>
        <w:tab/>
        <w:t>Materialele trebuie să fie de calitatea prevăzută în documentația de execuție. Verificările și testările Materialelor folosite la execuția Lucrărilor precum și condițiile pentru semnarea recepției provizorii și a recepției finale (calitative) sunt cele descrise în Caietul de Sarcini.</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r w:rsidRPr="00016B31">
        <w:rPr>
          <w:rFonts w:eastAsiaTheme="minorHAnsi" w:cstheme="minorBidi"/>
          <w:snapToGrid w:val="0"/>
          <w:lang w:val="ro-RO"/>
        </w:rPr>
        <w:t>(c)</w:t>
      </w:r>
      <w:r w:rsidRPr="00016B31">
        <w:rPr>
          <w:rFonts w:eastAsiaTheme="minorHAnsi" w:cstheme="minorBidi"/>
          <w:snapToGrid w:val="0"/>
          <w:lang w:val="ro-RO"/>
        </w:rPr>
        <w:tab/>
        <w:t>Contractantul are obligația să asigure Instrumentele, Utilajele și Materialele necesare pentru verificarea, măsurarea și testarea Lucrărilor, conform prevederilor legale în vigoare. Costul probelor și încercărilor, inclusiv al manoperei aferente acestora, revine Contractantului.</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r w:rsidRPr="00016B31">
        <w:rPr>
          <w:rFonts w:eastAsiaTheme="minorHAnsi" w:cstheme="minorBidi"/>
          <w:snapToGrid w:val="0"/>
          <w:lang w:val="ro-RO"/>
        </w:rPr>
        <w:lastRenderedPageBreak/>
        <w:t>(d)</w:t>
      </w:r>
      <w:r w:rsidRPr="00016B31">
        <w:rPr>
          <w:rFonts w:eastAsiaTheme="minorHAnsi" w:cstheme="minorBidi"/>
          <w:snapToGrid w:val="0"/>
          <w:lang w:val="ro-RO"/>
        </w:rPr>
        <w:tab/>
        <w:t>Contractantul are obligația de a nu acoperi Lucrările care devin ascunse, fără notificarea și aprobarea Achizitorului.</w:t>
      </w:r>
    </w:p>
    <w:p w:rsidR="00016B31" w:rsidRPr="00016B31" w:rsidRDefault="00016B31" w:rsidP="00016B31">
      <w:pPr>
        <w:tabs>
          <w:tab w:val="left" w:pos="9000"/>
        </w:tabs>
        <w:spacing w:line="240" w:lineRule="auto"/>
        <w:ind w:left="720" w:hanging="720"/>
        <w:jc w:val="both"/>
        <w:rPr>
          <w:rFonts w:eastAsiaTheme="minorHAnsi" w:cstheme="minorBidi"/>
          <w:snapToGrid w:val="0"/>
          <w:spacing w:val="-6"/>
          <w:lang w:val="ro-RO"/>
        </w:rPr>
      </w:pPr>
      <w:r w:rsidRPr="00016B31">
        <w:rPr>
          <w:rFonts w:eastAsiaTheme="minorHAnsi" w:cstheme="minorBidi"/>
          <w:snapToGrid w:val="0"/>
          <w:lang w:val="ro-RO"/>
        </w:rPr>
        <w:t>(e)</w:t>
      </w:r>
      <w:r w:rsidRPr="00016B31">
        <w:rPr>
          <w:rFonts w:eastAsiaTheme="minorHAnsi" w:cstheme="minorBidi"/>
          <w:snapToGrid w:val="0"/>
          <w:lang w:val="ro-RO"/>
        </w:rPr>
        <w:tab/>
        <w:t xml:space="preserve">Contractantul are obligația de a notifica Achizitorul, ori de câte ori astfel de lucrări sunt finalizate, pentru a fi examinate și măsurate. În caz contrar, </w:t>
      </w:r>
      <w:r w:rsidRPr="00016B31">
        <w:rPr>
          <w:rFonts w:eastAsiaTheme="minorHAnsi" w:cstheme="minorBidi"/>
          <w:snapToGrid w:val="0"/>
          <w:spacing w:val="-6"/>
          <w:lang w:val="ro-RO"/>
        </w:rPr>
        <w:t>Contractantul are obligația de a dezveli orice parte sau părți din Lucrare, pe cheltuiala sa și la dispoziția Achizitorului, și de a reface această parte sau aceste părți din Lucrare, dacă este cazul.</w:t>
      </w:r>
    </w:p>
    <w:p w:rsidR="00016B31" w:rsidRPr="00016B31" w:rsidRDefault="00016B31" w:rsidP="00016B31">
      <w:pPr>
        <w:tabs>
          <w:tab w:val="left" w:pos="9000"/>
        </w:tabs>
        <w:spacing w:line="240" w:lineRule="auto"/>
        <w:ind w:left="720" w:hanging="720"/>
        <w:jc w:val="both"/>
        <w:rPr>
          <w:rFonts w:eastAsiaTheme="minorHAnsi" w:cstheme="minorBidi"/>
          <w:snapToGrid w:val="0"/>
          <w:spacing w:val="-6"/>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12.10. Perioada de garanție acordată Lucrărilor</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r w:rsidRPr="00016B31">
        <w:rPr>
          <w:rFonts w:eastAsiaTheme="minorHAnsi" w:cstheme="minorBidi"/>
          <w:lang w:val="ro-RO"/>
        </w:rPr>
        <w:t>(a)</w:t>
      </w:r>
      <w:r w:rsidRPr="00016B31">
        <w:rPr>
          <w:rFonts w:eastAsiaTheme="minorHAnsi" w:cstheme="minorBidi"/>
          <w:lang w:val="ro-RO"/>
        </w:rPr>
        <w:tab/>
        <w:t xml:space="preserve">Perioada pentru garanția acordată lucrărilor este </w:t>
      </w:r>
      <w:r w:rsidRPr="00016B31">
        <w:rPr>
          <w:rFonts w:eastAsiaTheme="minorHAnsi" w:cstheme="minorBidi"/>
          <w:snapToGrid w:val="0"/>
          <w:lang w:val="ro-RO"/>
        </w:rPr>
        <w:t>de 36 de luni.</w:t>
      </w:r>
      <w:r w:rsidRPr="00016B31">
        <w:rPr>
          <w:rFonts w:eastAsiaTheme="minorHAnsi" w:cstheme="minorBidi"/>
          <w:color w:val="C00000"/>
          <w:lang w:val="ro-RO"/>
        </w:rPr>
        <w:t xml:space="preserve"> </w:t>
      </w:r>
      <w:r w:rsidRPr="00016B31">
        <w:rPr>
          <w:rFonts w:eastAsiaTheme="minorHAnsi" w:cstheme="minorBidi"/>
          <w:lang w:val="ro-RO"/>
        </w:rPr>
        <w:t>Garanția Lucrărilor este distinctă de Garanția de bună execuție a Contractului.</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r w:rsidRPr="00016B31">
        <w:rPr>
          <w:rFonts w:eastAsiaTheme="minorHAnsi" w:cstheme="minorBidi"/>
          <w:lang w:val="ro-RO"/>
        </w:rPr>
        <w:t>(b)</w:t>
      </w:r>
      <w:r w:rsidRPr="00016B31">
        <w:rPr>
          <w:rFonts w:eastAsiaTheme="minorHAnsi" w:cstheme="minorBidi"/>
          <w:lang w:val="ro-RO"/>
        </w:rPr>
        <w:tab/>
        <w:t xml:space="preserve">Perioada pentru garanția de bună execuție a lucrărilor este </w:t>
      </w:r>
      <w:r w:rsidRPr="00016B31">
        <w:rPr>
          <w:rFonts w:eastAsiaTheme="minorHAnsi" w:cstheme="minorBidi"/>
          <w:snapToGrid w:val="0"/>
          <w:lang w:val="ro-RO"/>
        </w:rPr>
        <w:t>de 36 de luni</w:t>
      </w:r>
      <w:r w:rsidRPr="00016B31">
        <w:rPr>
          <w:rFonts w:eastAsiaTheme="minorHAnsi" w:cstheme="minorBidi"/>
          <w:color w:val="C00000"/>
          <w:lang w:val="ro-RO"/>
        </w:rPr>
        <w:t xml:space="preserve"> </w:t>
      </w:r>
      <w:r w:rsidRPr="00016B31">
        <w:rPr>
          <w:rFonts w:eastAsiaTheme="minorHAnsi" w:cstheme="minorBidi"/>
          <w:lang w:val="ro-RO"/>
        </w:rPr>
        <w:t>și curge de la data Recepției la terminarea lucrărilor și până la Recepția finală</w:t>
      </w:r>
      <w:r w:rsidRPr="00016B31">
        <w:rPr>
          <w:rFonts w:eastAsiaTheme="minorHAnsi" w:cstheme="minorBidi"/>
          <w:b/>
          <w:lang w:val="ro-RO"/>
        </w:rPr>
        <w:t>.</w:t>
      </w:r>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(c)</w:t>
      </w:r>
      <w:r w:rsidRPr="00016B31">
        <w:rPr>
          <w:rFonts w:eastAsiaTheme="minorHAnsi" w:cstheme="minorBidi"/>
          <w:lang w:val="ro-RO"/>
        </w:rPr>
        <w:tab/>
        <w:t>În perioada de garanție, Contractantul are obligația, în urma dispoziției date de Achizitor, de a executa toate lucrările de modificare, reconstrucție și remediere a viciilor și altor Defecțiuni a căror cauză este nerespectarea clauzelor contractuale.</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r w:rsidRPr="00016B31">
        <w:rPr>
          <w:rFonts w:eastAsiaTheme="minorHAnsi" w:cstheme="minorBidi"/>
          <w:lang w:val="ro-RO"/>
        </w:rPr>
        <w:t>(d)</w:t>
      </w:r>
      <w:r w:rsidRPr="00016B31">
        <w:rPr>
          <w:rFonts w:eastAsiaTheme="minorHAnsi" w:cstheme="minorBidi"/>
          <w:lang w:val="ro-RO"/>
        </w:rPr>
        <w:tab/>
        <w:t>Contractantul are obligația de a executa, pe cheltuiala proprie, toate și oricare dintre Lucrările, în cazul în care ele sunt necesare datorită:</w:t>
      </w:r>
    </w:p>
    <w:p w:rsidR="00016B31" w:rsidRPr="00016B31" w:rsidRDefault="00016B31" w:rsidP="00E10CCB">
      <w:pPr>
        <w:numPr>
          <w:ilvl w:val="7"/>
          <w:numId w:val="19"/>
        </w:numPr>
        <w:tabs>
          <w:tab w:val="left" w:pos="9000"/>
        </w:tabs>
        <w:spacing w:after="160" w:line="240" w:lineRule="auto"/>
        <w:ind w:left="1080"/>
        <w:jc w:val="both"/>
        <w:rPr>
          <w:rFonts w:eastAsiaTheme="minorHAnsi" w:cstheme="minorBidi"/>
          <w:lang w:val="ro-RO"/>
        </w:rPr>
      </w:pPr>
      <w:r w:rsidRPr="00016B31">
        <w:rPr>
          <w:rFonts w:eastAsiaTheme="minorHAnsi" w:cstheme="minorBidi"/>
          <w:lang w:val="ro-RO"/>
        </w:rPr>
        <w:t>utilizării de Materiale, de Instalații sau a unei manopere neconforme cu prevederile Contractului sau</w:t>
      </w:r>
    </w:p>
    <w:p w:rsidR="00016B31" w:rsidRPr="00016B31" w:rsidRDefault="00016B31" w:rsidP="00E10CCB">
      <w:pPr>
        <w:numPr>
          <w:ilvl w:val="7"/>
          <w:numId w:val="19"/>
        </w:numPr>
        <w:tabs>
          <w:tab w:val="left" w:pos="9000"/>
        </w:tabs>
        <w:spacing w:after="160" w:line="240" w:lineRule="auto"/>
        <w:ind w:left="1080"/>
        <w:jc w:val="both"/>
        <w:rPr>
          <w:rFonts w:eastAsiaTheme="minorHAnsi" w:cstheme="minorBidi"/>
          <w:lang w:val="ro-RO"/>
        </w:rPr>
      </w:pPr>
      <w:r w:rsidRPr="00016B31">
        <w:rPr>
          <w:rFonts w:eastAsiaTheme="minorHAnsi" w:cstheme="minorBidi"/>
          <w:lang w:val="ro-RO"/>
        </w:rPr>
        <w:t>unui viciu provenit din nerespectarea proiectării sau</w:t>
      </w:r>
    </w:p>
    <w:p w:rsidR="00016B31" w:rsidRPr="00016B31" w:rsidRDefault="00016B31" w:rsidP="00E10CCB">
      <w:pPr>
        <w:numPr>
          <w:ilvl w:val="7"/>
          <w:numId w:val="19"/>
        </w:numPr>
        <w:tabs>
          <w:tab w:val="left" w:pos="9000"/>
        </w:tabs>
        <w:spacing w:after="160" w:line="240" w:lineRule="auto"/>
        <w:ind w:left="1080"/>
        <w:jc w:val="both"/>
        <w:rPr>
          <w:rFonts w:eastAsiaTheme="minorHAnsi" w:cstheme="minorBidi"/>
          <w:lang w:val="ro-RO"/>
        </w:rPr>
      </w:pPr>
      <w:r w:rsidRPr="00016B31">
        <w:rPr>
          <w:rFonts w:eastAsiaTheme="minorHAnsi" w:cstheme="minorBidi"/>
          <w:lang w:val="ro-RO"/>
        </w:rPr>
        <w:t>neglijenței sau neîndeplinirii de către Contractant a oricăreia dintre obligațiile explicite sau implicite care îi revin în baza Contractului.</w:t>
      </w:r>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(e)</w:t>
      </w:r>
      <w:r w:rsidRPr="00016B31">
        <w:rPr>
          <w:rFonts w:eastAsiaTheme="minorHAnsi" w:cstheme="minorBidi"/>
          <w:lang w:val="ro-RO"/>
        </w:rPr>
        <w:tab/>
        <w:t>În cazul în care Defecțiunile nu se datorează Contractantului, Lucrările fiind executate de către acesta conform prevederilor Contractului, costul remedierilor va fi evaluat și plătit ca Lucrări suplimentare.</w:t>
      </w:r>
    </w:p>
    <w:p w:rsidR="00016B31" w:rsidRPr="00016B31" w:rsidRDefault="00016B31" w:rsidP="00016B31">
      <w:pPr>
        <w:tabs>
          <w:tab w:val="left" w:pos="9000"/>
        </w:tabs>
        <w:overflowPunct w:val="0"/>
        <w:autoSpaceDE w:val="0"/>
        <w:adjustRightInd w:val="0"/>
        <w:spacing w:line="240" w:lineRule="auto"/>
        <w:ind w:left="720" w:hanging="720"/>
        <w:jc w:val="both"/>
        <w:rPr>
          <w:rFonts w:eastAsiaTheme="minorHAnsi" w:cstheme="minorBidi"/>
          <w:lang w:val="ro-RO"/>
        </w:rPr>
      </w:pPr>
      <w:r w:rsidRPr="00016B31">
        <w:rPr>
          <w:rFonts w:eastAsiaTheme="minorHAnsi" w:cstheme="minorBidi"/>
          <w:lang w:val="ro-RO"/>
        </w:rPr>
        <w:t>(f)</w:t>
      </w:r>
      <w:r w:rsidRPr="00016B31">
        <w:rPr>
          <w:rFonts w:eastAsiaTheme="minorHAnsi" w:cstheme="minorBidi"/>
          <w:lang w:val="ro-RO"/>
        </w:rPr>
        <w:tab/>
        <w:t>În cazul în care Contractantul nu execută</w:t>
      </w:r>
      <w:r w:rsidRPr="00016B31">
        <w:rPr>
          <w:rFonts w:eastAsiaTheme="minorHAnsi" w:cstheme="minorBidi"/>
          <w:b/>
          <w:lang w:val="ro-RO"/>
        </w:rPr>
        <w:t xml:space="preserve"> </w:t>
      </w:r>
      <w:r w:rsidRPr="00016B31">
        <w:rPr>
          <w:rFonts w:eastAsiaTheme="minorHAnsi" w:cstheme="minorBidi"/>
          <w:lang w:val="ro-RO"/>
        </w:rPr>
        <w:t xml:space="preserve">Lucrările prevăzute la </w:t>
      </w:r>
      <w:r w:rsidRPr="00016B31">
        <w:rPr>
          <w:rFonts w:eastAsiaTheme="minorHAnsi" w:cstheme="minorBidi"/>
          <w:shd w:val="clear" w:color="auto" w:fill="FFFFFF"/>
          <w:lang w:val="ro-RO"/>
        </w:rPr>
        <w:t>clauza 12.10 (d)</w:t>
      </w:r>
      <w:r w:rsidRPr="00016B31">
        <w:rPr>
          <w:rFonts w:eastAsiaTheme="minorHAnsi" w:cstheme="minorBidi"/>
          <w:lang w:val="ro-RO"/>
        </w:rPr>
        <w:t xml:space="preserve"> din prezentul Contract, Achizitorul este îndreptățit să angajeze și să plătească alți terți care să le execute. Cheltuielile aferente acestor Lucrări vor fi recuperate de către Achizitor de la Contractant sau reținute din sumele cuvenite acestuia.</w:t>
      </w:r>
    </w:p>
    <w:p w:rsidR="00016B31" w:rsidRPr="00016B31" w:rsidRDefault="00016B31" w:rsidP="00016B31">
      <w:pPr>
        <w:tabs>
          <w:tab w:val="left" w:pos="9000"/>
        </w:tabs>
        <w:overflowPunct w:val="0"/>
        <w:autoSpaceDE w:val="0"/>
        <w:adjustRightInd w:val="0"/>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12.11.</w:t>
      </w:r>
      <w:r w:rsidRPr="00016B31">
        <w:rPr>
          <w:rFonts w:eastAsiaTheme="minorHAnsi" w:cstheme="minorBidi"/>
          <w:b/>
          <w:bCs/>
          <w:lang w:val="ro-RO"/>
        </w:rPr>
        <w:tab/>
        <w:t>Emiterea documentelor constatatoare</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 xml:space="preserve">(a)   Pentru și în legătură cu acest Contract, documentele constatatoare se emit astfel: </w:t>
      </w:r>
    </w:p>
    <w:p w:rsidR="00016B31" w:rsidRPr="00016B31" w:rsidRDefault="00016B31" w:rsidP="00E10CCB">
      <w:pPr>
        <w:numPr>
          <w:ilvl w:val="0"/>
          <w:numId w:val="88"/>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în termen de 14 (paisprezece) zile de la data la care ar fi trebuit semnat Contractul dacă Ofertantul declarat câștigător refuză semnarea acestuia.</w:t>
      </w:r>
    </w:p>
    <w:p w:rsidR="00016B31" w:rsidRPr="00016B31" w:rsidRDefault="00016B31" w:rsidP="00E10CCB">
      <w:pPr>
        <w:numPr>
          <w:ilvl w:val="0"/>
          <w:numId w:val="88"/>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în termen de 14 (paisprezece) zile de la data la care fost reziliat Contractul.</w:t>
      </w:r>
    </w:p>
    <w:p w:rsidR="00016B31" w:rsidRPr="00016B31" w:rsidRDefault="00016B31" w:rsidP="00E10CCB">
      <w:pPr>
        <w:numPr>
          <w:ilvl w:val="0"/>
          <w:numId w:val="88"/>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în termen de ex.: 14 (paisprezece) zile] de la data încheierii Procesului-Verbal de Recepție la Terminarea Lucrărilor.</w:t>
      </w:r>
    </w:p>
    <w:p w:rsidR="00016B31" w:rsidRPr="00016B31" w:rsidRDefault="00016B31" w:rsidP="00E10CCB">
      <w:pPr>
        <w:numPr>
          <w:ilvl w:val="0"/>
          <w:numId w:val="88"/>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în termen de 14 (paisprezece) zile de la data încheierii Procesului-Verbal de Recepție Finală a Lucrărilor, întocmit la expirarea perioadei de garanție a lucrărilor.</w:t>
      </w:r>
    </w:p>
    <w:p w:rsidR="00016B31" w:rsidRPr="00016B31" w:rsidRDefault="00016B31" w:rsidP="00016B31">
      <w:pPr>
        <w:tabs>
          <w:tab w:val="left" w:pos="9000"/>
        </w:tabs>
        <w:autoSpaceDE w:val="0"/>
        <w:adjustRightInd w:val="0"/>
        <w:spacing w:line="240" w:lineRule="auto"/>
        <w:jc w:val="both"/>
        <w:rPr>
          <w:rFonts w:eastAsiaTheme="minorHAnsi" w:cstheme="minorBidi"/>
          <w:bCs/>
          <w:lang w:val="ro-RO"/>
        </w:rPr>
      </w:pPr>
    </w:p>
    <w:p w:rsidR="00016B31" w:rsidRPr="00016B31" w:rsidRDefault="00016B31" w:rsidP="00016B31">
      <w:pPr>
        <w:keepNext/>
        <w:keepLines/>
        <w:tabs>
          <w:tab w:val="left" w:pos="9000"/>
        </w:tabs>
        <w:spacing w:line="240" w:lineRule="auto"/>
        <w:ind w:left="720" w:hanging="720"/>
        <w:outlineLvl w:val="0"/>
        <w:rPr>
          <w:rFonts w:eastAsiaTheme="minorHAnsi" w:cstheme="minorBidi"/>
          <w:b/>
          <w:bCs/>
          <w:lang w:val="ro-RO"/>
        </w:rPr>
      </w:pPr>
      <w:r w:rsidRPr="00016B31">
        <w:rPr>
          <w:rFonts w:eastAsiaTheme="minorHAnsi" w:cstheme="minorBidi"/>
          <w:b/>
          <w:bCs/>
          <w:lang w:val="ro-RO"/>
        </w:rPr>
        <w:t>Art XIII. MONITORIZAREA CONTRACTULUI</w:t>
      </w: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13.1.  Raportarea și aprobarea Lucrărilor executate și predate</w:t>
      </w:r>
    </w:p>
    <w:p w:rsidR="00016B31" w:rsidRPr="00016B31" w:rsidRDefault="00016B31" w:rsidP="00E10CCB">
      <w:pPr>
        <w:numPr>
          <w:ilvl w:val="0"/>
          <w:numId w:val="12"/>
        </w:numPr>
        <w:tabs>
          <w:tab w:val="left" w:pos="720"/>
          <w:tab w:val="left" w:pos="900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lang w:val="ro-RO"/>
        </w:rPr>
        <w:t>Contractantul va prezenta documentele și rapoartele conform celor specificate în Caietul de Sarcini și cu respectarea Graficului general de realizare a investiției publice (fizic și valoric) acceptat de către Achizitor.</w:t>
      </w:r>
    </w:p>
    <w:p w:rsidR="00016B31" w:rsidRPr="00016B31" w:rsidRDefault="00016B31" w:rsidP="00E10CCB">
      <w:pPr>
        <w:numPr>
          <w:ilvl w:val="0"/>
          <w:numId w:val="12"/>
        </w:numPr>
        <w:tabs>
          <w:tab w:val="left" w:pos="720"/>
          <w:tab w:val="left" w:pos="900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lang w:val="ro-RO"/>
        </w:rPr>
        <w:t xml:space="preserve">Contractantul are obligația să elaboreze, pe perioada de execuție a Lucrărilor, toate documentele și rapoartele solicitate conform prevederilor cuprinse în Caietul de Sarcini. Documentele și rapoartele vor fi revizuite și actualizate, astfel încât să respecte prevederile Caietului de Sarcini, conform Legilor, Reglementărilor și Standardelor în vigoare. </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u w:val="single"/>
          <w:lang w:val="ro-RO"/>
        </w:rPr>
      </w:pPr>
      <w:r w:rsidRPr="00016B31">
        <w:rPr>
          <w:rFonts w:eastAsiaTheme="minorHAnsi" w:cstheme="minorBidi"/>
          <w:lang w:val="ro-RO"/>
        </w:rPr>
        <w:t>Lunar, în termen de 10 zile de la începutul fiecărei luni, până la finalizarea tuturor Lucrărilor, Contractantul va transmite Autorității Contractante un Program de Execuție actualizat care va conține graficul de eșalonare calendaristică Gantt și raportul descriptiv actualizate.</w:t>
      </w:r>
      <w:r w:rsidRPr="00016B31">
        <w:rPr>
          <w:rFonts w:eastAsiaTheme="minorHAnsi" w:cstheme="minorBidi"/>
          <w:u w:val="single"/>
          <w:lang w:val="ro-RO"/>
        </w:rPr>
        <w:t xml:space="preserve"> </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lastRenderedPageBreak/>
        <w:t xml:space="preserve">Fiecare document actualizat va fi prezentat în comparație cu documentul aferent din Programul de Referință, fiind evidențiate diferențele, precum și evenimentele și cauzele care au condus la apariția diferențelor și, în caz de întârziere, măsurile pe care Contractantul le va lua pentru respectarea Duratei de Execuție. </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În termen de 5 zile de la transmiterea sa de către Contractant, Autoritatea Contractantă va analiza Programul de Execuție actualizat și îl va accepta sau respinge. În lipsa unui răspuns al Autorității Contractante la termenul aferent, Programul de Execuție va fi considerat ca fiind acceptat. </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În cazul în care evenimente neprevăzute, inclusiv evenimente care țin de riscurile Beneficiarului, afectează durata activităților critice, Contractantul va transmite Autorității Contractante o revizuire a Programului de Execuție. </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De asemenea, ori de câte ori Contractantul constată că nu poate finaliza Lucrările în Durata de Execuție, va prezenta o revizie a Programului de Execuție.</w:t>
      </w:r>
    </w:p>
    <w:p w:rsidR="00016B31" w:rsidRPr="00016B31" w:rsidRDefault="00016B31" w:rsidP="00E10CCB">
      <w:pPr>
        <w:numPr>
          <w:ilvl w:val="0"/>
          <w:numId w:val="8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Pe durata desfășurării activităților pe șantier, se vor organiza întâlniri săptămânale la care participă reprezentanți ai Autorității Contractante și ai Contractantului, precum și reprezentanți ai echipei de proiectare.</w:t>
      </w:r>
    </w:p>
    <w:p w:rsidR="00016B31" w:rsidRPr="00016B31" w:rsidRDefault="00016B31" w:rsidP="00E10CCB">
      <w:pPr>
        <w:numPr>
          <w:ilvl w:val="0"/>
          <w:numId w:val="89"/>
        </w:numPr>
        <w:tabs>
          <w:tab w:val="left" w:pos="720"/>
          <w:tab w:val="left" w:pos="9000"/>
        </w:tabs>
        <w:autoSpaceDE w:val="0"/>
        <w:adjustRightInd w:val="0"/>
        <w:spacing w:after="160" w:line="240" w:lineRule="auto"/>
        <w:contextualSpacing/>
        <w:jc w:val="both"/>
        <w:rPr>
          <w:rFonts w:eastAsiaTheme="minorHAnsi" w:cstheme="minorBidi"/>
          <w:b/>
          <w:bCs/>
          <w:lang w:val="ro-RO"/>
        </w:rPr>
      </w:pPr>
      <w:r w:rsidRPr="00016B31">
        <w:rPr>
          <w:rFonts w:eastAsiaTheme="minorHAnsi" w:cstheme="minorBidi"/>
          <w:lang w:val="ro-RO"/>
        </w:rPr>
        <w:t>Pentru fiecare întâlnire Contractantul va întocmi un proces verbal/o minută ce trebuie agreată de toate părțile implicate.</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b/>
          <w:bCs/>
          <w:lang w:val="ro-RO"/>
        </w:rPr>
      </w:pPr>
    </w:p>
    <w:p w:rsidR="00016B31" w:rsidRPr="00016B31" w:rsidRDefault="00016B31" w:rsidP="00E10CCB">
      <w:pPr>
        <w:numPr>
          <w:ilvl w:val="0"/>
          <w:numId w:val="12"/>
        </w:numPr>
        <w:tabs>
          <w:tab w:val="left" w:pos="720"/>
          <w:tab w:val="left" w:pos="900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lang w:val="ro-RO"/>
        </w:rPr>
        <w:t>Aprobarea de către Achizitor a documentelor și rapoartelor întocmite și înaintate de către Contractant va certifica faptul că acestea sunt conforme cu termenii Contractului.</w:t>
      </w:r>
    </w:p>
    <w:p w:rsidR="00016B31" w:rsidRPr="00016B31" w:rsidRDefault="00016B31" w:rsidP="00016B31">
      <w:pPr>
        <w:tabs>
          <w:tab w:val="left" w:pos="720"/>
          <w:tab w:val="left" w:pos="9000"/>
        </w:tabs>
        <w:autoSpaceDE w:val="0"/>
        <w:adjustRightInd w:val="0"/>
        <w:spacing w:line="240" w:lineRule="auto"/>
        <w:jc w:val="both"/>
        <w:rPr>
          <w:rFonts w:eastAsiaTheme="minorHAnsi" w:cstheme="minorBidi"/>
          <w:b/>
          <w:bCs/>
          <w:highlight w:val="magenta"/>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13.2 Revizuiri contractuale ca urmare a monitorizării performanței Contractantului</w:t>
      </w:r>
    </w:p>
    <w:p w:rsidR="00016B31" w:rsidRPr="00016B31" w:rsidRDefault="00016B31" w:rsidP="00016B31">
      <w:pPr>
        <w:tabs>
          <w:tab w:val="left" w:pos="9000"/>
        </w:tabs>
        <w:autoSpaceDE w:val="0"/>
        <w:adjustRightInd w:val="0"/>
        <w:spacing w:line="240" w:lineRule="auto"/>
        <w:jc w:val="both"/>
        <w:rPr>
          <w:rFonts w:eastAsiaTheme="minorHAnsi" w:cstheme="minorBidi"/>
          <w:lang w:val="ro-RO"/>
        </w:rPr>
      </w:pPr>
      <w:r w:rsidRPr="00016B31">
        <w:rPr>
          <w:rFonts w:eastAsiaTheme="minorHAnsi" w:cstheme="minorBidi"/>
          <w:lang w:val="ro-RO"/>
        </w:rPr>
        <w:t>Contractantul va întreprinde oricare și toate măsurile și acțiunile necesare sau corespunzătoare pentru realizarea cel puțin a performantelor contractuale astfel cum sunt stabilite prin contract sau prin Documentația de Atribuire de către Achizitor.</w:t>
      </w:r>
    </w:p>
    <w:p w:rsidR="00016B31" w:rsidRPr="00016B31" w:rsidRDefault="00016B31" w:rsidP="00016B31">
      <w:pPr>
        <w:keepNext/>
        <w:keepLines/>
        <w:tabs>
          <w:tab w:val="left" w:pos="9000"/>
        </w:tabs>
        <w:spacing w:line="240" w:lineRule="auto"/>
        <w:outlineLvl w:val="1"/>
        <w:rPr>
          <w:rFonts w:eastAsiaTheme="minorHAnsi" w:cstheme="minorBidi"/>
          <w:lang w:val="ro-RO"/>
        </w:rPr>
      </w:pPr>
    </w:p>
    <w:p w:rsidR="00016B31" w:rsidRPr="00016B31" w:rsidRDefault="00016B31" w:rsidP="00016B31">
      <w:pPr>
        <w:keepNext/>
        <w:keepLines/>
        <w:tabs>
          <w:tab w:val="left" w:pos="9000"/>
        </w:tabs>
        <w:spacing w:line="240" w:lineRule="auto"/>
        <w:outlineLvl w:val="1"/>
        <w:rPr>
          <w:rFonts w:eastAsiaTheme="minorHAnsi" w:cstheme="minorBidi"/>
          <w:b/>
          <w:bCs/>
          <w:lang w:val="ro-RO"/>
        </w:rPr>
      </w:pPr>
      <w:r w:rsidRPr="00016B31">
        <w:rPr>
          <w:rFonts w:eastAsiaTheme="minorHAnsi" w:cstheme="minorBidi"/>
          <w:b/>
          <w:lang w:val="ro-RO"/>
        </w:rPr>
        <w:t>13.3</w:t>
      </w:r>
      <w:r w:rsidRPr="00016B31">
        <w:rPr>
          <w:rFonts w:eastAsiaTheme="minorHAnsi" w:cstheme="minorBidi"/>
          <w:lang w:val="ro-RO"/>
        </w:rPr>
        <w:t xml:space="preserve">. </w:t>
      </w:r>
      <w:r w:rsidRPr="00016B31">
        <w:rPr>
          <w:rFonts w:eastAsiaTheme="minorHAnsi" w:cstheme="minorBidi"/>
          <w:b/>
          <w:bCs/>
          <w:lang w:val="ro-RO"/>
        </w:rPr>
        <w:t>Prevederi contractuale privind monitorizarea performanțelor</w:t>
      </w:r>
    </w:p>
    <w:p w:rsidR="00016B31" w:rsidRPr="00016B31" w:rsidRDefault="00016B31" w:rsidP="00E10CCB">
      <w:pPr>
        <w:numPr>
          <w:ilvl w:val="0"/>
          <w:numId w:val="13"/>
        </w:numPr>
        <w:tabs>
          <w:tab w:val="left" w:pos="72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lang w:val="ro-RO"/>
        </w:rPr>
        <w:t>Graficul general de realizare a investiției publice (fizic și valoric)</w:t>
      </w:r>
      <w:r w:rsidRPr="00016B31">
        <w:rPr>
          <w:rFonts w:eastAsiaTheme="minorHAnsi" w:cstheme="minorBidi"/>
          <w:lang w:val="ro-RO" w:eastAsia="en-GB"/>
        </w:rPr>
        <w:t xml:space="preserve"> </w:t>
      </w:r>
      <w:r w:rsidRPr="00016B31">
        <w:rPr>
          <w:rFonts w:eastAsiaTheme="minorHAnsi" w:cstheme="minorBidi"/>
          <w:lang w:val="ro-RO"/>
        </w:rPr>
        <w:t xml:space="preserve">este analizat și revizuit în cadrul întâlnirilor de lucru stabilite cu scopul analizării stadiului activităților din Contract. </w:t>
      </w:r>
      <w:r w:rsidRPr="00016B31">
        <w:rPr>
          <w:rFonts w:eastAsiaTheme="minorHAnsi" w:cstheme="minorBidi"/>
          <w:snapToGrid w:val="0"/>
          <w:lang w:val="ro-RO"/>
        </w:rPr>
        <w:t>Intervalul la care au loc întâlnirile de analiză a Graficului general de realizare a investiției publice (fizic și valoric) este de maximum 30 (treizeci) zile, calculate începând din ziua următoare zilei în care Achizitorul comunică Contractantului acceptul sau refuzul său motivat cu privire la Graficul general de realizare a investiției publice (fizic și valoric) supus analizei.</w:t>
      </w:r>
    </w:p>
    <w:p w:rsidR="00016B31" w:rsidRPr="00016B31" w:rsidRDefault="00016B31" w:rsidP="00E10CCB">
      <w:pPr>
        <w:numPr>
          <w:ilvl w:val="0"/>
          <w:numId w:val="13"/>
        </w:numPr>
        <w:tabs>
          <w:tab w:val="left" w:pos="72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snapToGrid w:val="0"/>
          <w:lang w:val="ro-RO"/>
        </w:rPr>
        <w:t>Întâlnirile de lucru/Ședințele de monitorizare se realizează la sediul Achizitorului sau prin utilizarea Mijloace electronice de comunicare, utilizând datele de conexiune specificate în continuare. Aranjamentele necesare pentru stabilirea ședințelor de monitorizare sunt în sarcina Contractantului/Achizitorului.</w:t>
      </w:r>
    </w:p>
    <w:p w:rsidR="00016B31" w:rsidRPr="00016B31" w:rsidRDefault="00016B31" w:rsidP="00E10CCB">
      <w:pPr>
        <w:numPr>
          <w:ilvl w:val="0"/>
          <w:numId w:val="90"/>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Oricare dintre Părți poate convoca întrunirea unei întâlniri cu scopul evaluării și reducerii/evitării riscurilor. Oricare dintre Părți poate solicita ca, la astfel de întâlniri, să participe și alte persoane, în vederea reducerii și evitării unor astfel de riscuri, cu condiția obținerii acordului din partea celeilalte Părți.</w:t>
      </w:r>
    </w:p>
    <w:p w:rsidR="00016B31" w:rsidRPr="00016B31" w:rsidRDefault="00016B31" w:rsidP="00E10CCB">
      <w:pPr>
        <w:numPr>
          <w:ilvl w:val="0"/>
          <w:numId w:val="90"/>
        </w:numPr>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Întâlnirile de lucru desfășurate în vederea reducerii și evitării riscurilor vor avea ca scop:</w:t>
      </w:r>
    </w:p>
    <w:p w:rsidR="00016B31" w:rsidRPr="00016B31" w:rsidRDefault="00016B31" w:rsidP="00E10CCB">
      <w:pPr>
        <w:numPr>
          <w:ilvl w:val="0"/>
          <w:numId w:val="24"/>
        </w:numPr>
        <w:spacing w:after="160" w:line="240" w:lineRule="auto"/>
        <w:ind w:left="1080" w:hanging="270"/>
        <w:jc w:val="both"/>
        <w:rPr>
          <w:rFonts w:eastAsiaTheme="minorHAnsi" w:cstheme="minorBidi"/>
          <w:lang w:val="ro-RO"/>
        </w:rPr>
      </w:pPr>
      <w:r w:rsidRPr="00016B31">
        <w:rPr>
          <w:rFonts w:eastAsiaTheme="minorHAnsi" w:cstheme="minorBidi"/>
          <w:lang w:val="ro-RO"/>
        </w:rPr>
        <w:t>găsirea unor soluții pentru reducerea sau evitarea efectelor riscurilor identificate,</w:t>
      </w:r>
    </w:p>
    <w:p w:rsidR="00016B31" w:rsidRPr="00016B31" w:rsidRDefault="00016B31" w:rsidP="00E10CCB">
      <w:pPr>
        <w:numPr>
          <w:ilvl w:val="0"/>
          <w:numId w:val="24"/>
        </w:numPr>
        <w:spacing w:after="160" w:line="240" w:lineRule="auto"/>
        <w:ind w:left="1080" w:hanging="270"/>
        <w:jc w:val="both"/>
        <w:rPr>
          <w:rFonts w:eastAsiaTheme="minorHAnsi" w:cstheme="minorBidi"/>
          <w:lang w:val="ro-RO"/>
        </w:rPr>
      </w:pPr>
      <w:r w:rsidRPr="00016B31">
        <w:rPr>
          <w:rFonts w:eastAsiaTheme="minorHAnsi" w:cstheme="minorBidi"/>
          <w:lang w:val="ro-RO"/>
        </w:rPr>
        <w:t xml:space="preserve"> găsirea unor soluții și măsuri compensatorii pentru factorii afectați,</w:t>
      </w:r>
    </w:p>
    <w:p w:rsidR="00016B31" w:rsidRPr="00016B31" w:rsidRDefault="00016B31" w:rsidP="00E10CCB">
      <w:pPr>
        <w:numPr>
          <w:ilvl w:val="0"/>
          <w:numId w:val="24"/>
        </w:numPr>
        <w:spacing w:after="160" w:line="240" w:lineRule="auto"/>
        <w:ind w:left="1080" w:hanging="270"/>
        <w:jc w:val="both"/>
        <w:rPr>
          <w:rFonts w:eastAsiaTheme="minorHAnsi" w:cstheme="minorBidi"/>
          <w:lang w:val="ro-RO"/>
        </w:rPr>
      </w:pPr>
      <w:r w:rsidRPr="00016B31">
        <w:rPr>
          <w:rFonts w:eastAsiaTheme="minorHAnsi" w:cstheme="minorBidi"/>
          <w:lang w:val="ro-RO"/>
        </w:rPr>
        <w:t>luarea de decizii cu privire la acțiunile care vor fi întreprinse cu respectarea prevederilor contractuale,</w:t>
      </w:r>
    </w:p>
    <w:p w:rsidR="00016B31" w:rsidRPr="00016B31" w:rsidRDefault="00016B31" w:rsidP="00E10CCB">
      <w:pPr>
        <w:numPr>
          <w:ilvl w:val="0"/>
          <w:numId w:val="24"/>
        </w:numPr>
        <w:spacing w:after="160" w:line="240" w:lineRule="auto"/>
        <w:ind w:left="1080" w:hanging="270"/>
        <w:jc w:val="both"/>
        <w:rPr>
          <w:rFonts w:eastAsiaTheme="minorHAnsi" w:cstheme="minorBidi"/>
          <w:lang w:val="ro-RO"/>
        </w:rPr>
      </w:pPr>
      <w:r w:rsidRPr="00016B31">
        <w:rPr>
          <w:rFonts w:eastAsiaTheme="minorHAnsi" w:cstheme="minorBidi"/>
          <w:lang w:val="ro-RO"/>
        </w:rPr>
        <w:t>stabilirea riscurilor evitate și menționarea lor ca fiind prevenite/înlăturate.</w:t>
      </w:r>
    </w:p>
    <w:p w:rsidR="00016B31" w:rsidRPr="00016B31" w:rsidRDefault="00016B31" w:rsidP="00E10CCB">
      <w:pPr>
        <w:numPr>
          <w:ilvl w:val="0"/>
          <w:numId w:val="13"/>
        </w:numPr>
        <w:tabs>
          <w:tab w:val="left" w:pos="450"/>
          <w:tab w:val="left" w:pos="9000"/>
        </w:tabs>
        <w:autoSpaceDE w:val="0"/>
        <w:adjustRightInd w:val="0"/>
        <w:spacing w:after="160" w:line="240" w:lineRule="auto"/>
        <w:ind w:left="450" w:hanging="360"/>
        <w:contextualSpacing/>
        <w:jc w:val="both"/>
        <w:rPr>
          <w:rFonts w:eastAsiaTheme="minorHAnsi" w:cstheme="minorBidi"/>
          <w:lang w:val="ro-RO"/>
        </w:rPr>
      </w:pPr>
      <w:r w:rsidRPr="00016B31">
        <w:rPr>
          <w:rFonts w:eastAsiaTheme="minorHAnsi" w:cstheme="minorBidi"/>
          <w:lang w:val="ro-RO"/>
        </w:rPr>
        <w:lastRenderedPageBreak/>
        <w:t>Pentru prima întâlnire de monitorizare a progresului activităților în cadrul Contractului se utilizează Graficul general de realizare a investiției publice (fizic și valoric) acceptat, astfel cum a fost inclus în Propunerea Tehnică/agreat în cadrul întâlnirii de demarare a activităților în Contract – corelați informațiile cu cerințele din Caietul de Sarcini, capitolul “Managementul/Gestionarea Contractului și activități de raportare în cadrul Contractului”.</w:t>
      </w:r>
    </w:p>
    <w:p w:rsidR="00016B31" w:rsidRPr="00016B31" w:rsidRDefault="00016B31" w:rsidP="00E10CCB">
      <w:pPr>
        <w:numPr>
          <w:ilvl w:val="0"/>
          <w:numId w:val="13"/>
        </w:numPr>
        <w:tabs>
          <w:tab w:val="left" w:pos="450"/>
          <w:tab w:val="left" w:pos="9000"/>
        </w:tabs>
        <w:autoSpaceDE w:val="0"/>
        <w:adjustRightInd w:val="0"/>
        <w:spacing w:after="160" w:line="240" w:lineRule="auto"/>
        <w:ind w:left="450" w:hanging="360"/>
        <w:contextualSpacing/>
        <w:jc w:val="both"/>
        <w:rPr>
          <w:rFonts w:eastAsiaTheme="minorHAnsi" w:cstheme="minorBidi"/>
          <w:lang w:val="ro-RO"/>
        </w:rPr>
      </w:pPr>
      <w:r w:rsidRPr="00016B31">
        <w:rPr>
          <w:rFonts w:eastAsiaTheme="minorHAnsi" w:cstheme="minorBidi"/>
          <w:lang w:val="ro-RO"/>
        </w:rPr>
        <w:t>Informațiile, care trebuie prezentate de Contractant la momentul înaintării spre analiză a Graficului general de realizare a investiției publice (fizic și valoric), sunt:</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data la care începe o activitate, data la care solicită acces la anumite informații, facilități care sunt în gestiunea sau patrimoniul Achizitorului sau care reprezintă responsabilitatea Achizitorului pentru punerea acestora la dispoziție așa cum este specificat în Caietul de Sarcini,</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 xml:space="preserve"> data la care Contractantul va finaliza o activitate și va ajunge la Punctele de reper/Jaloanele pentru fiecare activitate,</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succesiunea logică și cronologică a activităților</w:t>
      </w:r>
      <w:r w:rsidRPr="00016B31">
        <w:rPr>
          <w:rFonts w:eastAsia="Calibri" w:cstheme="minorBidi"/>
          <w:lang w:val="ro-RO"/>
        </w:rPr>
        <w:t xml:space="preserve"> </w:t>
      </w:r>
      <w:r w:rsidRPr="00016B31">
        <w:rPr>
          <w:rFonts w:eastAsiaTheme="minorHAnsi" w:cstheme="minorBidi"/>
          <w:lang w:val="ro-RO"/>
        </w:rPr>
        <w:t>care urmează să fie realizate în perioada dintre întâlnirile pentru analiza progresului, pe baza Graficului general de realizare a investiției publice (fizic și valoric) acceptat,</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rezervele de timp/alte resurse (inclusiv modalitatea de implicare a Personalului suport/backstoping) avute în vedere să fie implicate/mobilizate pentru:</w:t>
      </w:r>
    </w:p>
    <w:p w:rsidR="00016B31" w:rsidRPr="00016B31" w:rsidRDefault="00016B31" w:rsidP="00E10CCB">
      <w:pPr>
        <w:numPr>
          <w:ilvl w:val="0"/>
          <w:numId w:val="92"/>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măsuri asociate riscurilor identificate,</w:t>
      </w:r>
    </w:p>
    <w:p w:rsidR="00016B31" w:rsidRPr="00016B31" w:rsidRDefault="00016B31" w:rsidP="00E10CCB">
      <w:pPr>
        <w:numPr>
          <w:ilvl w:val="0"/>
          <w:numId w:val="92"/>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modalitatea de soluționare a eventualelor Defecțiuni/neconformități notificate de Contractant Achizitorului sau de către Achizitor Contractantului, conform condițiilor din Contract,</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datele/termenele la care, în scopul realizării Lucrărilor în conformitate cu Graficul general de realizare a investiției publice (fizic și valoric) acceptat, Contractantul solicită:</w:t>
      </w:r>
    </w:p>
    <w:p w:rsidR="00016B31" w:rsidRPr="00016B31" w:rsidRDefault="00016B31" w:rsidP="00E10CCB">
      <w:pPr>
        <w:numPr>
          <w:ilvl w:val="0"/>
          <w:numId w:val="93"/>
        </w:numPr>
        <w:autoSpaceDE w:val="0"/>
        <w:adjustRightInd w:val="0"/>
        <w:spacing w:after="160" w:line="240" w:lineRule="auto"/>
        <w:contextualSpacing/>
        <w:jc w:val="both"/>
        <w:rPr>
          <w:rFonts w:eastAsiaTheme="minorHAnsi" w:cstheme="minorBidi"/>
          <w:lang w:val="ro-RO"/>
        </w:rPr>
      </w:pPr>
      <w:r w:rsidRPr="00016B31">
        <w:rPr>
          <w:rFonts w:eastAsia="Calibri" w:cstheme="minorBidi"/>
          <w:lang w:val="ro-RO"/>
        </w:rPr>
        <w:t>accesul la un factor interesat/persoană, loc sau altele asemenea,</w:t>
      </w:r>
    </w:p>
    <w:p w:rsidR="00016B31" w:rsidRPr="00016B31" w:rsidRDefault="00016B31" w:rsidP="00E10CCB">
      <w:pPr>
        <w:numPr>
          <w:ilvl w:val="0"/>
          <w:numId w:val="93"/>
        </w:numPr>
        <w:autoSpaceDE w:val="0"/>
        <w:adjustRightInd w:val="0"/>
        <w:spacing w:after="160" w:line="240" w:lineRule="auto"/>
        <w:contextualSpacing/>
        <w:jc w:val="both"/>
        <w:rPr>
          <w:rFonts w:eastAsiaTheme="minorHAnsi" w:cstheme="minorBidi"/>
          <w:lang w:val="ro-RO"/>
        </w:rPr>
      </w:pPr>
      <w:r w:rsidRPr="00016B31">
        <w:rPr>
          <w:rFonts w:eastAsia="Calibri" w:cstheme="minorBidi"/>
          <w:lang w:val="ro-RO"/>
        </w:rPr>
        <w:t>informații și acces la Documentele Achizitorului, care trebuie furnizate de către Achizitor în vederea realizării Lucrărilor în Contract și</w:t>
      </w:r>
    </w:p>
    <w:p w:rsidR="00016B31" w:rsidRPr="00016B31" w:rsidRDefault="00016B31" w:rsidP="00E10CCB">
      <w:pPr>
        <w:numPr>
          <w:ilvl w:val="0"/>
          <w:numId w:val="93"/>
        </w:numPr>
        <w:autoSpaceDE w:val="0"/>
        <w:adjustRightInd w:val="0"/>
        <w:spacing w:after="160" w:line="240" w:lineRule="auto"/>
        <w:contextualSpacing/>
        <w:jc w:val="both"/>
        <w:rPr>
          <w:rFonts w:eastAsiaTheme="minorHAnsi" w:cstheme="minorBidi"/>
          <w:lang w:val="ro-RO"/>
        </w:rPr>
      </w:pPr>
      <w:r w:rsidRPr="00016B31">
        <w:rPr>
          <w:rFonts w:eastAsia="Calibri" w:cstheme="minorBidi"/>
          <w:lang w:val="ro-RO"/>
        </w:rPr>
        <w:t>aprobări de la factori interesați în legătură cu Lucrările din Contract,</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 xml:space="preserve">pentru fiecare activitate, o confirmare/specificare a deviațiilor de orice natură de la metodologia de realizare a activității inclusă în Graficul general de realizare a investiției publice (fizic și valoric) acceptat, </w:t>
      </w:r>
    </w:p>
    <w:p w:rsidR="00016B31" w:rsidRPr="00016B31" w:rsidRDefault="00016B31" w:rsidP="00E10CCB">
      <w:pPr>
        <w:numPr>
          <w:ilvl w:val="0"/>
          <w:numId w:val="91"/>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orice altă informație solicitată în mod expres în Caietul de Sarcini la capitolul “Managementul/Gestionarea Contractului și activități de raportare în cadrul Contractului”.</w:t>
      </w:r>
    </w:p>
    <w:p w:rsidR="00016B31" w:rsidRPr="00016B31" w:rsidRDefault="00016B31" w:rsidP="00016B31">
      <w:pPr>
        <w:autoSpaceDE w:val="0"/>
        <w:adjustRightInd w:val="0"/>
        <w:spacing w:line="240" w:lineRule="auto"/>
        <w:contextualSpacing/>
        <w:jc w:val="both"/>
        <w:rPr>
          <w:rFonts w:eastAsiaTheme="minorHAnsi" w:cstheme="minorBidi"/>
          <w:lang w:val="ro-RO"/>
        </w:rPr>
      </w:pPr>
    </w:p>
    <w:p w:rsidR="00016B31" w:rsidRPr="00016B31" w:rsidRDefault="00016B31" w:rsidP="00E10CCB">
      <w:pPr>
        <w:numPr>
          <w:ilvl w:val="0"/>
          <w:numId w:val="13"/>
        </w:numPr>
        <w:autoSpaceDE w:val="0"/>
        <w:adjustRightInd w:val="0"/>
        <w:spacing w:after="160" w:line="240" w:lineRule="auto"/>
        <w:ind w:left="360" w:hanging="360"/>
        <w:contextualSpacing/>
        <w:jc w:val="both"/>
        <w:rPr>
          <w:rFonts w:eastAsiaTheme="minorHAnsi" w:cstheme="minorBidi"/>
          <w:lang w:val="ro-RO"/>
        </w:rPr>
      </w:pPr>
      <w:r w:rsidRPr="00016B31">
        <w:rPr>
          <w:rFonts w:eastAsiaTheme="minorHAnsi" w:cstheme="minorBidi"/>
          <w:lang w:val="ro-RO"/>
        </w:rPr>
        <w:t>Pentru analiza Graficului general de realizare a investiției publice (fizic și valoric) de către Achizitor și emiterea acceptului sau a refuzului Graficului general de realizare a investiției publice (fizic și valoric), Contractantul include, în datele de intrare furnizate pentru fiecare întâlnire de analiză a stadiului realizării activităților din Contract, informații privind situația plăților către Subcontractanți, împreună cu informațiile de mai jos:</w:t>
      </w:r>
    </w:p>
    <w:p w:rsidR="00016B31" w:rsidRPr="00016B31" w:rsidRDefault="00016B31" w:rsidP="00E10CCB">
      <w:pPr>
        <w:numPr>
          <w:ilvl w:val="0"/>
          <w:numId w:val="94"/>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stadiul activităților realizat față de cel planificat, reprezentând progresul real realizat pentru fiecare activitate în parte și efectul stadiului comunicat asupra duratei Contractului,</w:t>
      </w:r>
    </w:p>
    <w:p w:rsidR="00016B31" w:rsidRPr="00016B31" w:rsidRDefault="00016B31" w:rsidP="00E10CCB">
      <w:pPr>
        <w:numPr>
          <w:ilvl w:val="0"/>
          <w:numId w:val="94"/>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efectele inacțiunii sau modului de acțiune a Achizitorului în ceea ce privește responsabilitățile și atribuțiile sale în realizarea Lucrărilor comunicate prin Caietul de Sarcini – capitolul ”Descrierea Lucrărilor”,</w:t>
      </w:r>
    </w:p>
    <w:p w:rsidR="00016B31" w:rsidRPr="00016B31" w:rsidRDefault="00016B31" w:rsidP="00E10CCB">
      <w:pPr>
        <w:numPr>
          <w:ilvl w:val="0"/>
          <w:numId w:val="94"/>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modalitatea în care Contractantul intenționează să recupereze orice eventuale întârzieri și să corecteze Defecțiunile/neconformitățile notificate și</w:t>
      </w:r>
    </w:p>
    <w:p w:rsidR="00016B31" w:rsidRPr="00016B31" w:rsidRDefault="00016B31" w:rsidP="00E10CCB">
      <w:pPr>
        <w:numPr>
          <w:ilvl w:val="0"/>
          <w:numId w:val="94"/>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orice modificări pe care Contractantul își propune să le realizeze prin raportare la ultima versiune a Graficului general de realizare a investiției publice (fizic și valoric) acceptat, în condițiile în care modificarea nu afectează scopul general al Contractului și nu devine modificare substanțială, așa cum este aceasta definită în Legea 98/2016.</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lang w:val="ro-RO"/>
        </w:rPr>
      </w:pPr>
    </w:p>
    <w:p w:rsidR="00016B31" w:rsidRPr="00016B31" w:rsidRDefault="00016B31" w:rsidP="00E10CCB">
      <w:pPr>
        <w:numPr>
          <w:ilvl w:val="0"/>
          <w:numId w:val="13"/>
        </w:numPr>
        <w:autoSpaceDE w:val="0"/>
        <w:autoSpaceDN w:val="0"/>
        <w:adjustRightInd w:val="0"/>
        <w:spacing w:after="160" w:line="240" w:lineRule="auto"/>
        <w:ind w:left="360" w:hanging="360"/>
        <w:jc w:val="both"/>
        <w:textAlignment w:val="baseline"/>
        <w:rPr>
          <w:rFonts w:eastAsiaTheme="minorHAnsi" w:cstheme="minorBidi"/>
          <w:lang w:val="ro-RO"/>
        </w:rPr>
      </w:pPr>
      <w:r w:rsidRPr="00016B31">
        <w:rPr>
          <w:rFonts w:eastAsiaTheme="minorHAnsi" w:cstheme="minorBidi"/>
          <w:lang w:val="ro-RO"/>
        </w:rPr>
        <w:t>Motivele pentru care Achizitorul refuză acceptarea Graficului general de realizare a investiției publice (fizic și valoric)  propus spre aprobare sunt:</w:t>
      </w:r>
    </w:p>
    <w:p w:rsidR="00016B31" w:rsidRPr="00016B31" w:rsidRDefault="00016B31" w:rsidP="00E10CCB">
      <w:pPr>
        <w:numPr>
          <w:ilvl w:val="0"/>
          <w:numId w:val="95"/>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lastRenderedPageBreak/>
        <w:t>Graficul general de realizare a investiției publice (fizic și valoric) propus spre aprobare nu este realist și nu este ajustat cu luarea în considerare a informațiilor incluse în Graficului general de realizare a investiției publice (fizic și valoric) acceptat anterior,</w:t>
      </w:r>
    </w:p>
    <w:p w:rsidR="00016B31" w:rsidRPr="00016B31" w:rsidRDefault="00016B31" w:rsidP="00E10CCB">
      <w:pPr>
        <w:numPr>
          <w:ilvl w:val="0"/>
          <w:numId w:val="95"/>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Graficul general de realizare a investiției publice (fizic și valoric) propus spre aprobare nu corespunde cu abordarea și metodologia inclusă în Propunerea Tehnică parte integrantă din Contract și caracteristicilor pentru care a fost aplicat factorul de evaluare corespunzător, fiind inferioară acesteia, nemaireflectând punctele tari pentru care Contractantul a obținut avantaje la aplicarea criteriului de atribuire în procedura identificată în Contract,</w:t>
      </w:r>
    </w:p>
    <w:p w:rsidR="00016B31" w:rsidRPr="00016B31" w:rsidRDefault="00016B31" w:rsidP="00E10CCB">
      <w:pPr>
        <w:numPr>
          <w:ilvl w:val="0"/>
          <w:numId w:val="95"/>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Graficul general de realizare a investiției publice (fizic și valoric) propus spre aprobare nu corespunde Propunerii Financiare și Graficului general de realizare a investiției publice (fizic și valoric) inclus în Propunerea Tehnică parte integrantă din Contract, în special în ceea ce privește durata activităților, Punctele de reper/Jaloanele și aceste aspecte au impact negativ asupra obiectivelor comunicate și a beneficiilor Achizitorului, așa cum sunt acestea comunicate prin Caietul de Sarcini.</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lang w:val="ro-RO"/>
        </w:rPr>
      </w:pPr>
    </w:p>
    <w:p w:rsidR="00016B31" w:rsidRPr="00016B31" w:rsidRDefault="00016B31" w:rsidP="00E10CCB">
      <w:pPr>
        <w:numPr>
          <w:ilvl w:val="0"/>
          <w:numId w:val="13"/>
        </w:numPr>
        <w:tabs>
          <w:tab w:val="left" w:pos="540"/>
          <w:tab w:val="left" w:pos="9000"/>
        </w:tabs>
        <w:autoSpaceDE w:val="0"/>
        <w:adjustRightInd w:val="0"/>
        <w:spacing w:after="160" w:line="240" w:lineRule="auto"/>
        <w:ind w:left="360" w:hanging="360"/>
        <w:contextualSpacing/>
        <w:jc w:val="both"/>
        <w:rPr>
          <w:rFonts w:eastAsiaTheme="minorHAnsi" w:cstheme="minorBidi"/>
          <w:lang w:val="ro-RO"/>
        </w:rPr>
      </w:pPr>
      <w:r w:rsidRPr="00016B31">
        <w:rPr>
          <w:rFonts w:eastAsiaTheme="minorHAnsi" w:cstheme="minorBidi"/>
          <w:lang w:val="ro-RO"/>
        </w:rPr>
        <w:t xml:space="preserve">Achizitorul comunică Contractantului acceptul sau refuzul cu privire la Graficul general de realizare a investiției publice (fizic și valoric) prezentat, împreună cu motivele care au stat la baza acceptului sau refuzului Achizitorului în termen de </w:t>
      </w:r>
      <w:r w:rsidRPr="00016B31">
        <w:rPr>
          <w:rFonts w:eastAsiaTheme="minorHAnsi" w:cstheme="minorBidi"/>
          <w:bCs/>
          <w:lang w:val="ro-RO"/>
        </w:rPr>
        <w:t>5 zile</w:t>
      </w:r>
      <w:r w:rsidRPr="00016B31">
        <w:rPr>
          <w:rFonts w:eastAsiaTheme="minorHAnsi" w:cstheme="minorBidi"/>
          <w:lang w:val="ro-RO"/>
        </w:rPr>
        <w:t xml:space="preserve"> de la momentul finalizării întâlnirii de monitorizare a progresului activităților.</w:t>
      </w:r>
    </w:p>
    <w:p w:rsidR="00016B31" w:rsidRPr="00016B31" w:rsidRDefault="00016B31" w:rsidP="00E10CCB">
      <w:pPr>
        <w:numPr>
          <w:ilvl w:val="0"/>
          <w:numId w:val="13"/>
        </w:numPr>
        <w:tabs>
          <w:tab w:val="left" w:pos="540"/>
          <w:tab w:val="left" w:pos="9000"/>
        </w:tabs>
        <w:autoSpaceDE w:val="0"/>
        <w:adjustRightInd w:val="0"/>
        <w:spacing w:after="160" w:line="240" w:lineRule="auto"/>
        <w:ind w:left="360" w:hanging="360"/>
        <w:contextualSpacing/>
        <w:jc w:val="both"/>
        <w:rPr>
          <w:rFonts w:eastAsiaTheme="minorHAnsi" w:cstheme="minorBidi"/>
          <w:lang w:val="ro-RO"/>
        </w:rPr>
      </w:pPr>
      <w:r w:rsidRPr="00016B31">
        <w:rPr>
          <w:rFonts w:eastAsiaTheme="minorHAnsi" w:cstheme="minorBidi"/>
          <w:lang w:val="ro-RO"/>
        </w:rPr>
        <w:t>În cazul în care, din culpa sa proprie, Contractantul nu realizează activitățile în cadrul Contractului conform Graficului general de realizare a investiției publice (fizic și valoric) acceptat, iar Achizitorul este în imposibilitatea materializării beneficiilor anticipate și comunicate prin intermediul Caietului de Sarcini, până la Finalizare/Ajungere la termen, Contractantul va plăti Achizitorului penalități pentru neîndeplinirea obligațiilor sale, astfel cum au fost stabilite în contract. Daunele-interese stabilite pentru nerealizarea performanțelor contractuale care pot fi solicitate de Achizitor nu pot depăși limita maxima de 50% din valoarea Contractului/limita maximă reprezentând valoarea Contractului.</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spacing w:line="240" w:lineRule="auto"/>
        <w:outlineLvl w:val="0"/>
        <w:rPr>
          <w:rFonts w:eastAsiaTheme="minorHAnsi" w:cstheme="minorBidi"/>
          <w:b/>
          <w:bCs/>
          <w:lang w:val="ro-RO"/>
        </w:rPr>
      </w:pPr>
      <w:r w:rsidRPr="00016B31">
        <w:rPr>
          <w:rFonts w:eastAsiaTheme="minorHAnsi" w:cstheme="minorBidi"/>
          <w:b/>
          <w:bCs/>
          <w:lang w:val="ro-RO"/>
        </w:rPr>
        <w:t>Art XIV. RISCURILE ACHIZITORULUI</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 xml:space="preserve">14.1 Riscurile Achizitorului constau în: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omisiuni în documentele puse la dispoziția Contractantului</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interferențe din partea personalului Achizitorului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utilizarea sau ocuparea de către Achizitor a oricărei părți a Lucrărilor, cu excepția celor specificate în Contract;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Forța Majoră;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suspendarea execuției lucrărilor, cu excepția cazului în care se datorează Contractantului;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orice neîndeplinire a obligațiilor de către Achizitor;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obstacole (ex. intersectarea cu utilit</w:t>
      </w:r>
      <w:r w:rsidR="00875E1B">
        <w:rPr>
          <w:rFonts w:eastAsiaTheme="minorHAnsi" w:cstheme="minorBidi"/>
          <w:lang w:val="ro-RO"/>
        </w:rPr>
        <w:t>ăți, cu descoperiri arheologice</w:t>
      </w:r>
      <w:r w:rsidRPr="00016B31">
        <w:rPr>
          <w:rFonts w:eastAsiaTheme="minorHAnsi" w:cstheme="minorBidi"/>
          <w:lang w:val="ro-RO"/>
        </w:rPr>
        <w:t xml:space="preserve"> etc.) sau condiții fizice (e</w:t>
      </w:r>
      <w:r w:rsidR="00875E1B">
        <w:rPr>
          <w:rFonts w:eastAsiaTheme="minorHAnsi" w:cstheme="minorBidi"/>
          <w:lang w:val="ro-RO"/>
        </w:rPr>
        <w:t>x. situația solului, subsolului</w:t>
      </w:r>
      <w:r w:rsidRPr="00016B31">
        <w:rPr>
          <w:rFonts w:eastAsiaTheme="minorHAnsi" w:cstheme="minorBidi"/>
          <w:lang w:val="ro-RO"/>
        </w:rPr>
        <w:t xml:space="preserve"> etc.), altele decât condițiile climatice întâmpinate pe Șantier în timpul execuției Lucrărilor, care nu puteau fi prevăzute de către un Contractant cu suficientă experiență și pe care Contractantul le-a notificat imediat Achizitorului;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orice întârziere sau întrerupere cauzată de o Modificare;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 xml:space="preserve">orice schimbare adusă legii aplicabile Contractului după data depunerii ofertei Contractantului așa cum este specificat în Contract; </w:t>
      </w:r>
    </w:p>
    <w:p w:rsidR="00016B31" w:rsidRPr="00016B31" w:rsidRDefault="00016B31" w:rsidP="00E10CCB">
      <w:pPr>
        <w:numPr>
          <w:ilvl w:val="0"/>
          <w:numId w:val="96"/>
        </w:numPr>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pierderi rezultate din dreptul Achizitorului de a executa lucrări permanente pe, deasupra, sub, în sau prin orice teren și de a-l ocupa în vederea execuției lucrărilor permanente,</w:t>
      </w:r>
    </w:p>
    <w:p w:rsidR="00016B31" w:rsidRPr="00016B31" w:rsidRDefault="00016B31" w:rsidP="00E10CCB">
      <w:pPr>
        <w:keepNext/>
        <w:keepLines/>
        <w:numPr>
          <w:ilvl w:val="0"/>
          <w:numId w:val="96"/>
        </w:numPr>
        <w:tabs>
          <w:tab w:val="num" w:pos="1080"/>
          <w:tab w:val="left" w:pos="9000"/>
        </w:tabs>
        <w:spacing w:after="160" w:line="240" w:lineRule="auto"/>
        <w:jc w:val="both"/>
        <w:outlineLvl w:val="2"/>
        <w:rPr>
          <w:rFonts w:eastAsiaTheme="minorHAnsi" w:cstheme="minorBidi"/>
          <w:b/>
          <w:bCs/>
          <w:lang w:val="ro-RO"/>
        </w:rPr>
      </w:pPr>
      <w:r w:rsidRPr="00016B31">
        <w:rPr>
          <w:rFonts w:eastAsiaTheme="minorHAnsi" w:cstheme="minorBidi"/>
          <w:lang w:val="ro-RO"/>
        </w:rPr>
        <w:t xml:space="preserve">precum și orice alte Riscuri </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0"/>
        <w:rPr>
          <w:rFonts w:eastAsiaTheme="minorHAnsi" w:cstheme="minorBidi"/>
          <w:b/>
          <w:bCs/>
          <w:lang w:val="ro-RO"/>
        </w:rPr>
      </w:pPr>
      <w:r w:rsidRPr="00016B31">
        <w:rPr>
          <w:rFonts w:eastAsiaTheme="minorHAnsi" w:cstheme="minorBidi"/>
          <w:b/>
          <w:bCs/>
          <w:lang w:val="ro-RO"/>
        </w:rPr>
        <w:lastRenderedPageBreak/>
        <w:t xml:space="preserve">Art XV. PLĂȚI CONTRACTUALE </w:t>
      </w:r>
    </w:p>
    <w:p w:rsidR="00016B31" w:rsidRPr="00016B31" w:rsidRDefault="00016B31" w:rsidP="00016B31">
      <w:pPr>
        <w:keepNext/>
        <w:keepLines/>
        <w:spacing w:line="240" w:lineRule="auto"/>
        <w:outlineLvl w:val="1"/>
        <w:rPr>
          <w:rFonts w:eastAsiaTheme="minorHAnsi" w:cstheme="minorBidi"/>
          <w:b/>
          <w:bCs/>
          <w:lang w:val="ro-RO"/>
        </w:rPr>
      </w:pPr>
      <w:bookmarkStart w:id="55" w:name="_Toc455493991"/>
      <w:bookmarkStart w:id="56" w:name="_Toc455494396"/>
      <w:bookmarkStart w:id="57" w:name="_Toc456162428"/>
      <w:r w:rsidRPr="00016B31">
        <w:rPr>
          <w:rFonts w:eastAsiaTheme="minorHAnsi" w:cstheme="minorBidi"/>
          <w:b/>
          <w:bCs/>
          <w:lang w:val="ro-RO"/>
        </w:rPr>
        <w:t>15.1. Evaluarea Lucrărilor</w:t>
      </w:r>
      <w:bookmarkEnd w:id="55"/>
      <w:bookmarkEnd w:id="56"/>
      <w:bookmarkEnd w:id="57"/>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Lucrările vor fi evaluate așa cum este prevăzut în Propunerea financiară, iar modificările vor fi evaluate în condițiile respectării prevederilor clauzelor de la 16.1. – Modificări ale Contractului din prezentul Contract.</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15.2. Acceptarea Prețului Contractului</w:t>
      </w:r>
    </w:p>
    <w:p w:rsidR="00016B31" w:rsidRPr="00016B31" w:rsidRDefault="00016B31" w:rsidP="00E10CCB">
      <w:pPr>
        <w:numPr>
          <w:ilvl w:val="0"/>
          <w:numId w:val="98"/>
        </w:numPr>
        <w:spacing w:after="160" w:line="240" w:lineRule="auto"/>
        <w:jc w:val="both"/>
        <w:rPr>
          <w:rFonts w:eastAsiaTheme="minorHAnsi" w:cstheme="minorBidi"/>
          <w:lang w:val="ro-RO"/>
        </w:rPr>
      </w:pPr>
      <w:r w:rsidRPr="00016B31">
        <w:rPr>
          <w:rFonts w:eastAsiaTheme="minorHAnsi" w:cstheme="minorBidi"/>
          <w:lang w:val="ro-RO"/>
        </w:rPr>
        <w:t>Se consideră că:</w:t>
      </w:r>
    </w:p>
    <w:p w:rsidR="00016B31" w:rsidRPr="00016B31" w:rsidRDefault="00016B31" w:rsidP="00E10CCB">
      <w:pPr>
        <w:numPr>
          <w:ilvl w:val="0"/>
          <w:numId w:val="97"/>
        </w:numPr>
        <w:spacing w:after="160" w:line="240" w:lineRule="auto"/>
        <w:ind w:left="630"/>
        <w:jc w:val="both"/>
        <w:rPr>
          <w:rFonts w:eastAsiaTheme="minorHAnsi" w:cstheme="minorBidi"/>
          <w:lang w:val="ro-RO"/>
        </w:rPr>
      </w:pPr>
      <w:r w:rsidRPr="00016B31">
        <w:rPr>
          <w:rFonts w:eastAsiaTheme="minorHAnsi" w:cstheme="minorBidi"/>
          <w:lang w:val="ro-RO"/>
        </w:rPr>
        <w:t>Contractantul este satisfăcut și consideră că Prețul total al Contractului stabilit la Art. IV – Prețul Contractului,</w:t>
      </w:r>
      <w:r w:rsidRPr="00016B31">
        <w:rPr>
          <w:rFonts w:eastAsiaTheme="minorHAnsi" w:cstheme="minorBidi"/>
          <w:u w:val="single"/>
          <w:lang w:val="ro-RO"/>
        </w:rPr>
        <w:t xml:space="preserve"> </w:t>
      </w:r>
      <w:r w:rsidRPr="00016B31">
        <w:rPr>
          <w:rFonts w:eastAsiaTheme="minorHAnsi" w:cstheme="minorBidi"/>
          <w:lang w:val="ro-RO"/>
        </w:rPr>
        <w:t>este acceptat, fiind corect și suficient, și că</w:t>
      </w:r>
    </w:p>
    <w:p w:rsidR="00016B31" w:rsidRPr="00016B31" w:rsidRDefault="00016B31" w:rsidP="00E10CCB">
      <w:pPr>
        <w:numPr>
          <w:ilvl w:val="0"/>
          <w:numId w:val="97"/>
        </w:numPr>
        <w:spacing w:after="160" w:line="240" w:lineRule="auto"/>
        <w:ind w:left="630"/>
        <w:jc w:val="both"/>
        <w:rPr>
          <w:rFonts w:eastAsiaTheme="minorHAnsi" w:cstheme="minorBidi"/>
          <w:lang w:val="ro-RO"/>
        </w:rPr>
      </w:pPr>
      <w:r w:rsidRPr="00016B31">
        <w:rPr>
          <w:rFonts w:eastAsiaTheme="minorHAnsi" w:cstheme="minorBidi"/>
          <w:lang w:val="ro-RO"/>
        </w:rPr>
        <w:t>Prețul total al Contractului astfel cum a fost acceptat este fundamentat cu datele, interpretările, informațiile necesare, inspecțiile, examinările și deplina înțelegere a tuturor obligațiilor contractuale.</w:t>
      </w:r>
    </w:p>
    <w:p w:rsidR="00016B31" w:rsidRPr="00016B31" w:rsidRDefault="00016B31" w:rsidP="00E10CCB">
      <w:pPr>
        <w:numPr>
          <w:ilvl w:val="0"/>
          <w:numId w:val="98"/>
        </w:numPr>
        <w:spacing w:after="160" w:line="240" w:lineRule="auto"/>
        <w:jc w:val="both"/>
        <w:rPr>
          <w:rFonts w:eastAsiaTheme="minorHAnsi" w:cstheme="minorBidi"/>
          <w:lang w:val="ro-RO"/>
        </w:rPr>
      </w:pPr>
      <w:r w:rsidRPr="00016B31">
        <w:rPr>
          <w:rFonts w:eastAsiaTheme="minorHAnsi" w:cstheme="minorBidi"/>
          <w:lang w:val="ro-RO"/>
        </w:rPr>
        <w:t>Prețul Contractului, astfel cum este acceptat, acoperă toate obligațiile Contractantului potrivit prevederilor prezentului Contract, respectiv toate cele necesare pentru o execuție corespunzătoare, terminarea Lucrărilor și remedierea tuturor defecțiunilor, inclusiv cele care se referă la Sumele Previzionate (dacă este cazul) precum ar putea fi stabilite. Achizitorul poate stabili limite pentru obligațiile Contractantului care corespund prețului contractat</w:t>
      </w:r>
    </w:p>
    <w:p w:rsidR="00016B31" w:rsidRPr="00016B31" w:rsidRDefault="00016B31" w:rsidP="00016B31">
      <w:pPr>
        <w:spacing w:line="240" w:lineRule="auto"/>
        <w:ind w:left="720" w:hanging="720"/>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15.3. Facturare și plăți în cadrul Contractului</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lang w:val="ro-RO"/>
        </w:rPr>
        <w:t xml:space="preserve">Plata contravalorii Lucrărilor executate se face, prin virament bancar, în baza facturii, emisă de către Contractant </w:t>
      </w:r>
      <w:r w:rsidRPr="00016B31">
        <w:rPr>
          <w:rFonts w:eastAsiaTheme="minorHAnsi" w:cstheme="minorBidi"/>
          <w:bCs/>
          <w:lang w:val="ro-RO"/>
        </w:rPr>
        <w:t>pentru suma la care este îndreptățit conform prevederilor contractuale, direct în contul/conturile indicate de Contractant pe factură.</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lang w:val="ro-RO"/>
        </w:rPr>
        <w:t>Facturile furnizate vor fi emise și completate în conformitate cu legislația română în vigoare și însoțite de documentele justificative, astfel cum este stabilit în contract.</w:t>
      </w:r>
      <w:r w:rsidRPr="00016B31">
        <w:rPr>
          <w:rFonts w:eastAsiaTheme="minorHAnsi" w:cstheme="minorBidi"/>
          <w:b/>
          <w:bCs/>
          <w:lang w:val="ro-RO"/>
        </w:rPr>
        <w:t xml:space="preserve"> </w:t>
      </w:r>
      <w:r w:rsidRPr="00016B31">
        <w:rPr>
          <w:rFonts w:eastAsiaTheme="minorHAnsi" w:cstheme="minorBidi"/>
          <w:snapToGrid w:val="0"/>
          <w:lang w:val="ro-RO"/>
        </w:rPr>
        <w:t>Factura se emite numai după confirmarea de către Achizitor a situațiilor de lucrări transmise.</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lang w:val="ro-RO"/>
        </w:rPr>
        <w:t>Fiecare factură va fi emisă pe baza situațiilor de plată întocmite de Contractant, vizate de Dirigintele de Șantier/Reprezentantul Achizitorului pe Șantier și acceptate de Reprezentanții Achizitorului.</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lang w:val="ro-RO"/>
        </w:rPr>
        <w:t>Situațiile de plată vor fi întocmite pentru Lucrări executate efectiv pe Șantier, în conformitate cu Listele de Cantități prevăzute în Contract și, dacă este cazul, în modificări, și evaluate pe baza prețurilor unitare corespunzătoare, conform prevederilor din Contract.</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snapToGrid w:val="0"/>
          <w:lang w:val="ro-RO"/>
        </w:rPr>
        <w:t>Lucrările executate trebuie să fie dovedite ca atare printr-o situație de lucrări provizorii, întocmită astfel încât să asigure o rapidă și sigură verificare a lor.</w:t>
      </w:r>
      <w:r w:rsidRPr="00016B31">
        <w:rPr>
          <w:rFonts w:eastAsiaTheme="minorHAnsi" w:cstheme="minorBidi"/>
          <w:b/>
          <w:bCs/>
          <w:lang w:val="ro-RO"/>
        </w:rPr>
        <w:t xml:space="preserve"> </w:t>
      </w:r>
      <w:r w:rsidRPr="00016B31">
        <w:rPr>
          <w:rFonts w:eastAsiaTheme="minorHAnsi" w:cstheme="minorBidi"/>
          <w:snapToGrid w:val="0"/>
          <w:lang w:val="ro-RO"/>
        </w:rPr>
        <w:t>Situația de lucrări provizorii va fi întocmită pentru lucrările executate efectiv pe Șantier în conformitate cu listele de cantități prevăzute în Contract și, dacă este cazul, în modificări și evaluate pe baza prețurilor unitare corespunzătoare.</w:t>
      </w:r>
      <w:r w:rsidRPr="00016B31">
        <w:rPr>
          <w:rFonts w:eastAsiaTheme="minorHAnsi" w:cstheme="minorBidi"/>
          <w:b/>
          <w:bCs/>
          <w:lang w:val="ro-RO"/>
        </w:rPr>
        <w:t xml:space="preserve"> </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snapToGrid w:val="0"/>
          <w:lang w:val="ro-RO"/>
        </w:rPr>
        <w:t>La sfârșitul fiecărei luni calendaristice, Contractantul va transmite Achizitorului situația provizorie a lucrărilor executate în luna respectiva, în forma agreată anterior cu Reprezentantul Achizitorului, în care va prezenta detaliat sumele la care Contractantul se consideră îndreptățit, împreună cu documentele justificative aferente Execuției Lucrărilor, conform prevederilor legale și contractuale, inclusiv raportul de la ultima întâlnire de monitorizare.</w:t>
      </w:r>
    </w:p>
    <w:p w:rsidR="00016B31" w:rsidRPr="00016B31" w:rsidRDefault="00016B31" w:rsidP="00E10CCB">
      <w:pPr>
        <w:numPr>
          <w:ilvl w:val="0"/>
          <w:numId w:val="14"/>
        </w:numPr>
        <w:tabs>
          <w:tab w:val="left" w:pos="45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snapToGrid w:val="0"/>
          <w:lang w:val="ro-RO"/>
        </w:rPr>
        <w:t>Toate documentele prezentate ca suport pentru Situația de lucrări provizorii executate vor fi verificate, certificate de Reprezentantul atestat profesional pentru monitorizarea și verificarea execuției lucrărilor sub aspectul conformității cu realitatea și cu cerințele Achizitorului (astfel cum sunt descrise și detaliate în Caietul de Sarcini și în Contract), în ceea ce privește:</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Cantitățile/volumele prezentate ca executate zilnic și în cadrul lunii respective pe fiecare activitate/articol de lucrări,</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Respectarea prevederilor documentației de execuție aferente Amplasamentului;</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Prețurile unitare pentru articolele de Lucrări;</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Respectarea prevederilor legale și contractuale referitoare la calitatea Lucrărilor, protecția mediului, sănătatea, siguranța si protecția muncii;</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lastRenderedPageBreak/>
        <w:t xml:space="preserve">Minuta de la întâlnirea privind stabilirea stadiului Lucrărilor, ce va include cel puțin următoarele puncte (in funcție de necesitățile de moment, orice alte teme care sunt considerate adecvate vor fi adăugate): recapitularea progresului activității; remarci referitoare la desfășurarea activităților, aspecte de rezolvat în perioada următoare; probleme care ar putea întârzia </w:t>
      </w:r>
      <w:r w:rsidRPr="00016B31">
        <w:rPr>
          <w:rFonts w:eastAsiaTheme="minorHAnsi" w:cstheme="minorBidi"/>
          <w:lang w:val="ro-RO"/>
        </w:rPr>
        <w:t>Graficul general de realizare a investiției publice (fizic și valoric) acceptat</w:t>
      </w:r>
      <w:r w:rsidRPr="00016B31">
        <w:rPr>
          <w:rFonts w:eastAsiaTheme="minorHAnsi" w:cstheme="minorBidi"/>
          <w:snapToGrid w:val="0"/>
          <w:lang w:val="ro-RO"/>
        </w:rPr>
        <w:t xml:space="preserve">; coordonarea </w:t>
      </w:r>
      <w:r w:rsidRPr="00016B31">
        <w:rPr>
          <w:rFonts w:eastAsiaTheme="minorHAnsi" w:cstheme="minorBidi"/>
          <w:lang w:val="ro-RO"/>
        </w:rPr>
        <w:t>Graficului general de realizare a investiției publice (fizic și valoric) acceptat</w:t>
      </w:r>
      <w:r w:rsidRPr="00016B31">
        <w:rPr>
          <w:rFonts w:eastAsiaTheme="minorHAnsi" w:cstheme="minorBidi"/>
          <w:snapToGrid w:val="0"/>
          <w:lang w:val="ro-RO"/>
        </w:rPr>
        <w:t xml:space="preserve">;, respectarea cerințelor SSM și a planului de securitate si sănătate; identificarea oricăror propuneri de modificare cu efect asupra </w:t>
      </w:r>
      <w:r w:rsidRPr="00016B31">
        <w:rPr>
          <w:rFonts w:eastAsiaTheme="minorHAnsi" w:cstheme="minorBidi"/>
          <w:lang w:val="ro-RO"/>
        </w:rPr>
        <w:t>Graficului general de realizare a investiției publice (fizic și valoric)</w:t>
      </w:r>
      <w:r w:rsidRPr="00016B31">
        <w:rPr>
          <w:rFonts w:eastAsiaTheme="minorHAnsi" w:cstheme="minorBidi"/>
          <w:snapToGrid w:val="0"/>
          <w:lang w:val="ro-RO"/>
        </w:rPr>
        <w:t xml:space="preserve"> acceptat și asupra datei de finalizare a Lucrărilor executate.</w:t>
      </w:r>
    </w:p>
    <w:p w:rsidR="00016B31" w:rsidRPr="00016B31" w:rsidRDefault="00016B31" w:rsidP="00E10CCB">
      <w:pPr>
        <w:numPr>
          <w:ilvl w:val="0"/>
          <w:numId w:val="99"/>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Orice alte cerințe care reies din documentația aplicabilă pusă la dispoziție de Achizitor în cadrul Contractului.</w:t>
      </w:r>
    </w:p>
    <w:p w:rsidR="00016B31" w:rsidRPr="00016B31" w:rsidRDefault="00016B31" w:rsidP="00016B31">
      <w:pPr>
        <w:autoSpaceDE w:val="0"/>
        <w:adjustRightInd w:val="0"/>
        <w:spacing w:line="240" w:lineRule="auto"/>
        <w:ind w:left="41"/>
        <w:jc w:val="both"/>
        <w:rPr>
          <w:rFonts w:eastAsiaTheme="minorHAnsi" w:cstheme="minorBidi"/>
          <w:snapToGrid w:val="0"/>
          <w:lang w:val="ro-RO"/>
        </w:rPr>
      </w:pPr>
    </w:p>
    <w:p w:rsidR="00016B31" w:rsidRPr="00016B31" w:rsidRDefault="00016B31" w:rsidP="00E10CCB">
      <w:pPr>
        <w:numPr>
          <w:ilvl w:val="0"/>
          <w:numId w:val="14"/>
        </w:numPr>
        <w:autoSpaceDE w:val="0"/>
        <w:autoSpaceDN w:val="0"/>
        <w:adjustRightInd w:val="0"/>
        <w:spacing w:after="160" w:line="240" w:lineRule="auto"/>
        <w:ind w:hanging="270"/>
        <w:jc w:val="both"/>
        <w:textAlignment w:val="baseline"/>
        <w:rPr>
          <w:rFonts w:eastAsiaTheme="minorHAnsi" w:cstheme="minorBidi"/>
          <w:snapToGrid w:val="0"/>
          <w:lang w:val="ro-RO"/>
        </w:rPr>
      </w:pPr>
      <w:r w:rsidRPr="00016B31">
        <w:rPr>
          <w:rFonts w:eastAsiaTheme="minorHAnsi" w:cstheme="minorBidi"/>
          <w:snapToGrid w:val="0"/>
          <w:lang w:val="ro-RO"/>
        </w:rPr>
        <w:t>Situația de Lucrări provizorii executate și transmisă spre decontare trebuie să fie însoțită de următoarele documente:</w:t>
      </w:r>
    </w:p>
    <w:p w:rsidR="00016B31" w:rsidRPr="00016B31" w:rsidRDefault="00016B31" w:rsidP="00E10CCB">
      <w:pPr>
        <w:numPr>
          <w:ilvl w:val="0"/>
          <w:numId w:val="100"/>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adresa de înaintare cu opis în care vor fi enumerate documentele atașate</w:t>
      </w:r>
    </w:p>
    <w:p w:rsidR="00016B31" w:rsidRPr="00016B31" w:rsidRDefault="00016B31" w:rsidP="00E10CCB">
      <w:pPr>
        <w:numPr>
          <w:ilvl w:val="0"/>
          <w:numId w:val="100"/>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documente care atestă calitatea lucrărilor executate (PV, P.V.L.A. și rapoartele de stingere a neconformităților, dacă este cazul, în copie ”conform cu originalul” – semnate de dirigintele de șantier, nume , prenume etc.);</w:t>
      </w:r>
    </w:p>
    <w:p w:rsidR="00016B31" w:rsidRPr="00016B31" w:rsidRDefault="00016B31" w:rsidP="00E10CCB">
      <w:pPr>
        <w:numPr>
          <w:ilvl w:val="0"/>
          <w:numId w:val="100"/>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documente care atestă calitatea materialelor folosite (declarații de conformitate, agremente tehnice, certificate CE, avize de însoțire a mărfii etc., în copie ”conform cu originalul”, semnate de dirigintele de șantier, nume, prenume etc.);</w:t>
      </w:r>
    </w:p>
    <w:p w:rsidR="00016B31" w:rsidRPr="00016B31" w:rsidRDefault="00016B31" w:rsidP="00E10CCB">
      <w:pPr>
        <w:numPr>
          <w:ilvl w:val="0"/>
          <w:numId w:val="100"/>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centralizator pe obiect;</w:t>
      </w:r>
    </w:p>
    <w:p w:rsidR="00016B31" w:rsidRPr="00016B31" w:rsidRDefault="00016B31" w:rsidP="00E10CCB">
      <w:pPr>
        <w:numPr>
          <w:ilvl w:val="0"/>
          <w:numId w:val="100"/>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centralizator categorii de lucrări; atașamentele întocmite pentru fiecare articol de deviz.</w:t>
      </w:r>
    </w:p>
    <w:p w:rsidR="00016B31" w:rsidRPr="00016B31" w:rsidRDefault="00016B31" w:rsidP="00016B31">
      <w:pPr>
        <w:autoSpaceDE w:val="0"/>
        <w:adjustRightInd w:val="0"/>
        <w:spacing w:line="240" w:lineRule="auto"/>
        <w:ind w:left="41"/>
        <w:jc w:val="both"/>
        <w:rPr>
          <w:rFonts w:eastAsiaTheme="minorHAnsi" w:cstheme="minorBidi"/>
          <w:snapToGrid w:val="0"/>
          <w:lang w:val="ro-RO"/>
        </w:rPr>
      </w:pPr>
    </w:p>
    <w:p w:rsidR="00016B31" w:rsidRPr="00016B31" w:rsidRDefault="00016B31" w:rsidP="00E10CCB">
      <w:pPr>
        <w:numPr>
          <w:ilvl w:val="0"/>
          <w:numId w:val="14"/>
        </w:numPr>
        <w:autoSpaceDE w:val="0"/>
        <w:autoSpaceDN w:val="0"/>
        <w:adjustRightInd w:val="0"/>
        <w:spacing w:after="160" w:line="240" w:lineRule="auto"/>
        <w:ind w:hanging="270"/>
        <w:jc w:val="both"/>
        <w:textAlignment w:val="baseline"/>
        <w:rPr>
          <w:rFonts w:eastAsiaTheme="minorHAnsi" w:cstheme="minorBidi"/>
          <w:snapToGrid w:val="0"/>
          <w:lang w:val="ro-RO"/>
        </w:rPr>
      </w:pPr>
      <w:r w:rsidRPr="00016B31">
        <w:rPr>
          <w:rFonts w:eastAsiaTheme="minorHAnsi" w:cstheme="minorBidi"/>
          <w:lang w:val="ro-RO"/>
        </w:rPr>
        <w:t>Lista documentelor care vor însoți Situațiile de Lucrări ale Contractantului:</w:t>
      </w:r>
    </w:p>
    <w:p w:rsidR="00016B31" w:rsidRPr="00016B31" w:rsidRDefault="00016B31" w:rsidP="00E10CCB">
      <w:pPr>
        <w:numPr>
          <w:ilvl w:val="0"/>
          <w:numId w:val="101"/>
        </w:numPr>
        <w:spacing w:after="160" w:line="240" w:lineRule="auto"/>
        <w:contextualSpacing/>
        <w:jc w:val="both"/>
        <w:rPr>
          <w:rFonts w:eastAsiaTheme="minorHAnsi" w:cstheme="minorBidi"/>
          <w:lang w:val="ro-RO"/>
        </w:rPr>
      </w:pPr>
      <w:r w:rsidRPr="00016B31">
        <w:rPr>
          <w:rFonts w:eastAsiaTheme="minorHAnsi" w:cstheme="minorBidi"/>
          <w:lang w:val="ro-RO"/>
        </w:rPr>
        <w:t>Măsurători (atașamente) pentru lucrările executate în luna respectivă, confirmate cu înregistrările din Jurnalul de Șantier al Constructorului/Contractantului/Subcontractantului.</w:t>
      </w:r>
    </w:p>
    <w:p w:rsidR="00016B31" w:rsidRPr="00016B31" w:rsidRDefault="00016B31" w:rsidP="00E10CCB">
      <w:pPr>
        <w:numPr>
          <w:ilvl w:val="0"/>
          <w:numId w:val="101"/>
        </w:numPr>
        <w:spacing w:after="160" w:line="240" w:lineRule="auto"/>
        <w:contextualSpacing/>
        <w:jc w:val="both"/>
        <w:rPr>
          <w:rFonts w:eastAsiaTheme="minorHAnsi" w:cstheme="minorBidi"/>
          <w:lang w:val="ro-RO"/>
        </w:rPr>
      </w:pPr>
      <w:r w:rsidRPr="00016B31">
        <w:rPr>
          <w:rFonts w:eastAsiaTheme="minorHAnsi" w:cstheme="minorBidi"/>
          <w:lang w:val="ro-RO"/>
        </w:rPr>
        <w:t>Documente de calitate justificative pentru materialele/echipamentele puse în operă:</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Procese Verbale de Recepție Calitativă a Lucrărilor/Proces</w:t>
      </w:r>
      <w:r w:rsidR="007979C9">
        <w:rPr>
          <w:rFonts w:eastAsiaTheme="minorHAnsi" w:cstheme="minorBidi"/>
          <w:lang w:val="ro-RO"/>
        </w:rPr>
        <w:t xml:space="preserve">e Verbale de Faze Determinante </w:t>
      </w:r>
      <w:r w:rsidRPr="00016B31">
        <w:rPr>
          <w:rFonts w:eastAsiaTheme="minorHAnsi" w:cstheme="minorBidi"/>
          <w:lang w:val="ro-RO"/>
        </w:rPr>
        <w:t>etc.;</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Probe, teste, încercări și/sau rapoarte;</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Certificate de calitate;</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Certificate de performanță;</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Declarații/Certificate de conformitate;</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Agremente tehnice;</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Fișe tehnice;</w:t>
      </w:r>
    </w:p>
    <w:p w:rsidR="00016B31" w:rsidRPr="00016B31" w:rsidRDefault="00016B31" w:rsidP="00E10CCB">
      <w:pPr>
        <w:numPr>
          <w:ilvl w:val="0"/>
          <w:numId w:val="102"/>
        </w:numPr>
        <w:spacing w:after="160" w:line="240" w:lineRule="auto"/>
        <w:contextualSpacing/>
        <w:jc w:val="both"/>
        <w:rPr>
          <w:rFonts w:eastAsiaTheme="minorHAnsi" w:cstheme="minorBidi"/>
          <w:lang w:val="ro-RO"/>
        </w:rPr>
      </w:pPr>
      <w:r w:rsidRPr="00016B31">
        <w:rPr>
          <w:rFonts w:eastAsiaTheme="minorHAnsi" w:cstheme="minorBidi"/>
          <w:lang w:val="ro-RO"/>
        </w:rPr>
        <w:t>Formulare de Aprobare a Material</w:t>
      </w:r>
      <w:r w:rsidR="007979C9">
        <w:rPr>
          <w:rFonts w:eastAsiaTheme="minorHAnsi" w:cstheme="minorBidi"/>
          <w:lang w:val="ro-RO"/>
        </w:rPr>
        <w:t>elor și a Echipamentelor (FAME)</w:t>
      </w:r>
      <w:r w:rsidRPr="00016B31">
        <w:rPr>
          <w:rFonts w:eastAsiaTheme="minorHAnsi" w:cstheme="minorBidi"/>
          <w:lang w:val="ro-RO"/>
        </w:rPr>
        <w:t xml:space="preserve"> etc.</w:t>
      </w:r>
    </w:p>
    <w:p w:rsidR="00016B31" w:rsidRPr="00016B31" w:rsidRDefault="00016B31" w:rsidP="00E10CCB">
      <w:pPr>
        <w:numPr>
          <w:ilvl w:val="0"/>
          <w:numId w:val="101"/>
        </w:numPr>
        <w:spacing w:after="160" w:line="240" w:lineRule="auto"/>
        <w:contextualSpacing/>
        <w:jc w:val="both"/>
        <w:rPr>
          <w:rFonts w:eastAsiaTheme="minorHAnsi" w:cstheme="minorBidi"/>
          <w:lang w:val="ro-RO"/>
        </w:rPr>
      </w:pPr>
      <w:r w:rsidRPr="00016B31">
        <w:rPr>
          <w:rFonts w:eastAsiaTheme="minorHAnsi" w:cstheme="minorBidi"/>
          <w:lang w:val="ro-RO"/>
        </w:rPr>
        <w:t>Confirmarea stadiului lucrărilor conform graficului fizic și valoric acceptat (în cazul în care există);</w:t>
      </w:r>
    </w:p>
    <w:p w:rsidR="00016B31" w:rsidRPr="00016B31" w:rsidRDefault="00016B31" w:rsidP="00E10CCB">
      <w:pPr>
        <w:numPr>
          <w:ilvl w:val="0"/>
          <w:numId w:val="101"/>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lang w:val="ro-RO"/>
        </w:rPr>
        <w:t>Situație de lucrări – întocmită pe baza măsurătorilor din atașamente și a prețurilor unitare din oferta Constructorului - Anexă la Contract.</w:t>
      </w:r>
    </w:p>
    <w:p w:rsidR="00016B31" w:rsidRPr="00016B31" w:rsidRDefault="00016B31" w:rsidP="00016B31">
      <w:pPr>
        <w:autoSpaceDE w:val="0"/>
        <w:adjustRightInd w:val="0"/>
        <w:spacing w:line="240" w:lineRule="auto"/>
        <w:ind w:left="41"/>
        <w:jc w:val="both"/>
        <w:rPr>
          <w:rFonts w:eastAsiaTheme="minorHAnsi" w:cstheme="minorBidi"/>
          <w:snapToGrid w:val="0"/>
          <w:lang w:val="ro-RO"/>
        </w:rPr>
      </w:pPr>
    </w:p>
    <w:p w:rsidR="00016B31" w:rsidRPr="00016B31" w:rsidRDefault="00016B31" w:rsidP="00E10CCB">
      <w:pPr>
        <w:numPr>
          <w:ilvl w:val="0"/>
          <w:numId w:val="14"/>
        </w:numPr>
        <w:autoSpaceDE w:val="0"/>
        <w:autoSpaceDN w:val="0"/>
        <w:adjustRightInd w:val="0"/>
        <w:spacing w:after="160" w:line="240" w:lineRule="auto"/>
        <w:ind w:hanging="270"/>
        <w:jc w:val="both"/>
        <w:textAlignment w:val="baseline"/>
        <w:rPr>
          <w:rFonts w:eastAsiaTheme="minorHAnsi" w:cstheme="minorBidi"/>
          <w:snapToGrid w:val="0"/>
          <w:lang w:val="ro-RO"/>
        </w:rPr>
      </w:pPr>
      <w:r w:rsidRPr="00016B31">
        <w:rPr>
          <w:rFonts w:eastAsiaTheme="minorHAnsi" w:cstheme="minorBidi"/>
          <w:snapToGrid w:val="0"/>
          <w:lang w:val="ro-RO"/>
        </w:rPr>
        <w:t>Situațiile de lucrări provizorii și documentele justificative însoțitoare se confirmă în termen de maximum 10 zile lucrătoare de la data depunerii acestora de către Contractant. În cazul în care documentația nu este completă, Contractantul are obligația de a furniza documente și informații suplimentare conform comentariilor primite.</w:t>
      </w:r>
    </w:p>
    <w:p w:rsidR="00016B31" w:rsidRPr="00016B31" w:rsidRDefault="00016B31" w:rsidP="00E10CCB">
      <w:pPr>
        <w:numPr>
          <w:ilvl w:val="0"/>
          <w:numId w:val="14"/>
        </w:numPr>
        <w:autoSpaceDE w:val="0"/>
        <w:autoSpaceDN w:val="0"/>
        <w:adjustRightInd w:val="0"/>
        <w:spacing w:after="160" w:line="240" w:lineRule="auto"/>
        <w:ind w:hanging="270"/>
        <w:jc w:val="both"/>
        <w:textAlignment w:val="baseline"/>
        <w:rPr>
          <w:rFonts w:eastAsiaTheme="minorHAnsi" w:cstheme="minorBidi"/>
          <w:snapToGrid w:val="0"/>
          <w:lang w:val="ro-RO"/>
        </w:rPr>
      </w:pPr>
      <w:r w:rsidRPr="00016B31">
        <w:rPr>
          <w:rFonts w:eastAsiaTheme="minorHAnsi" w:cstheme="minorBidi"/>
          <w:snapToGrid w:val="0"/>
          <w:lang w:val="ro-RO"/>
        </w:rPr>
        <w:t xml:space="preserve">Plata facturii finale se va face imediat după verificarea și acceptarea situației de plată definitive de către Achizitor. Dacă verificarea se prelungește din diferite motive, dar, în special, datorită unor eventuale litigii, contravaloarea Lucrărilor care nu sunt în litigiu va fi plătită imediat. </w:t>
      </w:r>
    </w:p>
    <w:p w:rsidR="00016B31" w:rsidRPr="00016B31" w:rsidRDefault="00016B31" w:rsidP="00E10CCB">
      <w:pPr>
        <w:numPr>
          <w:ilvl w:val="0"/>
          <w:numId w:val="14"/>
        </w:numPr>
        <w:autoSpaceDE w:val="0"/>
        <w:autoSpaceDN w:val="0"/>
        <w:adjustRightInd w:val="0"/>
        <w:spacing w:after="160" w:line="240" w:lineRule="auto"/>
        <w:ind w:hanging="270"/>
        <w:jc w:val="both"/>
        <w:textAlignment w:val="baseline"/>
        <w:rPr>
          <w:rFonts w:eastAsiaTheme="minorHAnsi" w:cstheme="minorBidi"/>
          <w:snapToGrid w:val="0"/>
          <w:lang w:val="ro-RO"/>
        </w:rPr>
      </w:pPr>
      <w:r w:rsidRPr="00016B31">
        <w:rPr>
          <w:rFonts w:eastAsiaTheme="minorHAnsi" w:cstheme="minorBidi"/>
          <w:snapToGrid w:val="0"/>
          <w:lang w:val="ro-RO"/>
        </w:rPr>
        <w:t>Contractul nu va fi considerat terminat până când Procesul-verbal de recepție finală nu va fi semnat de comisia de recepție, care confirmă că Lucrările au fost executate conform Contractului.</w:t>
      </w:r>
    </w:p>
    <w:p w:rsidR="00016B31" w:rsidRPr="00016B31" w:rsidRDefault="00016B31" w:rsidP="00E10CCB">
      <w:pPr>
        <w:numPr>
          <w:ilvl w:val="0"/>
          <w:numId w:val="14"/>
        </w:numPr>
        <w:autoSpaceDE w:val="0"/>
        <w:autoSpaceDN w:val="0"/>
        <w:adjustRightInd w:val="0"/>
        <w:spacing w:after="160" w:line="240" w:lineRule="auto"/>
        <w:ind w:left="360" w:hanging="360"/>
        <w:jc w:val="both"/>
        <w:textAlignment w:val="baseline"/>
        <w:rPr>
          <w:rFonts w:eastAsiaTheme="minorHAnsi" w:cstheme="minorBidi"/>
          <w:snapToGrid w:val="0"/>
          <w:lang w:val="ro-RO"/>
        </w:rPr>
      </w:pPr>
      <w:r w:rsidRPr="00016B31">
        <w:rPr>
          <w:rFonts w:eastAsiaTheme="minorHAnsi" w:cstheme="minorBidi"/>
          <w:snapToGrid w:val="0"/>
          <w:lang w:val="ro-RO"/>
        </w:rPr>
        <w:lastRenderedPageBreak/>
        <w:t>Recepția finală va fi efectuată conform prevederilor legale, după expirarea perioadei de garanție. Plata ultimelor sume datorate Contractantului pentru Lucrările executate nu va fi condiționată de Procesul-verbal de recepție finală.</w:t>
      </w:r>
    </w:p>
    <w:p w:rsidR="00016B31" w:rsidRPr="00016B31" w:rsidRDefault="00016B31" w:rsidP="00E10CCB">
      <w:pPr>
        <w:numPr>
          <w:ilvl w:val="0"/>
          <w:numId w:val="14"/>
        </w:numPr>
        <w:autoSpaceDE w:val="0"/>
        <w:autoSpaceDN w:val="0"/>
        <w:adjustRightInd w:val="0"/>
        <w:spacing w:after="160" w:line="240" w:lineRule="auto"/>
        <w:ind w:left="360" w:hanging="360"/>
        <w:jc w:val="both"/>
        <w:textAlignment w:val="baseline"/>
        <w:rPr>
          <w:rFonts w:eastAsiaTheme="minorHAnsi" w:cstheme="minorBidi"/>
          <w:snapToGrid w:val="0"/>
          <w:lang w:val="ro-RO"/>
        </w:rPr>
      </w:pPr>
      <w:r w:rsidRPr="00016B31">
        <w:rPr>
          <w:rFonts w:eastAsiaTheme="minorHAnsi" w:cstheme="minorBidi"/>
          <w:snapToGrid w:val="0"/>
          <w:lang w:val="ro-RO"/>
        </w:rPr>
        <w:t>Sumele încasate necuvenit de către Contractant, rezultate în urma controalelor interne și externe, se vor deduce din facturile de plată emise și/sau depuse de către Contractant, fără alte notificări/corespondență din partea Achizitorului.</w:t>
      </w:r>
    </w:p>
    <w:p w:rsidR="00016B31" w:rsidRPr="00016B31" w:rsidRDefault="00016B31" w:rsidP="00E10CCB">
      <w:pPr>
        <w:numPr>
          <w:ilvl w:val="0"/>
          <w:numId w:val="103"/>
        </w:numPr>
        <w:autoSpaceDE w:val="0"/>
        <w:adjustRightInd w:val="0"/>
        <w:spacing w:after="160" w:line="240" w:lineRule="auto"/>
        <w:contextualSpacing/>
        <w:jc w:val="both"/>
        <w:rPr>
          <w:rFonts w:eastAsiaTheme="minorHAnsi" w:cstheme="minorBidi"/>
          <w:snapToGrid w:val="0"/>
          <w:lang w:val="ro-RO"/>
        </w:rPr>
      </w:pPr>
      <w:r w:rsidRPr="00016B31">
        <w:rPr>
          <w:rFonts w:eastAsiaTheme="minorHAnsi" w:cstheme="minorBidi"/>
          <w:snapToGrid w:val="0"/>
          <w:lang w:val="ro-RO"/>
        </w:rPr>
        <w:t xml:space="preserve">În eventualitatea constatării, în urma măsurătorilor efectuate în timpul execuției, diferențe între cantitățile inițial estimate și cele real executate, aceste diferențe, obligatoriu certificate de proiectant sau expert autorizat (după caz), și diriginte de șantier, independenți de Achizitor și Contractant, vor putea fi decontate pe baza prețurilor unitare din cadrul Propunerii Financiare. </w:t>
      </w:r>
    </w:p>
    <w:p w:rsidR="00016B31" w:rsidRPr="00016B31" w:rsidRDefault="00016B31" w:rsidP="00E10CCB">
      <w:pPr>
        <w:numPr>
          <w:ilvl w:val="0"/>
          <w:numId w:val="10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snapToGrid w:val="0"/>
          <w:lang w:val="ro-RO"/>
        </w:rPr>
        <w:t>Aceleași etape se parcurg în cazul renunțării la unele lucrări cuprinse în Contract, încheindu-se un act adițional în acest sens.</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b/>
          <w:bCs/>
          <w:lang w:val="ro-RO"/>
        </w:rPr>
      </w:pPr>
    </w:p>
    <w:p w:rsidR="00016B31" w:rsidRPr="00016B31" w:rsidRDefault="00016B31" w:rsidP="00E10CCB">
      <w:pPr>
        <w:numPr>
          <w:ilvl w:val="0"/>
          <w:numId w:val="14"/>
        </w:numPr>
        <w:shd w:val="clear" w:color="auto" w:fill="FFFFFF"/>
        <w:tabs>
          <w:tab w:val="left" w:pos="720"/>
          <w:tab w:val="left" w:pos="9000"/>
        </w:tabs>
        <w:autoSpaceDE w:val="0"/>
        <w:adjustRightInd w:val="0"/>
        <w:spacing w:after="160" w:line="240" w:lineRule="auto"/>
        <w:ind w:hanging="270"/>
        <w:contextualSpacing/>
        <w:jc w:val="both"/>
        <w:rPr>
          <w:rFonts w:eastAsiaTheme="minorHAnsi" w:cstheme="minorBidi"/>
          <w:b/>
          <w:bCs/>
          <w:lang w:val="ro-RO"/>
        </w:rPr>
      </w:pPr>
      <w:r w:rsidRPr="00016B31">
        <w:rPr>
          <w:rFonts w:eastAsiaTheme="minorHAnsi" w:cstheme="minorBidi"/>
          <w:lang w:val="ro-RO"/>
        </w:rPr>
        <w:t xml:space="preserve">Plățile se vor face cu respectarea prevederilor </w:t>
      </w:r>
      <w:r w:rsidRPr="00016B31">
        <w:rPr>
          <w:rFonts w:eastAsiaTheme="minorHAnsi" w:cstheme="minorBidi"/>
          <w:shd w:val="clear" w:color="auto" w:fill="FFFFFF"/>
          <w:lang w:val="ro-RO"/>
        </w:rPr>
        <w:t>clauzelor prevăzute la art.8.7 - Obligații ale Achizitorului privind plățile</w:t>
      </w:r>
      <w:r w:rsidRPr="00016B31">
        <w:rPr>
          <w:rFonts w:eastAsiaTheme="minorHAnsi" w:cstheme="minorBidi"/>
          <w:lang w:val="ro-RO"/>
        </w:rPr>
        <w:t>.</w:t>
      </w:r>
    </w:p>
    <w:p w:rsidR="00016B31" w:rsidRPr="00016B31" w:rsidRDefault="00016B31" w:rsidP="00016B31">
      <w:pPr>
        <w:shd w:val="clear" w:color="auto" w:fill="FFFFFF"/>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Cs/>
          <w:lang w:val="ro-RO"/>
        </w:rPr>
      </w:pPr>
      <w:bookmarkStart w:id="58" w:name="_Toc455493992"/>
      <w:bookmarkStart w:id="59" w:name="_Toc455494397"/>
      <w:bookmarkStart w:id="60" w:name="_Toc456162429"/>
      <w:r w:rsidRPr="00016B31">
        <w:rPr>
          <w:rFonts w:eastAsiaTheme="minorHAnsi" w:cstheme="minorBidi"/>
          <w:b/>
          <w:bCs/>
          <w:lang w:val="ro-RO"/>
        </w:rPr>
        <w:t>15.4. Situații Intermediare de Lucrări</w:t>
      </w:r>
      <w:bookmarkEnd w:id="58"/>
      <w:bookmarkEnd w:id="59"/>
      <w:bookmarkEnd w:id="60"/>
      <w:r w:rsidRPr="00016B31">
        <w:rPr>
          <w:rFonts w:eastAsiaTheme="minorHAnsi" w:cstheme="minorBidi"/>
          <w:b/>
          <w:bCs/>
          <w:lang w:val="ro-RO"/>
        </w:rPr>
        <w:t xml:space="preserve"> </w:t>
      </w:r>
    </w:p>
    <w:p w:rsidR="00016B31" w:rsidRPr="00016B31" w:rsidRDefault="00016B31" w:rsidP="00E10CCB">
      <w:pPr>
        <w:numPr>
          <w:ilvl w:val="0"/>
          <w:numId w:val="104"/>
        </w:numPr>
        <w:tabs>
          <w:tab w:val="left" w:pos="9000"/>
        </w:tabs>
        <w:spacing w:after="160" w:line="240" w:lineRule="auto"/>
        <w:jc w:val="both"/>
        <w:rPr>
          <w:rFonts w:eastAsiaTheme="minorHAnsi" w:cstheme="minorBidi"/>
          <w:lang w:val="ro-RO"/>
        </w:rPr>
      </w:pPr>
      <w:r w:rsidRPr="00016B31">
        <w:rPr>
          <w:rFonts w:eastAsiaTheme="minorHAnsi" w:cstheme="minorBidi"/>
          <w:lang w:val="ro-RO"/>
        </w:rPr>
        <w:t>La intervale lunare, Contractantul va fi îndreptățit la plata următoarelor: -</w:t>
      </w:r>
    </w:p>
    <w:p w:rsidR="00016B31" w:rsidRPr="00016B31" w:rsidRDefault="00016B31" w:rsidP="00E10CCB">
      <w:pPr>
        <w:numPr>
          <w:ilvl w:val="1"/>
          <w:numId w:val="21"/>
        </w:numPr>
        <w:tabs>
          <w:tab w:val="num" w:pos="1080"/>
          <w:tab w:val="left" w:pos="9000"/>
        </w:tabs>
        <w:spacing w:after="160" w:line="240" w:lineRule="auto"/>
        <w:ind w:left="1080"/>
        <w:jc w:val="both"/>
        <w:rPr>
          <w:rFonts w:eastAsiaTheme="minorHAnsi" w:cstheme="minorBidi"/>
          <w:lang w:val="ro-RO"/>
        </w:rPr>
      </w:pPr>
      <w:r w:rsidRPr="00016B31">
        <w:rPr>
          <w:rFonts w:eastAsiaTheme="minorHAnsi" w:cstheme="minorBidi"/>
          <w:lang w:val="ro-RO"/>
        </w:rPr>
        <w:t>valoarea Lucrărilor real executate;</w:t>
      </w:r>
    </w:p>
    <w:p w:rsidR="00016B31" w:rsidRPr="00016B31" w:rsidRDefault="00016B31" w:rsidP="00E10CCB">
      <w:pPr>
        <w:numPr>
          <w:ilvl w:val="1"/>
          <w:numId w:val="21"/>
        </w:numPr>
        <w:tabs>
          <w:tab w:val="num" w:pos="1080"/>
          <w:tab w:val="left" w:pos="9000"/>
        </w:tabs>
        <w:spacing w:after="160" w:line="240" w:lineRule="auto"/>
        <w:ind w:left="1080"/>
        <w:jc w:val="both"/>
        <w:rPr>
          <w:rFonts w:eastAsiaTheme="minorHAnsi" w:cstheme="minorBidi"/>
          <w:lang w:val="ro-RO"/>
        </w:rPr>
      </w:pPr>
      <w:r w:rsidRPr="00016B31">
        <w:rPr>
          <w:rFonts w:eastAsiaTheme="minorHAnsi" w:cstheme="minorBidi"/>
          <w:lang w:val="ro-RO"/>
        </w:rPr>
        <w:t>valoarea Materialelor și Echipamentelor livrate pe Șantier la o dată convenită în prealabil cu Achizitorul și numai în măsura în care Contractantul face dovada dobândirii calității de proprietar asupra respectivelor Materiale și Echipamente.</w:t>
      </w:r>
    </w:p>
    <w:p w:rsidR="00016B31" w:rsidRPr="00016B31" w:rsidRDefault="00016B31" w:rsidP="00E10CCB">
      <w:pPr>
        <w:numPr>
          <w:ilvl w:val="0"/>
          <w:numId w:val="104"/>
        </w:numPr>
        <w:tabs>
          <w:tab w:val="left" w:pos="9000"/>
        </w:tabs>
        <w:spacing w:after="160" w:line="240" w:lineRule="auto"/>
        <w:jc w:val="both"/>
        <w:rPr>
          <w:rFonts w:eastAsiaTheme="minorHAnsi" w:cstheme="minorBidi"/>
          <w:snapToGrid w:val="0"/>
          <w:lang w:val="ro-RO"/>
        </w:rPr>
      </w:pPr>
      <w:bookmarkStart w:id="61" w:name="_Ref455492605"/>
      <w:r w:rsidRPr="00016B31">
        <w:rPr>
          <w:rFonts w:eastAsiaTheme="minorHAnsi" w:cstheme="minorBidi"/>
          <w:snapToGrid w:val="0"/>
          <w:lang w:val="ro-RO"/>
        </w:rPr>
        <w:t>Plățile parțiale pot să fie făcute, la cererea Contractantului, la valoarea lucrărilor real executate, cu respectarea termenelor intermediare de execuție. Lucrările executate trebuie să fie dovedite prin atașamente însușite și confirmate de către Dirigintele de Șantier și prin situații de lucrări provizorii, verificate, însușite și confirmate de către prepușii Achizitorului, cu atribuții și competențe în acest sens.</w:t>
      </w:r>
      <w:bookmarkStart w:id="62" w:name="_Ref455403618"/>
      <w:bookmarkEnd w:id="61"/>
    </w:p>
    <w:p w:rsidR="00016B31" w:rsidRPr="00016B31" w:rsidRDefault="00016B31" w:rsidP="00E10CCB">
      <w:pPr>
        <w:numPr>
          <w:ilvl w:val="0"/>
          <w:numId w:val="104"/>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 xml:space="preserve">Situațiile de plată se confirmă de către Achizitor în termenul </w:t>
      </w:r>
      <w:bookmarkEnd w:id="62"/>
      <w:r w:rsidRPr="00016B31">
        <w:rPr>
          <w:rFonts w:eastAsiaTheme="minorHAnsi" w:cstheme="minorBidi"/>
          <w:snapToGrid w:val="0"/>
          <w:lang w:val="ro-RO"/>
        </w:rPr>
        <w:t>maximum 10 (zece) zile de la primirea situațiilor de plată la sediul Achizitorului.</w:t>
      </w:r>
    </w:p>
    <w:p w:rsidR="00016B31" w:rsidRPr="00016B31" w:rsidRDefault="00016B31" w:rsidP="00E10CCB">
      <w:pPr>
        <w:numPr>
          <w:ilvl w:val="0"/>
          <w:numId w:val="104"/>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Plățile parțiale se efectuează, de regulă, la interval de 2 (două) luni, în temeiul comunicării de către Contractant a facturii fiscale, emisă în temeiul situațiilor de plată acceptate de Achizitor și nu influențează responsabilitatea și Garanția de Bună Execuție a Contractantului.</w:t>
      </w:r>
    </w:p>
    <w:p w:rsidR="00016B31" w:rsidRPr="00016B31" w:rsidRDefault="00016B31" w:rsidP="00E10CCB">
      <w:pPr>
        <w:numPr>
          <w:ilvl w:val="0"/>
          <w:numId w:val="104"/>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 xml:space="preserve">În situația în care o parte din suma solicitată prin situațiile de lucrări sau prin situația finală de lucrări fac obiectul unui diferend între Părțile contractante, asupra căruia nu s-a putut conveni amiabil și, pe cale de consecință, una dintre Părți a depus litigiul spre soluționare instanțelor de judecată competențe, Achizitorul are obligația de a achita, în termenul stabilit la </w:t>
      </w:r>
      <w:r w:rsidRPr="00016B31">
        <w:rPr>
          <w:rFonts w:eastAsiaTheme="minorHAnsi" w:cstheme="minorBidi"/>
          <w:snapToGrid w:val="0"/>
          <w:shd w:val="clear" w:color="auto" w:fill="FFFFFF"/>
          <w:lang w:val="ro-RO"/>
        </w:rPr>
        <w:t>clauza 15.4. (c) din prezentul Contract, su</w:t>
      </w:r>
      <w:r w:rsidRPr="00016B31">
        <w:rPr>
          <w:rFonts w:eastAsiaTheme="minorHAnsi" w:cstheme="minorBidi"/>
          <w:snapToGrid w:val="0"/>
          <w:lang w:val="ro-RO"/>
        </w:rPr>
        <w:t>mele care exced obiectului litigiului. În ipoteza în care părțile au soluționat amiabil diferendul privind sume parțiale din situațiile de lucrări, Achizitorul are obligația de a efectua plata acestor sume în maximum 30 zile de la data înregistrării la sediul Achizitorului a facturii fiscale emisă în temeiul încheierii acordului amiabil sau a procesului verbal de conciliere directă.</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p>
    <w:p w:rsidR="00016B31" w:rsidRPr="00016B31" w:rsidRDefault="00016B31" w:rsidP="00016B31">
      <w:pPr>
        <w:keepNext/>
        <w:keepLines/>
        <w:spacing w:line="240" w:lineRule="auto"/>
        <w:outlineLvl w:val="1"/>
        <w:rPr>
          <w:rFonts w:eastAsiaTheme="minorHAnsi" w:cstheme="minorBidi"/>
          <w:b/>
          <w:bCs/>
          <w:lang w:val="ro-RO"/>
        </w:rPr>
      </w:pPr>
      <w:bookmarkStart w:id="63" w:name="_Ref455403694"/>
      <w:bookmarkStart w:id="64" w:name="_Toc455493993"/>
      <w:bookmarkStart w:id="65" w:name="_Toc455494398"/>
      <w:bookmarkStart w:id="66" w:name="_Toc456162430"/>
      <w:r w:rsidRPr="00016B31">
        <w:rPr>
          <w:rFonts w:eastAsiaTheme="minorHAnsi" w:cstheme="minorBidi"/>
          <w:b/>
          <w:bCs/>
          <w:lang w:val="ro-RO"/>
        </w:rPr>
        <w:t xml:space="preserve">15.5. Plăți </w:t>
      </w:r>
      <w:bookmarkEnd w:id="63"/>
      <w:bookmarkEnd w:id="64"/>
      <w:bookmarkEnd w:id="65"/>
      <w:bookmarkEnd w:id="66"/>
      <w:r w:rsidRPr="00016B31">
        <w:rPr>
          <w:rFonts w:eastAsiaTheme="minorHAnsi" w:cstheme="minorBidi"/>
          <w:b/>
          <w:bCs/>
          <w:lang w:val="ro-RO"/>
        </w:rPr>
        <w:t xml:space="preserve">intermediare </w:t>
      </w:r>
    </w:p>
    <w:p w:rsidR="00016B31" w:rsidRPr="00016B31" w:rsidRDefault="00016B31" w:rsidP="00E10CCB">
      <w:pPr>
        <w:numPr>
          <w:ilvl w:val="0"/>
          <w:numId w:val="105"/>
        </w:numPr>
        <w:tabs>
          <w:tab w:val="left" w:pos="9000"/>
        </w:tabs>
        <w:spacing w:after="160" w:line="240" w:lineRule="auto"/>
        <w:jc w:val="both"/>
        <w:rPr>
          <w:rFonts w:eastAsiaTheme="minorHAnsi" w:cstheme="minorBidi"/>
          <w:lang w:val="ro-RO"/>
        </w:rPr>
      </w:pPr>
      <w:r w:rsidRPr="00016B31">
        <w:rPr>
          <w:rFonts w:eastAsiaTheme="minorHAnsi" w:cstheme="minorBidi"/>
          <w:lang w:val="ro-RO"/>
        </w:rPr>
        <w:t>Comunicarea acceptării exprese a situațiilor intermediare de lucrări obligă Contractantul la emiterea și comunicarea facturii fiscale, condiție a efectuării plății de către Achizitor.</w:t>
      </w:r>
    </w:p>
    <w:p w:rsidR="00016B31" w:rsidRPr="00016B31" w:rsidRDefault="00016B31" w:rsidP="00E10CCB">
      <w:pPr>
        <w:numPr>
          <w:ilvl w:val="0"/>
          <w:numId w:val="105"/>
        </w:numPr>
        <w:tabs>
          <w:tab w:val="left" w:pos="9000"/>
        </w:tabs>
        <w:spacing w:after="160" w:line="240" w:lineRule="auto"/>
        <w:jc w:val="both"/>
        <w:rPr>
          <w:rFonts w:eastAsiaTheme="minorHAnsi" w:cstheme="minorBidi"/>
          <w:lang w:val="ro-RO"/>
        </w:rPr>
      </w:pPr>
      <w:r w:rsidRPr="00016B31">
        <w:rPr>
          <w:rFonts w:eastAsiaTheme="minorHAnsi" w:cstheme="minorBidi"/>
          <w:lang w:val="ro-RO"/>
        </w:rPr>
        <w:t>Temeiul și faptul generator al obligației Achizitorului de plată a contravalorii Lucrărilor și Materialelor cuprinse în situațiile de lucrări rezidă exclusiv în acceptarea expresă a situațiilor de lucrări, urmând ca niciun fel de alte probe, împrejurări sau înscrisuri încheiate în alte condiții decât cele aici stipulate sa nu aibă aptitudinea de a genera obligații de plată în sarcina Achizitorului sau să creeze vreo altă obligație în sarcina acestuia.</w:t>
      </w:r>
    </w:p>
    <w:p w:rsidR="00016B31" w:rsidRPr="00016B31" w:rsidRDefault="00016B31" w:rsidP="00E10CCB">
      <w:pPr>
        <w:numPr>
          <w:ilvl w:val="0"/>
          <w:numId w:val="105"/>
        </w:numPr>
        <w:tabs>
          <w:tab w:val="left" w:pos="9000"/>
        </w:tabs>
        <w:spacing w:after="160" w:line="240" w:lineRule="auto"/>
        <w:jc w:val="both"/>
        <w:rPr>
          <w:rFonts w:eastAsiaTheme="minorHAnsi" w:cstheme="minorBidi"/>
          <w:lang w:val="ro-RO"/>
        </w:rPr>
      </w:pPr>
      <w:r w:rsidRPr="00016B31">
        <w:rPr>
          <w:rFonts w:eastAsiaTheme="minorHAnsi" w:cstheme="minorBidi"/>
          <w:lang w:val="ro-RO"/>
        </w:rPr>
        <w:lastRenderedPageBreak/>
        <w:t>Termenul de plată curge împotriva Achizitorului de la data comunicării formale a facturii fiscale sub rezerva emiterii acesteia ca urmare a îndeplinirii procedurilor prealabile mai sus precizate (comunicarea formală a Situațiilor Intermediare de Lucrări contrasemnate de Dirigintele de Șantier, urmată de acceptarea expresă a Achizitorului, în urma verificărilor efectuate), urmând ca niciun fel de alte facturi emise în alte condiții decât cele aici stipulate să nu creeze vreo obligație în sarcina Achizitorului.</w:t>
      </w:r>
    </w:p>
    <w:p w:rsidR="00016B31" w:rsidRPr="00016B31" w:rsidRDefault="00016B31" w:rsidP="00E10CCB">
      <w:pPr>
        <w:numPr>
          <w:ilvl w:val="0"/>
          <w:numId w:val="105"/>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Achizitorul are obligația de a efectua plata către Contractant în maximum 30 zile de la data înregistrării la sediul Achizitorului a facturii fiscale emise pe baza situației de lucrări confirmată de către reprezentantul Achizitorului</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p>
    <w:p w:rsidR="00016B31" w:rsidRPr="00016B31" w:rsidRDefault="00016B31" w:rsidP="00016B31">
      <w:pPr>
        <w:keepNext/>
        <w:keepLines/>
        <w:spacing w:line="240" w:lineRule="auto"/>
        <w:outlineLvl w:val="1"/>
        <w:rPr>
          <w:rFonts w:eastAsiaTheme="minorHAnsi" w:cstheme="minorBidi"/>
          <w:b/>
          <w:bCs/>
          <w:lang w:val="ro-RO"/>
        </w:rPr>
      </w:pPr>
      <w:bookmarkStart w:id="67" w:name="_Ref455492858"/>
      <w:bookmarkStart w:id="68" w:name="_Toc455493994"/>
      <w:bookmarkStart w:id="69" w:name="_Toc455494399"/>
      <w:bookmarkStart w:id="70" w:name="_Toc456162431"/>
      <w:r w:rsidRPr="00016B31">
        <w:rPr>
          <w:rFonts w:eastAsiaTheme="minorHAnsi" w:cstheme="minorBidi"/>
          <w:b/>
          <w:bCs/>
          <w:lang w:val="ro-RO"/>
        </w:rPr>
        <w:t>15.6. Plata finală</w:t>
      </w:r>
      <w:bookmarkEnd w:id="67"/>
      <w:bookmarkEnd w:id="68"/>
      <w:bookmarkEnd w:id="69"/>
      <w:bookmarkEnd w:id="70"/>
      <w:r w:rsidRPr="00016B31">
        <w:rPr>
          <w:rFonts w:eastAsiaTheme="minorHAnsi" w:cstheme="minorBidi"/>
          <w:b/>
          <w:bCs/>
          <w:lang w:val="ro-RO"/>
        </w:rPr>
        <w:t xml:space="preserve"> </w:t>
      </w:r>
    </w:p>
    <w:p w:rsidR="00016B31" w:rsidRPr="00016B31" w:rsidRDefault="00016B31" w:rsidP="00E10CCB">
      <w:pPr>
        <w:numPr>
          <w:ilvl w:val="0"/>
          <w:numId w:val="106"/>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Situațiile finale de Lucrări după finalizarea lucrărilor se vor depune în maximum 30 zile de la încheierea Procesului-Verbal de Recepție la Terminarea Lucrărilor</w:t>
      </w:r>
      <w:r w:rsidRPr="00016B31">
        <w:rPr>
          <w:rFonts w:eastAsiaTheme="minorHAnsi" w:cstheme="minorBidi"/>
          <w:lang w:val="ro-RO"/>
        </w:rPr>
        <w:t>.</w:t>
      </w:r>
      <w:r w:rsidRPr="00016B31">
        <w:rPr>
          <w:rFonts w:eastAsiaTheme="minorHAnsi" w:cstheme="minorBidi"/>
          <w:snapToGrid w:val="0"/>
          <w:lang w:val="ro-RO"/>
        </w:rPr>
        <w:t xml:space="preserve"> La data epuizării acestui termen, Contractantul este decăzut din dreptul de a depune Situații de Lucrări, cu consecința dreptului Achizitorului de a refuza primirea altor situații de lucrări.</w:t>
      </w:r>
    </w:p>
    <w:p w:rsidR="00016B31" w:rsidRPr="00016B31" w:rsidRDefault="00016B31" w:rsidP="00E10CCB">
      <w:pPr>
        <w:numPr>
          <w:ilvl w:val="0"/>
          <w:numId w:val="106"/>
        </w:numPr>
        <w:tabs>
          <w:tab w:val="left" w:pos="9000"/>
        </w:tabs>
        <w:spacing w:after="160" w:line="240" w:lineRule="auto"/>
        <w:jc w:val="both"/>
        <w:rPr>
          <w:rFonts w:eastAsiaTheme="minorHAnsi" w:cstheme="minorBidi"/>
          <w:snapToGrid w:val="0"/>
          <w:lang w:val="ro-RO"/>
        </w:rPr>
      </w:pPr>
      <w:r w:rsidRPr="00016B31">
        <w:rPr>
          <w:rFonts w:eastAsiaTheme="minorHAnsi" w:cstheme="minorBidi"/>
          <w:snapToGrid w:val="0"/>
          <w:lang w:val="ro-RO"/>
        </w:rPr>
        <w:t>Plata facturii finale se va face după verificarea și acceptarea situației de plată definitive de către Achizitor, în maximum 30 zile de la data înregistrării la sediul Achizitorului a facturii fiscale întocmită în temeiul Situației de plată acceptată.</w:t>
      </w:r>
    </w:p>
    <w:p w:rsidR="00016B31" w:rsidRPr="00016B31" w:rsidRDefault="00016B31" w:rsidP="00016B31">
      <w:pPr>
        <w:tabs>
          <w:tab w:val="left" w:pos="9000"/>
        </w:tabs>
        <w:spacing w:line="240" w:lineRule="auto"/>
        <w:ind w:left="720" w:hanging="720"/>
        <w:jc w:val="both"/>
        <w:rPr>
          <w:rFonts w:eastAsiaTheme="minorHAnsi" w:cstheme="minorBidi"/>
          <w:snapToGrid w:val="0"/>
          <w:lang w:val="ro-RO"/>
        </w:rPr>
      </w:pPr>
    </w:p>
    <w:p w:rsidR="00016B31" w:rsidRPr="00016B31" w:rsidRDefault="00016B31" w:rsidP="00016B31">
      <w:pPr>
        <w:keepNext/>
        <w:keepLines/>
        <w:spacing w:line="240" w:lineRule="auto"/>
        <w:outlineLvl w:val="1"/>
        <w:rPr>
          <w:rFonts w:eastAsiaTheme="minorHAnsi" w:cstheme="minorBidi"/>
          <w:b/>
          <w:bCs/>
          <w:lang w:val="ro-RO"/>
        </w:rPr>
      </w:pPr>
      <w:bookmarkStart w:id="71" w:name="_Toc455493995"/>
      <w:bookmarkStart w:id="72" w:name="_Toc455494400"/>
      <w:bookmarkStart w:id="73" w:name="_Toc456162432"/>
      <w:r w:rsidRPr="00016B31">
        <w:rPr>
          <w:rFonts w:eastAsiaTheme="minorHAnsi" w:cstheme="minorBidi"/>
          <w:b/>
          <w:bCs/>
          <w:lang w:val="ro-RO"/>
        </w:rPr>
        <w:t xml:space="preserve">15.7. Moneda </w:t>
      </w:r>
      <w:bookmarkEnd w:id="71"/>
      <w:bookmarkEnd w:id="72"/>
      <w:bookmarkEnd w:id="73"/>
      <w:r w:rsidRPr="00016B31">
        <w:rPr>
          <w:rFonts w:eastAsiaTheme="minorHAnsi" w:cstheme="minorBidi"/>
          <w:b/>
          <w:bCs/>
          <w:lang w:val="ro-RO"/>
        </w:rPr>
        <w:t>plăților</w:t>
      </w:r>
    </w:p>
    <w:p w:rsidR="00016B31" w:rsidRPr="00016B31" w:rsidRDefault="00016B31" w:rsidP="00E10CCB">
      <w:pPr>
        <w:numPr>
          <w:ilvl w:val="0"/>
          <w:numId w:val="15"/>
        </w:numPr>
        <w:tabs>
          <w:tab w:val="left" w:pos="36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lang w:val="ro-RO"/>
        </w:rPr>
        <w:t xml:space="preserve">Moneda de referință a contractului este:  </w:t>
      </w:r>
      <w:r w:rsidRPr="00016B31">
        <w:rPr>
          <w:rFonts w:eastAsiaTheme="minorHAnsi" w:cstheme="minorBidi"/>
          <w:snapToGrid w:val="0"/>
          <w:lang w:val="ro-RO"/>
        </w:rPr>
        <w:t>românească, LEU</w:t>
      </w:r>
      <w:r w:rsidRPr="00016B31">
        <w:rPr>
          <w:rFonts w:eastAsiaTheme="minorHAnsi" w:cstheme="minorBidi"/>
          <w:bCs/>
          <w:lang w:val="ro-RO"/>
        </w:rPr>
        <w:t xml:space="preserve"> </w:t>
      </w:r>
    </w:p>
    <w:p w:rsidR="00016B31" w:rsidRPr="00016B31" w:rsidRDefault="00016B31" w:rsidP="00E10CCB">
      <w:pPr>
        <w:numPr>
          <w:ilvl w:val="0"/>
          <w:numId w:val="15"/>
        </w:numPr>
        <w:tabs>
          <w:tab w:val="left" w:pos="36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snapToGrid w:val="0"/>
          <w:lang w:val="ro-RO"/>
        </w:rPr>
        <w:t>Moneda în care se efectuează plățile este românească, LEU</w:t>
      </w:r>
      <w:r w:rsidRPr="00016B31">
        <w:rPr>
          <w:rFonts w:eastAsiaTheme="minorHAnsi" w:cstheme="minorBidi"/>
          <w:lang w:val="ro-RO"/>
        </w:rPr>
        <w:t xml:space="preserve"> </w:t>
      </w:r>
    </w:p>
    <w:p w:rsidR="00016B31" w:rsidRPr="00016B31" w:rsidRDefault="00016B31" w:rsidP="00E10CCB">
      <w:pPr>
        <w:numPr>
          <w:ilvl w:val="0"/>
          <w:numId w:val="15"/>
        </w:numPr>
        <w:tabs>
          <w:tab w:val="left" w:pos="360"/>
        </w:tabs>
        <w:autoSpaceDE w:val="0"/>
        <w:adjustRightInd w:val="0"/>
        <w:spacing w:after="160" w:line="240" w:lineRule="auto"/>
        <w:ind w:left="720" w:hanging="720"/>
        <w:contextualSpacing/>
        <w:jc w:val="both"/>
        <w:rPr>
          <w:rFonts w:eastAsiaTheme="minorHAnsi" w:cstheme="minorBidi"/>
          <w:b/>
          <w:bCs/>
          <w:lang w:val="ro-RO"/>
        </w:rPr>
      </w:pPr>
      <w:r w:rsidRPr="00016B31">
        <w:rPr>
          <w:rFonts w:eastAsiaTheme="minorHAnsi" w:cstheme="minorBidi"/>
          <w:lang w:val="ro-RO"/>
        </w:rPr>
        <w:t>Cursul de schimb valutar utilizat este cel valabil la</w:t>
      </w:r>
      <w:r w:rsidRPr="00016B31">
        <w:rPr>
          <w:rFonts w:eastAsiaTheme="minorHAnsi" w:cstheme="minorBidi"/>
          <w:b/>
          <w:lang w:val="ro-RO"/>
        </w:rPr>
        <w:t xml:space="preserve">: </w:t>
      </w:r>
      <w:r w:rsidRPr="00016B31">
        <w:rPr>
          <w:rFonts w:eastAsiaTheme="minorHAnsi" w:cstheme="minorBidi"/>
          <w:snapToGrid w:val="0"/>
          <w:lang w:val="ro-RO"/>
        </w:rPr>
        <w:t>data facturării</w:t>
      </w:r>
    </w:p>
    <w:p w:rsidR="00016B31" w:rsidRPr="00016B31" w:rsidRDefault="00016B31" w:rsidP="00016B31">
      <w:pPr>
        <w:tabs>
          <w:tab w:val="left" w:pos="9000"/>
        </w:tabs>
        <w:spacing w:line="240" w:lineRule="auto"/>
        <w:jc w:val="both"/>
        <w:rPr>
          <w:rFonts w:eastAsiaTheme="minorHAnsi" w:cstheme="minorBidi"/>
          <w:lang w:val="ro-RO"/>
        </w:rPr>
      </w:pPr>
    </w:p>
    <w:p w:rsidR="00016B31" w:rsidRPr="00473617" w:rsidRDefault="00016B31" w:rsidP="00016B31">
      <w:pPr>
        <w:keepNext/>
        <w:keepLines/>
        <w:spacing w:line="240" w:lineRule="auto"/>
        <w:outlineLvl w:val="1"/>
        <w:rPr>
          <w:rFonts w:eastAsiaTheme="minorHAnsi" w:cstheme="minorBidi"/>
          <w:b/>
          <w:bCs/>
          <w:lang w:val="ro-RO"/>
        </w:rPr>
      </w:pPr>
      <w:bookmarkStart w:id="74" w:name="_Toc455493996"/>
      <w:bookmarkStart w:id="75" w:name="_Toc455494401"/>
      <w:bookmarkStart w:id="76" w:name="_Toc456162433"/>
      <w:r w:rsidRPr="00473617">
        <w:rPr>
          <w:rFonts w:eastAsiaTheme="minorHAnsi" w:cstheme="minorBidi"/>
          <w:b/>
          <w:bCs/>
          <w:lang w:val="ro-RO"/>
        </w:rPr>
        <w:t>15.8. Revizuirea Prețurilor</w:t>
      </w:r>
    </w:p>
    <w:bookmarkEnd w:id="74"/>
    <w:bookmarkEnd w:id="75"/>
    <w:bookmarkEnd w:id="76"/>
    <w:p w:rsidR="007D48C1" w:rsidRPr="00473617" w:rsidRDefault="007D48C1" w:rsidP="007D48C1">
      <w:pPr>
        <w:widowControl w:val="0"/>
        <w:numPr>
          <w:ilvl w:val="2"/>
          <w:numId w:val="145"/>
        </w:numPr>
        <w:autoSpaceDE w:val="0"/>
        <w:autoSpaceDN w:val="0"/>
        <w:adjustRightInd w:val="0"/>
        <w:spacing w:line="240" w:lineRule="auto"/>
        <w:ind w:left="270"/>
        <w:jc w:val="both"/>
        <w:rPr>
          <w:rFonts w:eastAsia="Times New Roman"/>
          <w:color w:val="000000"/>
          <w:lang w:val="ro-RO"/>
        </w:rPr>
      </w:pPr>
      <w:r w:rsidRPr="00473617">
        <w:rPr>
          <w:rFonts w:eastAsia="Times New Roman"/>
          <w:color w:val="000000"/>
          <w:lang w:val="ro-RO"/>
        </w:rPr>
        <w:t>Pentru lucările executate, plățile datorate de achizitor contractantului sunt tarifele declarate în propunerea financiar</w:t>
      </w:r>
      <w:r w:rsidR="00473617" w:rsidRPr="00473617">
        <w:rPr>
          <w:rFonts w:eastAsia="Times New Roman"/>
          <w:color w:val="000000"/>
          <w:lang w:val="ro-RO"/>
        </w:rPr>
        <w:t>ă</w:t>
      </w:r>
      <w:r w:rsidRPr="00473617">
        <w:rPr>
          <w:rFonts w:eastAsia="Times New Roman"/>
          <w:color w:val="000000"/>
          <w:lang w:val="ro-RO"/>
        </w:rPr>
        <w:t>, anexă la contract.</w:t>
      </w:r>
    </w:p>
    <w:p w:rsidR="007D48C1" w:rsidRPr="00473617" w:rsidRDefault="007D48C1" w:rsidP="007D48C1">
      <w:pPr>
        <w:widowControl w:val="0"/>
        <w:numPr>
          <w:ilvl w:val="2"/>
          <w:numId w:val="145"/>
        </w:numPr>
        <w:autoSpaceDE w:val="0"/>
        <w:autoSpaceDN w:val="0"/>
        <w:adjustRightInd w:val="0"/>
        <w:spacing w:line="240" w:lineRule="auto"/>
        <w:ind w:left="270"/>
        <w:jc w:val="both"/>
        <w:rPr>
          <w:rFonts w:eastAsia="Times New Roman"/>
          <w:color w:val="000000"/>
          <w:lang w:val="ro-RO"/>
        </w:rPr>
      </w:pPr>
      <w:r w:rsidRPr="00473617">
        <w:rPr>
          <w:rFonts w:eastAsia="Times New Roman"/>
          <w:color w:val="000000"/>
          <w:lang w:val="ro-RO"/>
        </w:rPr>
        <w:t>Prețul prezentului contract, fără TVA, este ferm pe întreaga durată de execuție a lucrărilor din prezentul contract.</w:t>
      </w:r>
    </w:p>
    <w:p w:rsidR="00016B31" w:rsidRPr="00016B31" w:rsidRDefault="00016B31" w:rsidP="00016B31">
      <w:pPr>
        <w:tabs>
          <w:tab w:val="left" w:pos="9000"/>
        </w:tabs>
        <w:spacing w:line="240" w:lineRule="auto"/>
        <w:ind w:left="720"/>
        <w:jc w:val="both"/>
        <w:rPr>
          <w:rFonts w:eastAsiaTheme="minorHAnsi" w:cstheme="minorBidi"/>
          <w:snapToGrid w:val="0"/>
          <w:lang w:val="ro-RO"/>
        </w:rPr>
      </w:pPr>
    </w:p>
    <w:p w:rsidR="00016B31" w:rsidRPr="00016B31" w:rsidRDefault="00016B31" w:rsidP="00016B31">
      <w:pPr>
        <w:keepNext/>
        <w:keepLines/>
        <w:spacing w:line="240" w:lineRule="auto"/>
        <w:outlineLvl w:val="1"/>
        <w:rPr>
          <w:rFonts w:eastAsiaTheme="minorHAnsi" w:cstheme="minorBidi"/>
          <w:b/>
          <w:bCs/>
          <w:lang w:val="ro-RO"/>
        </w:rPr>
      </w:pPr>
      <w:bookmarkStart w:id="77" w:name="_Toc455494006"/>
      <w:bookmarkStart w:id="78" w:name="_Toc455494411"/>
      <w:bookmarkStart w:id="79" w:name="_Toc456162439"/>
      <w:r w:rsidRPr="00016B31">
        <w:rPr>
          <w:rFonts w:eastAsiaTheme="minorHAnsi" w:cstheme="minorBidi"/>
          <w:b/>
          <w:bCs/>
          <w:lang w:val="ro-RO"/>
        </w:rPr>
        <w:t>15.9. Plata la Rezilierea Contractului</w:t>
      </w:r>
      <w:bookmarkEnd w:id="77"/>
      <w:bookmarkEnd w:id="78"/>
      <w:bookmarkEnd w:id="79"/>
      <w:r w:rsidRPr="00016B31">
        <w:rPr>
          <w:rFonts w:eastAsiaTheme="minorHAnsi" w:cstheme="minorBidi"/>
          <w:b/>
          <w:bCs/>
          <w:lang w:val="ro-RO"/>
        </w:rPr>
        <w:t xml:space="preserve"> </w:t>
      </w:r>
    </w:p>
    <w:p w:rsidR="00016B31" w:rsidRPr="00016B31" w:rsidRDefault="00016B31" w:rsidP="00355860">
      <w:pPr>
        <w:numPr>
          <w:ilvl w:val="0"/>
          <w:numId w:val="107"/>
        </w:numPr>
        <w:tabs>
          <w:tab w:val="left" w:pos="9000"/>
        </w:tabs>
        <w:spacing w:line="240" w:lineRule="auto"/>
        <w:jc w:val="both"/>
        <w:rPr>
          <w:rFonts w:eastAsiaTheme="minorHAnsi" w:cstheme="minorBidi"/>
          <w:lang w:val="ro-RO"/>
        </w:rPr>
      </w:pPr>
      <w:r w:rsidRPr="00016B31">
        <w:rPr>
          <w:rFonts w:eastAsiaTheme="minorHAnsi" w:cstheme="minorBidi"/>
          <w:lang w:val="ro-RO"/>
        </w:rPr>
        <w:t xml:space="preserve">După reziliere, Contractantul va fi îndreptățit la restul de plată din valoarea Lucrărilor executate, cu respectarea corecțiilor/condițiilor </w:t>
      </w:r>
      <w:r w:rsidRPr="00016B31">
        <w:rPr>
          <w:rFonts w:eastAsiaTheme="minorHAnsi" w:cstheme="minorBidi"/>
          <w:snapToGrid w:val="0"/>
          <w:lang w:val="ro-RO"/>
        </w:rPr>
        <w:t xml:space="preserve">stabilit în </w:t>
      </w:r>
      <w:r w:rsidRPr="00016B31">
        <w:rPr>
          <w:rFonts w:eastAsiaTheme="minorHAnsi" w:cstheme="minorBidi"/>
          <w:lang w:val="ro-RO"/>
        </w:rPr>
        <w:t>contract.</w:t>
      </w:r>
    </w:p>
    <w:p w:rsidR="00016B31" w:rsidRPr="00016B31" w:rsidRDefault="00016B31" w:rsidP="00355860">
      <w:pPr>
        <w:numPr>
          <w:ilvl w:val="0"/>
          <w:numId w:val="107"/>
        </w:numPr>
        <w:tabs>
          <w:tab w:val="left" w:pos="9000"/>
        </w:tabs>
        <w:spacing w:line="240" w:lineRule="auto"/>
        <w:jc w:val="both"/>
        <w:rPr>
          <w:rFonts w:eastAsiaTheme="minorHAnsi" w:cstheme="minorBidi"/>
          <w:lang w:val="ro-RO"/>
        </w:rPr>
      </w:pPr>
      <w:r w:rsidRPr="00016B31">
        <w:rPr>
          <w:rFonts w:eastAsiaTheme="minorHAnsi" w:cstheme="minorBidi"/>
          <w:snapToGrid w:val="0"/>
          <w:lang w:val="ro-RO"/>
        </w:rPr>
        <w:t>Corecții:</w:t>
      </w:r>
    </w:p>
    <w:p w:rsidR="00016B31" w:rsidRPr="00016B31" w:rsidRDefault="00016B31" w:rsidP="00E10CCB">
      <w:pPr>
        <w:numPr>
          <w:ilvl w:val="0"/>
          <w:numId w:val="108"/>
        </w:numPr>
        <w:spacing w:after="160" w:line="240" w:lineRule="auto"/>
        <w:contextualSpacing/>
        <w:rPr>
          <w:rFonts w:eastAsiaTheme="minorHAnsi" w:cstheme="minorBidi"/>
          <w:snapToGrid w:val="0"/>
          <w:lang w:val="ro-RO"/>
        </w:rPr>
      </w:pPr>
      <w:r w:rsidRPr="00016B31">
        <w:rPr>
          <w:rFonts w:eastAsiaTheme="minorHAnsi" w:cstheme="minorBidi"/>
          <w:snapToGrid w:val="0"/>
          <w:lang w:val="ro-RO"/>
        </w:rPr>
        <w:t>orice sume la care Contractantul este îndreptățit conform Contractului;</w:t>
      </w:r>
    </w:p>
    <w:p w:rsidR="00016B31" w:rsidRPr="00016B31" w:rsidRDefault="00016B31" w:rsidP="00E10CCB">
      <w:pPr>
        <w:numPr>
          <w:ilvl w:val="0"/>
          <w:numId w:val="108"/>
        </w:numPr>
        <w:spacing w:after="160" w:line="240" w:lineRule="auto"/>
        <w:contextualSpacing/>
        <w:rPr>
          <w:rFonts w:eastAsiaTheme="minorHAnsi" w:cstheme="minorBidi"/>
          <w:snapToGrid w:val="0"/>
          <w:lang w:val="ro-RO"/>
        </w:rPr>
      </w:pPr>
      <w:r w:rsidRPr="00016B31">
        <w:rPr>
          <w:rFonts w:eastAsiaTheme="minorHAnsi" w:cstheme="minorBidi"/>
          <w:snapToGrid w:val="0"/>
          <w:lang w:val="ro-RO"/>
        </w:rPr>
        <w:t>orice sume la care Achizitorul este îndreptățit conform Contractului;</w:t>
      </w:r>
    </w:p>
    <w:p w:rsidR="00016B31" w:rsidRPr="00016B31" w:rsidRDefault="00016B31" w:rsidP="00E10CCB">
      <w:pPr>
        <w:numPr>
          <w:ilvl w:val="0"/>
          <w:numId w:val="108"/>
        </w:numPr>
        <w:spacing w:after="160" w:line="240" w:lineRule="auto"/>
        <w:contextualSpacing/>
        <w:rPr>
          <w:rFonts w:eastAsiaTheme="minorHAnsi" w:cstheme="minorBidi"/>
          <w:snapToGrid w:val="0"/>
          <w:lang w:val="ro-RO"/>
        </w:rPr>
      </w:pPr>
      <w:r w:rsidRPr="00016B31">
        <w:rPr>
          <w:rFonts w:eastAsiaTheme="minorHAnsi" w:cstheme="minorBidi"/>
          <w:snapToGrid w:val="0"/>
          <w:lang w:val="ro-RO"/>
        </w:rPr>
        <w:t>sumă echivalentă cu 20% din valoarea acelor părți ale Lucrării care au rămas neexecutate la data rezilierii Contractului, la care Achizitorul este îndreptățită cu titlu de clauză penală, dacă Achizitorul a reziliat Contractul conform prevederilor contractuale.</w:t>
      </w:r>
    </w:p>
    <w:p w:rsidR="00016B31" w:rsidRPr="00016B31" w:rsidRDefault="00016B31" w:rsidP="00E10CCB">
      <w:pPr>
        <w:numPr>
          <w:ilvl w:val="0"/>
          <w:numId w:val="107"/>
        </w:numPr>
        <w:tabs>
          <w:tab w:val="left" w:pos="9000"/>
        </w:tabs>
        <w:spacing w:after="160" w:line="240" w:lineRule="auto"/>
        <w:jc w:val="both"/>
        <w:rPr>
          <w:rFonts w:eastAsiaTheme="minorHAnsi" w:cstheme="minorBidi"/>
          <w:lang w:val="ro-RO"/>
        </w:rPr>
      </w:pPr>
      <w:r w:rsidRPr="00016B31">
        <w:rPr>
          <w:rFonts w:eastAsiaTheme="minorHAnsi" w:cstheme="minorBidi"/>
          <w:snapToGrid w:val="0"/>
          <w:lang w:val="ro-RO"/>
        </w:rPr>
        <w:t>Suma netă de plată cuvenită va fi plătită sau rambursată în termen de 45 (patruzecișicinci) de zile de la data rezilierii Contractului.</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15.10. Fluxul de numerar</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La elaborarea Condițiilor Specifice trebuie să se aibă în vedere valoarea și eșalonarea plății (plăților) către Contractant. Un flux de numerar pozitiv este în mod clar un beneficiu pentru Contractant, iar Ofertanții vor ține seama de procedurile de plată intermediare atunci când elaborează Oferta.</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jc w:val="both"/>
        <w:outlineLvl w:val="1"/>
        <w:rPr>
          <w:rFonts w:eastAsiaTheme="minorHAnsi" w:cstheme="minorBidi"/>
          <w:b/>
          <w:bCs/>
          <w:lang w:val="ro-RO"/>
        </w:rPr>
      </w:pPr>
      <w:r w:rsidRPr="00016B31">
        <w:rPr>
          <w:rFonts w:eastAsiaTheme="minorHAnsi" w:cstheme="minorBidi"/>
          <w:b/>
          <w:bCs/>
          <w:lang w:val="ro-RO"/>
        </w:rPr>
        <w:t xml:space="preserve">15.11.Garanție pentru plăți în avans și bună execuție </w:t>
      </w:r>
    </w:p>
    <w:p w:rsidR="00016B31" w:rsidRPr="00016B31" w:rsidRDefault="00016B31" w:rsidP="00E10CCB">
      <w:pPr>
        <w:numPr>
          <w:ilvl w:val="0"/>
          <w:numId w:val="109"/>
        </w:numPr>
        <w:tabs>
          <w:tab w:val="left" w:pos="720"/>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Achizitorul nu acordă avans.</w:t>
      </w:r>
    </w:p>
    <w:p w:rsidR="00016B31" w:rsidRPr="00016B31" w:rsidRDefault="00016B31" w:rsidP="00E10CCB">
      <w:pPr>
        <w:numPr>
          <w:ilvl w:val="0"/>
          <w:numId w:val="109"/>
        </w:numPr>
        <w:tabs>
          <w:tab w:val="num" w:pos="567"/>
          <w:tab w:val="left" w:pos="720"/>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 xml:space="preserve">Contractantul are obligația de a constitui Garanția de Bună Execuție a Contractului în maxim 5 (cinci) zile lucrătoare de la încheierea Contractului. Cuantumul Garanției de Bună Execuție a </w:t>
      </w:r>
      <w:r w:rsidRPr="00016B31">
        <w:rPr>
          <w:rFonts w:eastAsiaTheme="minorHAnsi" w:cstheme="minorBidi"/>
          <w:lang w:val="ro-RO"/>
        </w:rPr>
        <w:lastRenderedPageBreak/>
        <w:t xml:space="preserve">Contractului reprezintă  </w:t>
      </w:r>
      <w:r w:rsidR="006A0D4C">
        <w:rPr>
          <w:rFonts w:eastAsiaTheme="minorHAnsi" w:cstheme="minorBidi"/>
          <w:lang w:val="ro-RO"/>
        </w:rPr>
        <w:t>5</w:t>
      </w:r>
      <w:r w:rsidRPr="00016B31">
        <w:rPr>
          <w:rFonts w:eastAsiaTheme="minorHAnsi" w:cstheme="minorBidi"/>
          <w:lang w:val="ro-RO"/>
        </w:rPr>
        <w:t xml:space="preserve">% din Prețul Contractului, fără TVA, respectiv </w:t>
      </w:r>
      <w:r w:rsidR="006A0D4C">
        <w:rPr>
          <w:rFonts w:eastAsiaTheme="minorHAnsi" w:cstheme="minorBidi"/>
          <w:b/>
          <w:bCs/>
          <w:lang w:val="ro-RO"/>
        </w:rPr>
        <w:t>...........................</w:t>
      </w:r>
      <w:r w:rsidRPr="00016B31">
        <w:rPr>
          <w:rFonts w:eastAsiaTheme="minorHAnsi" w:cstheme="minorBidi"/>
          <w:b/>
          <w:lang w:val="ro-RO"/>
        </w:rPr>
        <w:t xml:space="preserve"> lei</w:t>
      </w:r>
      <w:r w:rsidRPr="00016B31">
        <w:rPr>
          <w:rFonts w:eastAsiaTheme="minorHAnsi" w:cstheme="minorBidi"/>
          <w:lang w:val="ro-RO"/>
        </w:rPr>
        <w:t>. Suma stabilită drept garanție se va constitui prin una din variantele prevăzute de art. 40 din HG nr. 395/2016.</w:t>
      </w:r>
    </w:p>
    <w:p w:rsidR="00016B31" w:rsidRPr="00016B31" w:rsidRDefault="00016B31" w:rsidP="00E10CCB">
      <w:pPr>
        <w:numPr>
          <w:ilvl w:val="0"/>
          <w:numId w:val="109"/>
        </w:numPr>
        <w:tabs>
          <w:tab w:val="num" w:pos="567"/>
          <w:tab w:val="left" w:pos="720"/>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Achizitorul se obligă să elibereze garanția pentru participare numai după ce Contractantul a făcut dovada constituirii Garanției de Bună Execuție.</w:t>
      </w:r>
    </w:p>
    <w:p w:rsidR="00016B31" w:rsidRPr="00016B31" w:rsidRDefault="00016B31" w:rsidP="00E10CCB">
      <w:pPr>
        <w:numPr>
          <w:ilvl w:val="0"/>
          <w:numId w:val="109"/>
        </w:numPr>
        <w:tabs>
          <w:tab w:val="num" w:pos="567"/>
          <w:tab w:val="left" w:pos="720"/>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 xml:space="preserve">Achizitorul are dreptul de a emite pretenții asupra Garanției de Bună Execuție, în limita sumei stabilită drept garanție, dacă Contractantul nu își execută, execută cu întârziere sau execută necorespunzător obligațiile asumate prin prezentul Contract. </w:t>
      </w:r>
    </w:p>
    <w:p w:rsidR="00016B31" w:rsidRPr="00016B31" w:rsidRDefault="00016B31" w:rsidP="00E10CCB">
      <w:pPr>
        <w:numPr>
          <w:ilvl w:val="0"/>
          <w:numId w:val="109"/>
        </w:numPr>
        <w:tabs>
          <w:tab w:val="num" w:pos="567"/>
          <w:tab w:val="left" w:pos="720"/>
          <w:tab w:val="left" w:pos="9000"/>
        </w:tabs>
        <w:autoSpaceDE w:val="0"/>
        <w:autoSpaceDN w:val="0"/>
        <w:adjustRightInd w:val="0"/>
        <w:spacing w:after="160" w:line="240" w:lineRule="auto"/>
        <w:jc w:val="both"/>
        <w:rPr>
          <w:rFonts w:eastAsiaTheme="minorHAnsi" w:cstheme="minorBidi"/>
          <w:lang w:val="ro-RO"/>
        </w:rPr>
      </w:pPr>
      <w:r w:rsidRPr="00016B31">
        <w:rPr>
          <w:rFonts w:eastAsiaTheme="minorHAnsi" w:cstheme="minorBidi"/>
          <w:lang w:val="ro-RO"/>
        </w:rPr>
        <w:t>Achizitorul se obligă să restituie Garanția de Bună Execuție în conformitate cu art. 42 alin. (4) din HG 395/2016, astfel:</w:t>
      </w:r>
    </w:p>
    <w:p w:rsidR="00016B31" w:rsidRPr="00016B31" w:rsidRDefault="00016B31" w:rsidP="00E10CCB">
      <w:pPr>
        <w:numPr>
          <w:ilvl w:val="0"/>
          <w:numId w:val="110"/>
        </w:numPr>
        <w:suppressAutoHyphen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70% din valoarea garanției, în termen de 14 zile de la data încheierii procesului-verbal de recepție la terminarea lucrărilor, dacă nu a ridicat până la acea dată pretenții asupra ei, iar riscul pentru vicii ascunse este minim;</w:t>
      </w:r>
    </w:p>
    <w:p w:rsidR="00016B31" w:rsidRPr="00016B31" w:rsidRDefault="00016B31" w:rsidP="00E10CCB">
      <w:pPr>
        <w:numPr>
          <w:ilvl w:val="0"/>
          <w:numId w:val="110"/>
        </w:numPr>
        <w:suppressAutoHyphens/>
        <w:autoSpaceDN w:val="0"/>
        <w:spacing w:after="160" w:line="240" w:lineRule="auto"/>
        <w:jc w:val="both"/>
        <w:textAlignment w:val="baseline"/>
        <w:rPr>
          <w:rFonts w:eastAsiaTheme="minorHAnsi" w:cstheme="minorBidi"/>
          <w:shd w:val="clear" w:color="auto" w:fill="FFFFFF"/>
          <w:lang w:val="ro-RO"/>
        </w:rPr>
      </w:pPr>
      <w:r w:rsidRPr="00016B31">
        <w:rPr>
          <w:rFonts w:eastAsiaTheme="minorHAnsi" w:cstheme="minorBidi"/>
          <w:lang w:val="ro-RO"/>
        </w:rPr>
        <w:t>restul de 30% din valoarea garanției, la expirarea perioadei de garanție a lucrărilor executate, pe baza procesului-verbal de recepție finală.</w:t>
      </w:r>
    </w:p>
    <w:p w:rsidR="00016B31" w:rsidRPr="00016B31" w:rsidRDefault="00016B31" w:rsidP="00E10CCB">
      <w:pPr>
        <w:numPr>
          <w:ilvl w:val="0"/>
          <w:numId w:val="109"/>
        </w:numPr>
        <w:tabs>
          <w:tab w:val="left" w:pos="450"/>
          <w:tab w:val="num" w:pos="567"/>
        </w:tabs>
        <w:overflowPunct w:val="0"/>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Plățile parțiale efectuate în baza prezentului contract nu implică reducerea proporțională a Garanției de Bună Execuție.</w:t>
      </w:r>
    </w:p>
    <w:p w:rsidR="00016B31" w:rsidRPr="00016B31" w:rsidRDefault="00016B31" w:rsidP="00E10CCB">
      <w:pPr>
        <w:numPr>
          <w:ilvl w:val="0"/>
          <w:numId w:val="109"/>
        </w:numPr>
        <w:tabs>
          <w:tab w:val="left" w:pos="450"/>
          <w:tab w:val="num" w:pos="567"/>
        </w:tabs>
        <w:overflowPunct w:val="0"/>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În cazul prelungirii duratei Contractului, Contractantul este obligat să prelungească în mod corespunzător Garanția de Bună Execuție. În orice moment, pe perioada derulării Contractului, Garanția de Bună Execuție trebuie să reprezinte cuantumul de </w:t>
      </w:r>
      <w:r w:rsidR="006A0D4C">
        <w:rPr>
          <w:rFonts w:eastAsiaTheme="minorHAnsi" w:cstheme="minorBidi"/>
          <w:lang w:val="ro-RO"/>
        </w:rPr>
        <w:t>5</w:t>
      </w:r>
      <w:r w:rsidRPr="00016B31">
        <w:rPr>
          <w:rFonts w:eastAsiaTheme="minorHAnsi" w:cstheme="minorBidi"/>
          <w:lang w:val="ro-RO"/>
        </w:rPr>
        <w:t xml:space="preserve"> % din valoarea Contractului, fără TVA.</w:t>
      </w:r>
    </w:p>
    <w:p w:rsidR="00016B31" w:rsidRPr="00016B31" w:rsidRDefault="00016B31" w:rsidP="00E10CCB">
      <w:pPr>
        <w:numPr>
          <w:ilvl w:val="0"/>
          <w:numId w:val="109"/>
        </w:numPr>
        <w:tabs>
          <w:tab w:val="left" w:pos="450"/>
          <w:tab w:val="num" w:pos="567"/>
        </w:tabs>
        <w:overflowPunct w:val="0"/>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Dacă pe parcursul executării Contractului, Achizitorul execută parțial sau total Garanția de Bună Execuție constituită până la data executării ei, Contractantul are obligația ca, în termen de 5 zile de la executare, să reîntregească garanția raportat la restul rămas de executat. În situația în care Contractantul nu îndeplinește această obligație, atunci Achizitorul are dreptul de a transmite o notificare de reziliere, fără îndeplinirea unei alte formalități, cu 10 (zece) zile înainte de data rezilierii. </w:t>
      </w:r>
    </w:p>
    <w:p w:rsidR="00016B31" w:rsidRPr="00016B31" w:rsidRDefault="00016B31" w:rsidP="00016B31">
      <w:pPr>
        <w:tabs>
          <w:tab w:val="left" w:pos="720"/>
          <w:tab w:val="left" w:pos="9000"/>
        </w:tabs>
        <w:autoSpaceDE w:val="0"/>
        <w:adjustRightInd w:val="0"/>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jc w:val="both"/>
        <w:outlineLvl w:val="1"/>
        <w:rPr>
          <w:rFonts w:eastAsiaTheme="minorHAnsi" w:cstheme="minorBidi"/>
          <w:b/>
          <w:bCs/>
          <w:lang w:val="ro-RO"/>
        </w:rPr>
      </w:pPr>
      <w:r w:rsidRPr="00016B31">
        <w:rPr>
          <w:rFonts w:eastAsiaTheme="minorHAnsi" w:cstheme="minorBidi"/>
          <w:b/>
          <w:bCs/>
          <w:lang w:val="ro-RO"/>
        </w:rPr>
        <w:t>15.12. Plăți către terți</w:t>
      </w:r>
    </w:p>
    <w:p w:rsidR="00016B31" w:rsidRPr="00016B31" w:rsidRDefault="00016B31" w:rsidP="00016B31">
      <w:pPr>
        <w:tabs>
          <w:tab w:val="left" w:pos="9000"/>
        </w:tabs>
        <w:autoSpaceDE w:val="0"/>
        <w:adjustRightInd w:val="0"/>
        <w:spacing w:line="240" w:lineRule="auto"/>
        <w:jc w:val="both"/>
        <w:rPr>
          <w:rFonts w:eastAsiaTheme="minorHAnsi" w:cstheme="minorBidi"/>
          <w:lang w:val="ro-RO"/>
        </w:rPr>
      </w:pPr>
      <w:r w:rsidRPr="00016B31">
        <w:rPr>
          <w:rFonts w:eastAsiaTheme="minorHAnsi" w:cstheme="minorBidi"/>
          <w:lang w:val="ro-RO"/>
        </w:rPr>
        <w:t xml:space="preserve">Solicitările de plată către terți pot fi onorate numai în condițiile menționate </w:t>
      </w:r>
      <w:r w:rsidRPr="00016B31">
        <w:rPr>
          <w:rFonts w:eastAsiaTheme="minorHAnsi" w:cstheme="minorBidi"/>
          <w:shd w:val="clear" w:color="auto" w:fill="FFFFFF"/>
          <w:lang w:val="ro-RO"/>
        </w:rPr>
        <w:t>la art. XIX – Subcontractarea</w:t>
      </w:r>
      <w:r w:rsidRPr="00016B31">
        <w:rPr>
          <w:rFonts w:eastAsiaTheme="minorHAnsi" w:cstheme="minorBidi"/>
          <w:lang w:val="ro-RO"/>
        </w:rPr>
        <w:t xml:space="preserve"> din prezentul Contract, în condițiile stabilite în contract. Plățile către Subcontractanți pot fi făcute cu respectarea dispozițiilor Codului Civil și a prevederilor legale aplicabile precum și cu respectarea art. 218 din Legea 98/2016.</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 xml:space="preserve">Art XVI. REVIZUIREA ȘI MODIFICAREA CONTRACTULUI PRECUM ȘI DISPOZIȚII CONEXE </w:t>
      </w: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16.1. Modificări ale Contractului</w:t>
      </w:r>
    </w:p>
    <w:p w:rsidR="00016B31" w:rsidRPr="00016B31" w:rsidRDefault="00016B31" w:rsidP="00E10CCB">
      <w:pPr>
        <w:numPr>
          <w:ilvl w:val="0"/>
          <w:numId w:val="7"/>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Părțile au dreptul, pe durata perioadei de valabilitate a Contractului, de a conveni modificarea și/sau completarea clauzelor acestuia, fără organizarea unei noi proceduri de atribuire, cu acordul Părților, fără a afecta caracterul general al Contractului, în limitele dispozițiilor prevăzute de art. 221-222 din Legea nr. 98/2016, coroborate cu prevederile referitoare la modificări contractuale din HG nr. 395/2016 (art. 164 și 165).</w:t>
      </w:r>
    </w:p>
    <w:p w:rsidR="00016B31" w:rsidRPr="00016B31" w:rsidRDefault="00016B31" w:rsidP="00E10CCB">
      <w:pPr>
        <w:numPr>
          <w:ilvl w:val="0"/>
          <w:numId w:val="7"/>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Modificările nesubstanțiale astfel cum sunt stabilite sunt singurele modificări ale Contractului care pot fi făcute fără organizarea unei noi proceduri de atribuire.</w:t>
      </w:r>
    </w:p>
    <w:p w:rsidR="00016B31" w:rsidRPr="00016B31" w:rsidRDefault="00016B31" w:rsidP="00221E1E">
      <w:pPr>
        <w:numPr>
          <w:ilvl w:val="0"/>
          <w:numId w:val="111"/>
        </w:numPr>
        <w:autoSpaceDN w:val="0"/>
        <w:spacing w:line="240" w:lineRule="auto"/>
        <w:jc w:val="both"/>
        <w:textAlignment w:val="baseline"/>
        <w:rPr>
          <w:rFonts w:eastAsiaTheme="minorHAnsi" w:cstheme="minorBidi"/>
          <w:lang w:val="ro-RO"/>
        </w:rPr>
      </w:pPr>
      <w:r w:rsidRPr="00016B31">
        <w:rPr>
          <w:rFonts w:eastAsiaTheme="minorHAnsi" w:cstheme="minorBidi"/>
          <w:lang w:val="ro-RO"/>
        </w:rPr>
        <w:t xml:space="preserve">Următoarele modificări se realizează în conformitate cu prevederile Legii 98/2016 și ale HG 395/2016 precum și cu prevederile prezentului Contract și fără a afecta caracterul general al prezentului Contract prin acordul Părților, respectiv prin intermediul </w:t>
      </w:r>
      <w:r w:rsidRPr="00016B31">
        <w:rPr>
          <w:rFonts w:eastAsiaTheme="minorHAnsi" w:cstheme="minorBidi"/>
          <w:lang w:val="ro-RO"/>
        </w:rPr>
        <w:lastRenderedPageBreak/>
        <w:t>notificărilor/instrucțiunilor/dispozițiilor emise de Achizitor și confirmate de primire de către Contractant:</w:t>
      </w:r>
    </w:p>
    <w:p w:rsidR="00016B31" w:rsidRPr="00016B31" w:rsidRDefault="00016B31" w:rsidP="00E10CCB">
      <w:pPr>
        <w:numPr>
          <w:ilvl w:val="0"/>
          <w:numId w:val="26"/>
        </w:numPr>
        <w:spacing w:after="160" w:line="240" w:lineRule="auto"/>
        <w:contextualSpacing/>
        <w:jc w:val="both"/>
        <w:rPr>
          <w:rFonts w:eastAsiaTheme="minorHAnsi" w:cstheme="minorBidi"/>
          <w:lang w:val="ro-RO"/>
        </w:rPr>
      </w:pPr>
      <w:r w:rsidRPr="00016B31">
        <w:rPr>
          <w:rFonts w:eastAsiaTheme="minorHAnsi" w:cstheme="minorBidi"/>
          <w:lang w:val="ro-RO"/>
        </w:rPr>
        <w:t>concluziile întâlnirilor/ședințelor de monitorizare sau ca urmare a solicitărilor Achizitorului privind remedierea Defecțiunilor,</w:t>
      </w:r>
    </w:p>
    <w:p w:rsidR="00016B31" w:rsidRPr="00016B31" w:rsidRDefault="00016B31" w:rsidP="00E10CCB">
      <w:pPr>
        <w:numPr>
          <w:ilvl w:val="0"/>
          <w:numId w:val="26"/>
        </w:numPr>
        <w:spacing w:after="160" w:line="240" w:lineRule="auto"/>
        <w:contextualSpacing/>
        <w:jc w:val="both"/>
        <w:rPr>
          <w:rFonts w:eastAsiaTheme="minorHAnsi" w:cstheme="minorBidi"/>
          <w:lang w:val="ro-RO"/>
        </w:rPr>
      </w:pPr>
      <w:r w:rsidRPr="00016B31">
        <w:rPr>
          <w:rFonts w:eastAsiaTheme="minorHAnsi" w:cstheme="minorBidi"/>
          <w:lang w:val="ro-RO"/>
        </w:rPr>
        <w:t>acțiuni sau inacțiuni a unui factor interesat în legătură cu activitățile din cadrul Contractului, rezultatele parțiale sau finale ale activității, în condițiile în care, atât Achizitorul, cât și Ofertantul devenit Contractant au planificat, în limite rezonabile și conform prevederilor legale aplicabile, resurse de timp, materiale și umane pentru gestionarea relației cu factorul interesat;</w:t>
      </w:r>
    </w:p>
    <w:p w:rsidR="00016B31" w:rsidRPr="00016B31" w:rsidRDefault="00016B31" w:rsidP="00E10CCB">
      <w:pPr>
        <w:numPr>
          <w:ilvl w:val="0"/>
          <w:numId w:val="26"/>
        </w:numPr>
        <w:spacing w:after="160" w:line="240" w:lineRule="auto"/>
        <w:contextualSpacing/>
        <w:jc w:val="both"/>
        <w:rPr>
          <w:rFonts w:eastAsiaTheme="minorHAnsi" w:cstheme="minorBidi"/>
          <w:lang w:val="ro-RO"/>
        </w:rPr>
      </w:pPr>
      <w:r w:rsidRPr="00016B31">
        <w:rPr>
          <w:rFonts w:eastAsiaTheme="minorHAnsi" w:cstheme="minorBidi"/>
          <w:lang w:val="ro-RO"/>
        </w:rPr>
        <w:t>înlocuirea Personalului implicat în Contract, altul decât cel pentru care s-au aplicat factori de evaluare;</w:t>
      </w:r>
    </w:p>
    <w:p w:rsidR="00016B31" w:rsidRPr="00016B31" w:rsidRDefault="00016B31" w:rsidP="00E10CCB">
      <w:pPr>
        <w:numPr>
          <w:ilvl w:val="0"/>
          <w:numId w:val="26"/>
        </w:numPr>
        <w:spacing w:after="160" w:line="240" w:lineRule="auto"/>
        <w:contextualSpacing/>
        <w:jc w:val="both"/>
        <w:rPr>
          <w:rFonts w:eastAsiaTheme="minorHAnsi" w:cstheme="minorBidi"/>
          <w:lang w:val="ro-RO"/>
        </w:rPr>
      </w:pPr>
      <w:r w:rsidRPr="00016B31">
        <w:rPr>
          <w:rFonts w:eastAsiaTheme="minorHAnsi" w:cstheme="minorBidi"/>
          <w:lang w:val="ro-RO"/>
        </w:rPr>
        <w:t>necesitatea completării rapoartelor/documentelor/rezultatelor activității Contractantului la solicitarea expresă a Achizitorului și/sau revizuirea termenului/termenelor de predare a rapoartelor/documentelor/rezultatelor finale și intermediare, ca urmare a:</w:t>
      </w:r>
    </w:p>
    <w:p w:rsidR="00016B31" w:rsidRPr="00016B31" w:rsidRDefault="00016B31" w:rsidP="00E10CCB">
      <w:pPr>
        <w:numPr>
          <w:ilvl w:val="0"/>
          <w:numId w:val="112"/>
        </w:numPr>
        <w:spacing w:after="160" w:line="240" w:lineRule="auto"/>
        <w:contextualSpacing/>
        <w:jc w:val="both"/>
        <w:rPr>
          <w:rFonts w:eastAsia="Arial Unicode MS" w:cstheme="minorBidi"/>
          <w:lang w:val="ro-RO"/>
        </w:rPr>
      </w:pPr>
      <w:r w:rsidRPr="00016B31">
        <w:rPr>
          <w:rFonts w:eastAsia="Arial Unicode MS" w:cstheme="minorBidi"/>
          <w:lang w:val="ro-RO"/>
        </w:rPr>
        <w:t>aplicării mecanismului de acceptare a rezultatelor parțiale și finale în cadrul Contractului descris în Caietul de Sarcini la Capitolul ”Managementul/Gestionarea Contractului și activități de raportare în cadrul Contractului” sau</w:t>
      </w:r>
    </w:p>
    <w:p w:rsidR="00016B31" w:rsidRPr="00016B31" w:rsidRDefault="00016B31" w:rsidP="00E10CCB">
      <w:pPr>
        <w:numPr>
          <w:ilvl w:val="0"/>
          <w:numId w:val="112"/>
        </w:numPr>
        <w:spacing w:after="160" w:line="240" w:lineRule="auto"/>
        <w:contextualSpacing/>
        <w:jc w:val="both"/>
        <w:rPr>
          <w:rFonts w:eastAsia="Arial Unicode MS" w:cstheme="minorBidi"/>
          <w:lang w:val="ro-RO"/>
        </w:rPr>
      </w:pPr>
      <w:r w:rsidRPr="00016B31">
        <w:rPr>
          <w:rFonts w:eastAsia="Arial Unicode MS" w:cstheme="minorBidi"/>
          <w:lang w:val="ro-RO"/>
        </w:rPr>
        <w:t>unor cereri exprese a factorilor interesați ce au legătură cu activitățile din Contract, indiferent dacă acești factori interesați au fost incluși în documentele achiziției (Caiet de Sarcini sau Propunere Tehnică) sau dacă implicarea acestora în activitățile din cadrul Contractului a devenit necesitate ca urmare a dinamicii mediului extern în care se realizează activitățile din Contract.</w:t>
      </w:r>
    </w:p>
    <w:p w:rsidR="00016B31" w:rsidRPr="00016B31" w:rsidRDefault="00016B31" w:rsidP="00E10CCB">
      <w:pPr>
        <w:numPr>
          <w:ilvl w:val="0"/>
          <w:numId w:val="26"/>
        </w:numPr>
        <w:spacing w:after="160" w:line="240" w:lineRule="auto"/>
        <w:contextualSpacing/>
        <w:jc w:val="both"/>
        <w:rPr>
          <w:rFonts w:eastAsiaTheme="minorHAnsi" w:cstheme="minorBidi"/>
          <w:lang w:val="ro-RO"/>
        </w:rPr>
      </w:pPr>
      <w:r w:rsidRPr="00016B31">
        <w:rPr>
          <w:rFonts w:eastAsiaTheme="minorHAnsi" w:cstheme="minorBidi"/>
          <w:lang w:val="ro-RO"/>
        </w:rPr>
        <w:t>Cerințe determinate de mediul în care se realizează activitățile în cadrul Contractului, ca de exemplu cercetare arheologică.</w:t>
      </w:r>
    </w:p>
    <w:p w:rsidR="00016B31" w:rsidRPr="00016B31" w:rsidRDefault="00016B31" w:rsidP="00016B31">
      <w:pPr>
        <w:autoSpaceDE w:val="0"/>
        <w:adjustRightInd w:val="0"/>
        <w:spacing w:line="240" w:lineRule="auto"/>
        <w:jc w:val="both"/>
        <w:rPr>
          <w:rFonts w:eastAsiaTheme="minorHAnsi" w:cstheme="minorBidi"/>
          <w:b/>
          <w:lang w:val="ro-RO"/>
        </w:rPr>
      </w:pP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shd w:val="clear" w:color="auto" w:fill="EAF1DD"/>
          <w:lang w:val="ro-RO"/>
        </w:rPr>
      </w:pPr>
      <w:r w:rsidRPr="00016B31">
        <w:rPr>
          <w:rFonts w:eastAsiaTheme="minorHAnsi" w:cstheme="minorBidi"/>
          <w:lang w:val="ro-RO"/>
        </w:rPr>
        <w:t>Notificările/instrucțiunile/dispozițiile produc efecte cu condiția existenței sub formă de dovezi suficiente și credibile că fiecare Parte din Contract a acționat diligent la momentul planificării achiziției, la momentul elaborării Ofertei și pe perioada de derulare a Contractului, așa cum reies acestea din Documentele Contractului:</w:t>
      </w:r>
    </w:p>
    <w:p w:rsidR="00016B31" w:rsidRPr="00016B31" w:rsidRDefault="00016B31" w:rsidP="00E10CCB">
      <w:pPr>
        <w:numPr>
          <w:ilvl w:val="0"/>
          <w:numId w:val="27"/>
        </w:numPr>
        <w:spacing w:after="160" w:line="240" w:lineRule="auto"/>
        <w:contextualSpacing/>
        <w:jc w:val="both"/>
        <w:rPr>
          <w:rFonts w:eastAsiaTheme="minorHAnsi" w:cstheme="minorBidi"/>
          <w:lang w:val="ro-RO"/>
        </w:rPr>
      </w:pPr>
      <w:r w:rsidRPr="00016B31">
        <w:rPr>
          <w:rFonts w:eastAsiaTheme="minorHAnsi" w:cstheme="minorBidi"/>
          <w:lang w:val="ro-RO"/>
        </w:rPr>
        <w:t>conținutul Caietului de Sarcini, în special, dar fără a se limita la, informațiile incluse la ”Contextul realizării acestei achiziții”, la ”Ipoteze și riscuri”, la ”Managementul/Gestionarea Contractului și activități de raportare în cadrul Contractului”.</w:t>
      </w:r>
    </w:p>
    <w:p w:rsidR="00016B31" w:rsidRPr="00016B31" w:rsidRDefault="00016B31" w:rsidP="00E10CCB">
      <w:pPr>
        <w:numPr>
          <w:ilvl w:val="0"/>
          <w:numId w:val="27"/>
        </w:numPr>
        <w:spacing w:after="160" w:line="240" w:lineRule="auto"/>
        <w:contextualSpacing/>
        <w:jc w:val="both"/>
        <w:rPr>
          <w:rFonts w:eastAsiaTheme="minorHAnsi" w:cstheme="minorBidi"/>
          <w:lang w:val="ro-RO"/>
        </w:rPr>
      </w:pPr>
      <w:r w:rsidRPr="00016B31">
        <w:rPr>
          <w:rFonts w:eastAsiaTheme="minorHAnsi" w:cstheme="minorBidi"/>
          <w:lang w:val="ro-RO"/>
        </w:rPr>
        <w:t>conținutul Propunerii Tehnice, în special, dar fără a se limita la, ”Abordarea și metodologia propuse pentru executarea Lucrărilor”, ”Managementul realizării Lucrărilor”, documentând, inclusiv prin intermediul comunicărilor dintre Părți, apariția unui eveniment sau situații care ar putea genera modificări ale Graficului general de realizare a investiției publice (fizic și valoric) acceptat, conform prevederilor privind Obligațiile Părților.</w:t>
      </w:r>
    </w:p>
    <w:p w:rsidR="00016B31" w:rsidRPr="00016B31" w:rsidRDefault="00016B31" w:rsidP="00016B31">
      <w:pPr>
        <w:autoSpaceDE w:val="0"/>
        <w:adjustRightInd w:val="0"/>
        <w:spacing w:line="240" w:lineRule="auto"/>
        <w:ind w:left="-41"/>
        <w:jc w:val="both"/>
        <w:rPr>
          <w:rFonts w:eastAsiaTheme="minorHAnsi" w:cstheme="minorBidi"/>
          <w:b/>
          <w:lang w:val="ro-RO"/>
        </w:rPr>
      </w:pP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shd w:val="clear" w:color="auto" w:fill="BFBFBF"/>
          <w:lang w:val="ro-RO"/>
        </w:rPr>
      </w:pPr>
      <w:r w:rsidRPr="00016B31">
        <w:rPr>
          <w:rFonts w:eastAsiaTheme="minorHAnsi" w:cstheme="minorBidi"/>
          <w:lang w:val="ro-RO"/>
        </w:rPr>
        <w:t>Orice notificare/instrucțiune/dispoziție referitoare la activarea opțiunilor din Contract trebuie justificată prin referire la conținutul documentelor Contractului și al Graficului general de realizare a investiției publice (fizic și valoric)</w:t>
      </w:r>
      <w:r w:rsidRPr="00016B31">
        <w:rPr>
          <w:rFonts w:eastAsiaTheme="minorHAnsi" w:cstheme="minorBidi"/>
          <w:lang w:val="ro-RO" w:eastAsia="en-GB"/>
        </w:rPr>
        <w:t xml:space="preserve"> </w:t>
      </w:r>
      <w:r w:rsidRPr="00016B31">
        <w:rPr>
          <w:rFonts w:eastAsiaTheme="minorHAnsi" w:cstheme="minorBidi"/>
          <w:lang w:val="ro-RO"/>
        </w:rPr>
        <w:t>acceptat. Următoarele modificări se realizează în conformitate cu prevederile Legii 98/2016 și ale HG 395/2016 precum și cu prevederile prezentului Contract și fără a afecta caracterul general al prezentului Contract prin acordul Părților, respectiv prin Act Adițional:</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t>înlocuirea/introducerea de Subcontractanți,</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t>revizuirea Prețului Contractului, cu utilizarea ajustării prețului din punct de vedere economic, așa cum este precizat la clauzele de la punctul 7.8 – Revizuirea prețurilor,</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t>orice modificare a datelor de contact, persoanelor de contact, conturilor bancare și băncilor prin care se efectuează plățile,</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t>schimbări la nivelul Legii, Regulamente CE, Reglementări, Standarde comunicate prin intermediul Caietului de sarcini, Capitolul 9 – ”Cadrul Legal ce guvernează relația dintre Autoritatea Contractantă și Contractant” și/sau. ”Metodologia propusă” din Propunerea Tehnică,</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lastRenderedPageBreak/>
        <w:t>solicitări specifice ale factorilor interesați ce pot lua inclusiv rol de entități/autorități cu atribuții în legătură cu Lucrările care fac obiectul Contractului, respectiv solicitări privind necesitatea obținerii de avize/acorduri/autorizații/permise sau altele asemenea, în plus față de cele solicitate prin legislația în vigoare la momentul depunerii Ofertei,</w:t>
      </w:r>
    </w:p>
    <w:p w:rsidR="00016B31" w:rsidRPr="00016B31" w:rsidRDefault="00016B31" w:rsidP="00E10CCB">
      <w:pPr>
        <w:numPr>
          <w:ilvl w:val="0"/>
          <w:numId w:val="28"/>
        </w:numPr>
        <w:spacing w:after="160" w:line="240" w:lineRule="auto"/>
        <w:contextualSpacing/>
        <w:jc w:val="both"/>
        <w:rPr>
          <w:rFonts w:eastAsiaTheme="minorHAnsi" w:cstheme="minorBidi"/>
          <w:lang w:val="ro-RO"/>
        </w:rPr>
      </w:pPr>
      <w:r w:rsidRPr="00016B31">
        <w:rPr>
          <w:rFonts w:eastAsiaTheme="minorHAnsi" w:cstheme="minorBidi"/>
          <w:lang w:val="ro-RO"/>
        </w:rPr>
        <w:t>drepturile și obligațiile Contractantului stabilite prin acest Contract sunt preluate de către un alt operator economic  ca urmare a unei succesiuni universale sau cu titlu universal în cadrul unui proces de reorganizare, în condițiile stabilite prin Lege.</w:t>
      </w: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Pentru a nu altera rezultatul procedurii de atribuire aferent prezentului Contract, eventuale modificări ale elementelor mai sus menționate, pe parcursul derulării Contractului, nu vor conduce la obținerea unui punctaj inferior celui precizat în Contract și în Raportul procedurii de atribuire.</w:t>
      </w: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Oricare dintre Părți notifică cealaltă Parte, de îndată ce devine conștientă de o neclaritate/ambiguitate sau incoerență/neconcordanță între Documentele Contractului. În cazul unor astfel de neclarități și incoerențe, clarificarea aspectelor se va face printr-o instrucțiune dată de Achizitor.</w:t>
      </w: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Contractantul notifică Achizitorul imediat ce consideră că domeniul de aplicare îi cere să facă ceva ce este ilegal sau imposibil. În cazul în care Achizitorul este de acord, acesta va emite o instrucțiune/notificare/dispoziție în vederea aplicării măsurilor care se impun.</w:t>
      </w:r>
    </w:p>
    <w:p w:rsidR="00016B31" w:rsidRPr="00016B31" w:rsidRDefault="00016B31" w:rsidP="00E10CCB">
      <w:pPr>
        <w:numPr>
          <w:ilvl w:val="0"/>
          <w:numId w:val="111"/>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Partea care propune modificarea Contractului are obligația de a transmite celeilalte Părți propunerea de modificare a Contractului cu cel puțin 30 (treizeci) de zile înainte de data la care se consideră că modificarea Contractului ar trebui să producă efecte</w:t>
      </w:r>
    </w:p>
    <w:p w:rsidR="00016B31" w:rsidRPr="00016B31" w:rsidRDefault="00016B31" w:rsidP="00016B31">
      <w:pPr>
        <w:tabs>
          <w:tab w:val="left" w:pos="9000"/>
        </w:tabs>
        <w:autoSpaceDE w:val="0"/>
        <w:adjustRightInd w:val="0"/>
        <w:spacing w:line="240" w:lineRule="auto"/>
        <w:ind w:left="720"/>
        <w:contextualSpacing/>
        <w:jc w:val="both"/>
        <w:rPr>
          <w:rFonts w:eastAsiaTheme="minorHAnsi" w:cstheme="minorBidi"/>
          <w:bCs/>
          <w:lang w:val="ro-RO"/>
        </w:rPr>
      </w:pPr>
    </w:p>
    <w:p w:rsidR="00016B31" w:rsidRPr="00016B31" w:rsidRDefault="00016B31" w:rsidP="00E10CCB">
      <w:pPr>
        <w:numPr>
          <w:ilvl w:val="0"/>
          <w:numId w:val="7"/>
        </w:numPr>
        <w:tabs>
          <w:tab w:val="left" w:pos="9000"/>
        </w:tabs>
        <w:autoSpaceDE w:val="0"/>
        <w:adjustRightInd w:val="0"/>
        <w:spacing w:after="160" w:line="240" w:lineRule="auto"/>
        <w:ind w:left="720" w:hanging="720"/>
        <w:contextualSpacing/>
        <w:jc w:val="both"/>
        <w:rPr>
          <w:rFonts w:eastAsiaTheme="minorHAnsi" w:cstheme="minorBidi"/>
          <w:bCs/>
          <w:lang w:val="ro-RO"/>
        </w:rPr>
      </w:pPr>
      <w:r w:rsidRPr="00016B31">
        <w:rPr>
          <w:rFonts w:eastAsiaTheme="minorHAnsi" w:cstheme="minorBidi"/>
          <w:bCs/>
          <w:lang w:val="ro-RO"/>
        </w:rPr>
        <w:t>Modificările contractuale, astfel cum sunt stabilite la clauzele 16.1.(a) și 16.1.(b), nu trebuie să afecteze, în nici un caz și în nici un fel, rezultatul procedurii de atribuire, prin anularea sau diminuarea avantajului competitiv pe baza căruia Contractantul a fost declarat câștigător în cadrul procedurii de atribuire.</w:t>
      </w: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16.2. Modificarea Contractului prin revizuire</w:t>
      </w:r>
    </w:p>
    <w:p w:rsidR="00016B31" w:rsidRPr="00016B31" w:rsidRDefault="00016B31" w:rsidP="00E10CCB">
      <w:pPr>
        <w:numPr>
          <w:ilvl w:val="0"/>
          <w:numId w:val="113"/>
        </w:numPr>
        <w:tabs>
          <w:tab w:val="left" w:pos="9000"/>
        </w:tabs>
        <w:autoSpaceDE w:val="0"/>
        <w:autoSpaceDN w:val="0"/>
        <w:adjustRightInd w:val="0"/>
        <w:spacing w:after="160" w:line="240" w:lineRule="auto"/>
        <w:jc w:val="both"/>
        <w:rPr>
          <w:rFonts w:eastAsiaTheme="minorHAnsi" w:cstheme="minorBidi"/>
          <w:lang w:val="ro-RO"/>
        </w:rPr>
      </w:pPr>
      <w:r w:rsidRPr="00016B31">
        <w:rPr>
          <w:rFonts w:eastAsia="Calibri" w:cstheme="minorBidi"/>
          <w:lang w:val="ro-RO"/>
        </w:rPr>
        <w:t xml:space="preserve">Revizuirea prezentului Contract se realizează ca urmare a evaluării activităților, rezultatelor și performanțelor Contractantului în cadrul Contractului. Modificarea Contractului prin revizuire intervine cu scopul atingerii obiectului Contractului, care constă în Lucrările </w:t>
      </w:r>
      <w:r w:rsidRPr="00016B31">
        <w:rPr>
          <w:rFonts w:eastAsiaTheme="minorHAnsi" w:cstheme="minorBidi"/>
          <w:lang w:val="ro-RO"/>
        </w:rPr>
        <w:t>pe care Contractantul se obligă să le execute în conformitate cu prevederile din prezentul Contract, cu dispozițiile legale, aprobările și standardele tehnice, profesionale și de calitate în vigoare și conform cerințelor din Caietul de Sarcini precum și a celorlalte anexe ale Contractului, care fac parte integrantă din Contract, în următoarele situații:</w:t>
      </w:r>
    </w:p>
    <w:p w:rsidR="00016B31" w:rsidRPr="00016B31" w:rsidRDefault="00016B31" w:rsidP="00E10CCB">
      <w:pPr>
        <w:numPr>
          <w:ilvl w:val="0"/>
          <w:numId w:val="114"/>
        </w:numPr>
        <w:shd w:val="clear" w:color="auto" w:fill="FFFFFF"/>
        <w:tabs>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 xml:space="preserve">Revizuirea Prețului Contractului cu respectarea prevederilor stabilite la </w:t>
      </w:r>
      <w:r w:rsidRPr="00016B31">
        <w:rPr>
          <w:rFonts w:eastAsiaTheme="minorHAnsi" w:cstheme="minorBidi"/>
          <w:shd w:val="clear" w:color="auto" w:fill="FFFFFF"/>
          <w:lang w:val="ro-RO"/>
        </w:rPr>
        <w:t>clauza 15.8 – Revizuirea Prețurilor din prezentul Contract</w:t>
      </w:r>
      <w:r w:rsidRPr="00016B31">
        <w:rPr>
          <w:rFonts w:eastAsiaTheme="minorHAnsi" w:cstheme="minorBidi"/>
          <w:lang w:val="ro-RO"/>
        </w:rPr>
        <w:t xml:space="preserve"> și/sau</w:t>
      </w:r>
    </w:p>
    <w:p w:rsidR="00016B31" w:rsidRPr="00016B31" w:rsidRDefault="00016B31" w:rsidP="00E10CCB">
      <w:pPr>
        <w:numPr>
          <w:ilvl w:val="0"/>
          <w:numId w:val="114"/>
        </w:numPr>
        <w:tabs>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 xml:space="preserve">Revizuirea datelor de intrare utilizate în derularea Contractului, respectiv revizuirea activităților și/sau performanțelor stabilite - </w:t>
      </w:r>
      <w:r w:rsidRPr="00016B31">
        <w:rPr>
          <w:rFonts w:eastAsiaTheme="minorHAnsi" w:cstheme="minorBidi"/>
          <w:bCs/>
          <w:lang w:val="ro-RO"/>
        </w:rPr>
        <w:t>Situații care ar putea determina modificări ale Contractului sub forma revizuirii: necesitatea completării Rezultatelor activității Contractantului la solicitarea expresă a Achizitorului și/sau revizuirea termenului/termenelor de predare a Lucrărilor parțiale și finale, inclusiv a celor suplimentare, ca urmare a:</w:t>
      </w:r>
    </w:p>
    <w:p w:rsidR="00016B31" w:rsidRPr="00016B31" w:rsidRDefault="00016B31" w:rsidP="00E10CCB">
      <w:pPr>
        <w:numPr>
          <w:ilvl w:val="0"/>
          <w:numId w:val="115"/>
        </w:numPr>
        <w:spacing w:after="160" w:line="240" w:lineRule="auto"/>
        <w:contextualSpacing/>
        <w:jc w:val="both"/>
        <w:rPr>
          <w:rFonts w:eastAsia="Arial Unicode MS" w:cstheme="minorBidi"/>
          <w:lang w:val="ro-RO"/>
        </w:rPr>
      </w:pPr>
      <w:r w:rsidRPr="00016B31">
        <w:rPr>
          <w:rFonts w:eastAsia="Arial Unicode MS" w:cstheme="minorBidi"/>
          <w:lang w:val="ro-RO"/>
        </w:rPr>
        <w:t>aplicării mecanismului de acceptare a Rezultatelor parțiale și finale în cadrul Contractului descris în Caietul de Sarcini la Capitolul ”Managementul/Gestionarea Contractului și activități de raportare în cadrul Contractului” sau</w:t>
      </w:r>
    </w:p>
    <w:p w:rsidR="00016B31" w:rsidRPr="00016B31" w:rsidRDefault="00016B31" w:rsidP="00E10CCB">
      <w:pPr>
        <w:numPr>
          <w:ilvl w:val="0"/>
          <w:numId w:val="115"/>
        </w:numPr>
        <w:spacing w:after="160" w:line="240" w:lineRule="auto"/>
        <w:contextualSpacing/>
        <w:jc w:val="both"/>
        <w:rPr>
          <w:rFonts w:eastAsia="Arial Unicode MS" w:cstheme="minorBidi"/>
          <w:lang w:val="ro-RO"/>
        </w:rPr>
      </w:pPr>
      <w:r w:rsidRPr="00016B31">
        <w:rPr>
          <w:rFonts w:eastAsia="Arial Unicode MS" w:cstheme="minorBidi"/>
          <w:lang w:val="ro-RO"/>
        </w:rPr>
        <w:t>unor cereri exprese a factorilor interesați ce au legătură cu activitățile din Contract, indiferent dacă acești factori interesați au fost incluși în documentele achiziției (Caiet de Sarcini sau Propunere Tehnică) sau dacă implicarea acestora în activitățile din cadrul Contractului a devenit necesitate ca urmare a dinamicii mediului extern în care se realizează activitățile din Contract.</w:t>
      </w:r>
    </w:p>
    <w:p w:rsidR="00016B31" w:rsidRPr="00016B31" w:rsidRDefault="00016B31" w:rsidP="00016B31">
      <w:pPr>
        <w:tabs>
          <w:tab w:val="left" w:pos="9000"/>
        </w:tabs>
        <w:autoSpaceDE w:val="0"/>
        <w:adjustRightInd w:val="0"/>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lastRenderedPageBreak/>
        <w:t>16.3. Modificări contractuale și revendicări</w:t>
      </w: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16.3.1.Dreptul de a modifica</w:t>
      </w:r>
    </w:p>
    <w:p w:rsidR="00016B31" w:rsidRPr="00016B31" w:rsidRDefault="00016B31" w:rsidP="00E10CCB">
      <w:pPr>
        <w:numPr>
          <w:ilvl w:val="1"/>
          <w:numId w:val="114"/>
        </w:numPr>
        <w:tabs>
          <w:tab w:val="left" w:pos="9000"/>
        </w:tabs>
        <w:spacing w:after="160" w:line="240" w:lineRule="auto"/>
        <w:ind w:left="360"/>
        <w:jc w:val="both"/>
        <w:rPr>
          <w:rFonts w:eastAsiaTheme="minorHAnsi" w:cstheme="minorBidi"/>
          <w:lang w:val="ro-RO"/>
        </w:rPr>
      </w:pPr>
      <w:r w:rsidRPr="00016B31">
        <w:rPr>
          <w:rFonts w:eastAsiaTheme="minorHAnsi" w:cstheme="minorBidi"/>
          <w:lang w:val="ro-RO"/>
        </w:rPr>
        <w:t>Achizitorul poate da instrucțiuni de modificare pentru și în limita sumelor stabilite la dispoziția Achizitorului pentru Lucrarea/Lucrările care fac obiectul Contractului.</w:t>
      </w:r>
    </w:p>
    <w:p w:rsidR="00016B31" w:rsidRPr="00016B31" w:rsidRDefault="00016B31" w:rsidP="00E10CCB">
      <w:pPr>
        <w:numPr>
          <w:ilvl w:val="1"/>
          <w:numId w:val="114"/>
        </w:numPr>
        <w:tabs>
          <w:tab w:val="left" w:pos="9000"/>
        </w:tabs>
        <w:spacing w:after="160" w:line="240" w:lineRule="auto"/>
        <w:ind w:left="360"/>
        <w:jc w:val="both"/>
        <w:rPr>
          <w:rFonts w:eastAsiaTheme="minorHAnsi" w:cstheme="minorBidi"/>
          <w:lang w:val="ro-RO"/>
        </w:rPr>
      </w:pPr>
      <w:r w:rsidRPr="00016B31">
        <w:rPr>
          <w:rFonts w:eastAsiaTheme="minorHAnsi" w:cstheme="minorBidi"/>
          <w:lang w:val="ro-RO"/>
        </w:rPr>
        <w:t>Contractul poate fi modificat și atunci când devine necesară achiziționarea de la Contractant a unor lucrări suplimentare, inclusiv Echipamente care nu au fost incluse în Contract, dar care au devenit strict necesare în vederea îndeplinirii acestuia și trebuie achiziționate de la Contractant întrucât schimbarea acestuia nu poate fi realizată din motive economice sau tehnice, legate, în principal, de cerințe privind interschimbabilitatea sau interoperabilitatea cu Echipamentele deja incluse în Contract și cu lucrările deja executate în cadrul Contractului, iar schimbarea Contractantului cauzează Achizitorului dificultăți semnificative, materializate inclusiv prin creșterea semnificativă a costurilor. Suma la dispoziția Achizitorului pentru astfel de suplimentări este menționată mai jos:</w:t>
      </w:r>
    </w:p>
    <w:p w:rsidR="00016B31" w:rsidRPr="00016B31" w:rsidRDefault="00016B31" w:rsidP="00E10CCB">
      <w:pPr>
        <w:numPr>
          <w:ilvl w:val="0"/>
          <w:numId w:val="116"/>
        </w:numPr>
        <w:autoSpaceDE w:val="0"/>
        <w:autoSpaceDN w:val="0"/>
        <w:adjustRightInd w:val="0"/>
        <w:spacing w:after="160" w:line="240" w:lineRule="auto"/>
        <w:jc w:val="both"/>
        <w:textAlignment w:val="baseline"/>
        <w:rPr>
          <w:rFonts w:eastAsiaTheme="minorHAnsi" w:cstheme="minorBidi"/>
          <w:bCs/>
          <w:lang w:val="ro-RO"/>
        </w:rPr>
      </w:pPr>
      <w:r w:rsidRPr="00016B31">
        <w:rPr>
          <w:rFonts w:eastAsiaTheme="minorHAnsi" w:cstheme="minorBidi"/>
          <w:bCs/>
          <w:lang w:val="ro-RO"/>
        </w:rPr>
        <w:t>Modificările privind Lucrările pot fi dispuse numai de către Achizitor, în conformitate și în limitele Contractului și ale normelor tehnice și legale aplicabile, în orice moment înaintea emiterii Procesului-Verbal de Recepție la Terminarea Lucrărilor, fie direct printr-o instrucțiune emisă de Achizitor în acest sens, fie printr-o cerere adresată Contractantului de a prezenta o propunere de modificare. Contractantul are obligația de a executa orice modificare emisă de către Achizitor. O modificare poate include:</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schimbări ale cantităților pentru un articol de Lucrări din Contract (deși, asemenea schimbări nu vor constitui în mod necesar o modificare);</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 xml:space="preserve">schimbări ale calității și ale altor caracteristici ale unui articol de Lucrări; </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schimbări ale cotelor, pozițiilor și/sau dimensiunilor unei părți din Lucrări;</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 xml:space="preserve">Omiterea unor Lucrări; </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 xml:space="preserve">Orice Lucrări suplimentare necesare pentru realizarea obiectivelor prevăzute în Contract; </w:t>
      </w:r>
    </w:p>
    <w:p w:rsidR="00016B31" w:rsidRPr="00016B31" w:rsidRDefault="00016B31" w:rsidP="00E10CCB">
      <w:pPr>
        <w:numPr>
          <w:ilvl w:val="0"/>
          <w:numId w:val="117"/>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Modificări în succesiunea sau durata de execuție a Lucrărilor, din motive ce țin de prioritățile Achizitorului.</w:t>
      </w:r>
    </w:p>
    <w:p w:rsidR="00016B31" w:rsidRPr="00016B31" w:rsidRDefault="00016B31" w:rsidP="00E10CCB">
      <w:pPr>
        <w:numPr>
          <w:ilvl w:val="0"/>
          <w:numId w:val="116"/>
        </w:numPr>
        <w:autoSpaceDE w:val="0"/>
        <w:autoSpaceDN w:val="0"/>
        <w:adjustRightInd w:val="0"/>
        <w:spacing w:after="160" w:line="240" w:lineRule="auto"/>
        <w:textAlignment w:val="baseline"/>
        <w:rPr>
          <w:rFonts w:eastAsiaTheme="minorHAnsi" w:cstheme="minorBidi"/>
          <w:bCs/>
          <w:lang w:val="ro-RO"/>
        </w:rPr>
      </w:pPr>
      <w:r w:rsidRPr="00016B31">
        <w:rPr>
          <w:rFonts w:eastAsiaTheme="minorHAnsi" w:cstheme="minorBidi"/>
          <w:bCs/>
          <w:lang w:val="ro-RO"/>
        </w:rPr>
        <w:t>Contractantul nu va face nici o alterare și/sau modificare a Lucrărilor până când Achizitorul nu va dispune sau nu va aproba o modificare. Dacă Achizitorul solicită o propunere, înainte de a dispune o modificare, Contractantul va răspunde, în scris, prin transmiterea următoarelor:</w:t>
      </w:r>
    </w:p>
    <w:p w:rsidR="00016B31" w:rsidRPr="00016B31" w:rsidRDefault="00016B31" w:rsidP="00E10CCB">
      <w:pPr>
        <w:numPr>
          <w:ilvl w:val="1"/>
          <w:numId w:val="25"/>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O descriere a activităților necesar a fi realizate și un grafic de execuție pentru realizarea acestora;</w:t>
      </w:r>
    </w:p>
    <w:p w:rsidR="00016B31" w:rsidRPr="00016B31" w:rsidRDefault="00016B31" w:rsidP="00E10CCB">
      <w:pPr>
        <w:numPr>
          <w:ilvl w:val="1"/>
          <w:numId w:val="25"/>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 xml:space="preserve">Propunerea Contractantului referitoare la orice modificări ale </w:t>
      </w:r>
      <w:r w:rsidRPr="00016B31">
        <w:rPr>
          <w:rFonts w:eastAsiaTheme="minorHAnsi" w:cstheme="minorBidi"/>
          <w:lang w:val="ro-RO"/>
        </w:rPr>
        <w:t>Graficului general de realizare a investiției publice (fizic și valoric) acceptat</w:t>
      </w:r>
      <w:r w:rsidRPr="00016B31">
        <w:rPr>
          <w:rFonts w:eastAsiaTheme="minorHAnsi" w:cstheme="minorBidi"/>
          <w:b/>
          <w:lang w:val="ro-RO"/>
        </w:rPr>
        <w:t xml:space="preserve"> </w:t>
      </w:r>
      <w:r w:rsidRPr="00016B31">
        <w:rPr>
          <w:rFonts w:eastAsiaTheme="minorHAnsi" w:cstheme="minorBidi"/>
          <w:bCs/>
          <w:lang w:val="ro-RO"/>
        </w:rPr>
        <w:t>și ale termenului de finalizare acceptat, dacă e cazul și</w:t>
      </w:r>
    </w:p>
    <w:p w:rsidR="00016B31" w:rsidRPr="00016B31" w:rsidRDefault="00016B31" w:rsidP="00E10CCB">
      <w:pPr>
        <w:numPr>
          <w:ilvl w:val="1"/>
          <w:numId w:val="25"/>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Propunerea Contractantului privind evaluarea financiară a Lucrărilor.</w:t>
      </w:r>
    </w:p>
    <w:p w:rsidR="00016B31" w:rsidRPr="00016B31" w:rsidRDefault="00016B31" w:rsidP="00E10CCB">
      <w:pPr>
        <w:numPr>
          <w:ilvl w:val="0"/>
          <w:numId w:val="116"/>
        </w:numPr>
        <w:autoSpaceDE w:val="0"/>
        <w:autoSpaceDN w:val="0"/>
        <w:adjustRightInd w:val="0"/>
        <w:spacing w:after="160" w:line="240" w:lineRule="auto"/>
        <w:textAlignment w:val="baseline"/>
        <w:rPr>
          <w:rFonts w:eastAsiaTheme="minorHAnsi" w:cstheme="minorBidi"/>
          <w:bCs/>
          <w:lang w:val="ro-RO"/>
        </w:rPr>
      </w:pPr>
      <w:r w:rsidRPr="00016B31">
        <w:rPr>
          <w:rFonts w:eastAsiaTheme="minorHAnsi" w:cstheme="minorBidi"/>
          <w:bCs/>
          <w:lang w:val="ro-RO"/>
        </w:rPr>
        <w:t>După primirea propunerii Contractantului, Achizitorul va putea:</w:t>
      </w:r>
    </w:p>
    <w:p w:rsidR="00016B31" w:rsidRPr="00016B31" w:rsidRDefault="00016B31" w:rsidP="00E10CCB">
      <w:pPr>
        <w:numPr>
          <w:ilvl w:val="0"/>
          <w:numId w:val="118"/>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să aprobe propunerea respectivă prin transmiterea instrucțiunii scrise privind modificarea</w:t>
      </w:r>
    </w:p>
    <w:p w:rsidR="00016B31" w:rsidRPr="00016B31" w:rsidRDefault="00016B31" w:rsidP="00E10CCB">
      <w:pPr>
        <w:numPr>
          <w:ilvl w:val="0"/>
          <w:numId w:val="118"/>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să o respingă sau</w:t>
      </w:r>
    </w:p>
    <w:p w:rsidR="00016B31" w:rsidRPr="00016B31" w:rsidRDefault="00016B31" w:rsidP="00E10CCB">
      <w:pPr>
        <w:numPr>
          <w:ilvl w:val="0"/>
          <w:numId w:val="118"/>
        </w:numPr>
        <w:autoSpaceDE w:val="0"/>
        <w:adjustRightInd w:val="0"/>
        <w:spacing w:after="160" w:line="240" w:lineRule="auto"/>
        <w:contextualSpacing/>
        <w:rPr>
          <w:rFonts w:eastAsiaTheme="minorHAnsi" w:cstheme="minorBidi"/>
          <w:bCs/>
          <w:lang w:val="ro-RO"/>
        </w:rPr>
      </w:pPr>
      <w:r w:rsidRPr="00016B31">
        <w:rPr>
          <w:rFonts w:eastAsiaTheme="minorHAnsi" w:cstheme="minorBidi"/>
          <w:bCs/>
          <w:lang w:val="ro-RO"/>
        </w:rPr>
        <w:t>să transmită comentarii</w:t>
      </w:r>
    </w:p>
    <w:p w:rsidR="00016B31" w:rsidRPr="00016B31" w:rsidRDefault="00016B31" w:rsidP="00E10CCB">
      <w:pPr>
        <w:numPr>
          <w:ilvl w:val="0"/>
          <w:numId w:val="116"/>
        </w:numPr>
        <w:autoSpaceDE w:val="0"/>
        <w:autoSpaceDN w:val="0"/>
        <w:adjustRightInd w:val="0"/>
        <w:spacing w:after="160" w:line="240" w:lineRule="auto"/>
        <w:textAlignment w:val="baseline"/>
        <w:rPr>
          <w:rFonts w:eastAsiaTheme="minorHAnsi" w:cstheme="minorBidi"/>
          <w:bCs/>
          <w:lang w:val="ro-RO"/>
        </w:rPr>
      </w:pPr>
      <w:r w:rsidRPr="00016B31">
        <w:rPr>
          <w:rFonts w:eastAsiaTheme="minorHAnsi" w:cstheme="minorBidi"/>
          <w:bCs/>
          <w:lang w:val="ro-RO"/>
        </w:rPr>
        <w:t>Contractantul nu va întârzia execuția Lucrărilor în perioada de transmitere a răspunsului Achizitorului. Contractantul nu va executa nici o modificare doar dacă aceasta este dispusă de Achizitor, în scris</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16.3.2.</w:t>
      </w:r>
      <w:r w:rsidRPr="00016B31">
        <w:rPr>
          <w:rFonts w:eastAsiaTheme="minorHAnsi" w:cstheme="minorBidi"/>
          <w:b/>
          <w:bCs/>
          <w:lang w:val="ro-RO"/>
        </w:rPr>
        <w:tab/>
        <w:t>Evaluarea modificărilor</w:t>
      </w:r>
    </w:p>
    <w:p w:rsidR="00016B31" w:rsidRPr="00016B31" w:rsidRDefault="00016B31" w:rsidP="00016B31">
      <w:pPr>
        <w:tabs>
          <w:tab w:val="left" w:pos="9000"/>
        </w:tabs>
        <w:spacing w:line="240" w:lineRule="auto"/>
        <w:ind w:left="720" w:hanging="720"/>
        <w:jc w:val="both"/>
        <w:rPr>
          <w:rFonts w:eastAsiaTheme="minorHAnsi" w:cstheme="minorBidi"/>
          <w:lang w:val="ro-RO"/>
        </w:rPr>
      </w:pPr>
      <w:r w:rsidRPr="00016B31">
        <w:rPr>
          <w:rFonts w:eastAsiaTheme="minorHAnsi" w:cstheme="minorBidi"/>
          <w:lang w:val="ro-RO"/>
        </w:rPr>
        <w:t>(a) Modificările vor fi evaluate după cum urmează:</w:t>
      </w:r>
    </w:p>
    <w:p w:rsidR="00016B31" w:rsidRPr="00016B31" w:rsidRDefault="00016B31" w:rsidP="00864108">
      <w:pPr>
        <w:numPr>
          <w:ilvl w:val="0"/>
          <w:numId w:val="119"/>
        </w:numPr>
        <w:shd w:val="clear" w:color="auto" w:fill="FFFFFF"/>
        <w:tabs>
          <w:tab w:val="num" w:pos="1080"/>
          <w:tab w:val="left" w:pos="9000"/>
        </w:tabs>
        <w:spacing w:line="240" w:lineRule="auto"/>
        <w:jc w:val="both"/>
        <w:rPr>
          <w:rFonts w:eastAsiaTheme="minorHAnsi" w:cstheme="minorBidi"/>
          <w:lang w:val="ro-RO"/>
        </w:rPr>
      </w:pPr>
      <w:r w:rsidRPr="00016B31">
        <w:rPr>
          <w:rFonts w:eastAsiaTheme="minorHAnsi" w:cstheme="minorBidi"/>
          <w:lang w:val="ro-RO"/>
        </w:rPr>
        <w:t>la prețurile din Contract sau</w:t>
      </w:r>
    </w:p>
    <w:p w:rsidR="00016B31" w:rsidRPr="00016B31" w:rsidRDefault="00016B31" w:rsidP="00864108">
      <w:pPr>
        <w:numPr>
          <w:ilvl w:val="0"/>
          <w:numId w:val="119"/>
        </w:numPr>
        <w:shd w:val="clear" w:color="auto" w:fill="FFFFFF"/>
        <w:tabs>
          <w:tab w:val="num" w:pos="1080"/>
          <w:tab w:val="left" w:pos="9000"/>
        </w:tabs>
        <w:spacing w:line="240" w:lineRule="auto"/>
        <w:jc w:val="both"/>
        <w:rPr>
          <w:rFonts w:eastAsiaTheme="minorHAnsi" w:cstheme="minorBidi"/>
          <w:lang w:val="ro-RO"/>
        </w:rPr>
      </w:pPr>
      <w:r w:rsidRPr="00016B31">
        <w:rPr>
          <w:rFonts w:eastAsiaTheme="minorHAnsi" w:cstheme="minorBidi"/>
          <w:lang w:val="ro-RO"/>
        </w:rPr>
        <w:t>în lipsa prețurilor corespunzătoare, prețurile din Contract vor fi folosite ca bază de evaluare sau</w:t>
      </w:r>
    </w:p>
    <w:p w:rsidR="00016B31" w:rsidRPr="00864108" w:rsidRDefault="00016B31" w:rsidP="00016B31">
      <w:pPr>
        <w:numPr>
          <w:ilvl w:val="0"/>
          <w:numId w:val="119"/>
        </w:numPr>
        <w:shd w:val="clear" w:color="auto" w:fill="FFFFFF"/>
        <w:tabs>
          <w:tab w:val="num" w:pos="1080"/>
          <w:tab w:val="left" w:pos="9000"/>
        </w:tabs>
        <w:spacing w:after="160" w:line="240" w:lineRule="auto"/>
        <w:jc w:val="both"/>
        <w:rPr>
          <w:rFonts w:eastAsiaTheme="minorHAnsi" w:cstheme="minorBidi"/>
          <w:lang w:val="ro-RO"/>
        </w:rPr>
      </w:pPr>
      <w:r w:rsidRPr="00016B31">
        <w:rPr>
          <w:rFonts w:eastAsiaTheme="minorHAnsi" w:cstheme="minorBidi"/>
          <w:lang w:val="ro-RO"/>
        </w:rPr>
        <w:t>la prețuri noi corespunzătoare, care pot fi convenite de către Părți sau pe care Achizitorul le consideră adecvate.</w:t>
      </w:r>
    </w:p>
    <w:p w:rsidR="00016B31" w:rsidRPr="00016B31" w:rsidRDefault="00016B31" w:rsidP="00016B31">
      <w:pPr>
        <w:shd w:val="clear" w:color="auto" w:fill="FFFFFF"/>
        <w:tabs>
          <w:tab w:val="left" w:pos="9000"/>
        </w:tabs>
        <w:spacing w:line="240" w:lineRule="auto"/>
        <w:jc w:val="both"/>
        <w:rPr>
          <w:rFonts w:eastAsiaTheme="minorHAnsi" w:cstheme="minorBidi"/>
          <w:lang w:val="ro-RO"/>
        </w:rPr>
      </w:pPr>
      <w:r w:rsidRPr="00016B31">
        <w:rPr>
          <w:rFonts w:eastAsiaTheme="minorHAnsi" w:cstheme="minorBidi"/>
          <w:lang w:val="ro-RO"/>
        </w:rPr>
        <w:lastRenderedPageBreak/>
        <w:t>(b) Prețurile pentru modificări vor include cota de profit astfel cum este precizată în Ofertă și în niciun caz modificarea/suplimentarea nu va fi mai mare de 15% din Prețul Contractului.</w:t>
      </w:r>
    </w:p>
    <w:p w:rsidR="00016B31" w:rsidRPr="00016B31" w:rsidRDefault="00016B31" w:rsidP="00016B31">
      <w:pPr>
        <w:shd w:val="clear" w:color="auto" w:fill="FFFFFF"/>
        <w:tabs>
          <w:tab w:val="left" w:pos="9000"/>
        </w:tabs>
        <w:spacing w:line="240" w:lineRule="auto"/>
        <w:ind w:left="720"/>
        <w:contextualSpacing/>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2"/>
        <w:rPr>
          <w:rFonts w:eastAsiaTheme="minorHAnsi" w:cstheme="minorBidi"/>
          <w:b/>
          <w:bCs/>
          <w:lang w:val="ro-RO"/>
        </w:rPr>
      </w:pPr>
      <w:r w:rsidRPr="00016B31">
        <w:rPr>
          <w:rFonts w:eastAsiaTheme="minorHAnsi" w:cstheme="minorBidi"/>
          <w:b/>
          <w:bCs/>
          <w:lang w:val="ro-RO"/>
        </w:rPr>
        <w:t>16.3.3.</w:t>
      </w:r>
      <w:r w:rsidRPr="00016B31">
        <w:rPr>
          <w:rFonts w:eastAsiaTheme="minorHAnsi" w:cstheme="minorBidi"/>
          <w:b/>
          <w:bCs/>
          <w:lang w:val="ro-RO"/>
        </w:rPr>
        <w:tab/>
        <w:t>Notificarea promptă</w:t>
      </w:r>
    </w:p>
    <w:p w:rsidR="00016B31" w:rsidRPr="00016B31" w:rsidRDefault="00016B31" w:rsidP="00E10CCB">
      <w:pPr>
        <w:numPr>
          <w:ilvl w:val="3"/>
          <w:numId w:val="25"/>
        </w:numPr>
        <w:tabs>
          <w:tab w:val="left" w:pos="9000"/>
        </w:tabs>
        <w:spacing w:after="160" w:line="240" w:lineRule="auto"/>
        <w:ind w:left="360"/>
        <w:jc w:val="both"/>
        <w:rPr>
          <w:rFonts w:eastAsiaTheme="minorHAnsi" w:cstheme="minorBidi"/>
          <w:lang w:val="ro-RO"/>
        </w:rPr>
      </w:pPr>
      <w:r w:rsidRPr="00016B31">
        <w:rPr>
          <w:rFonts w:eastAsiaTheme="minorHAnsi" w:cstheme="minorBidi"/>
          <w:lang w:val="ro-RO"/>
        </w:rPr>
        <w:t>Fiecare Parte are obligația de a notifica cealaltă Parte de îndată ce are cunoștință de existența unor circumstanțe care pot întârzia sau împiedica execuția Lucrărilor sau care pot genera o revendicare pentru plată suplimentară. Contractantul va lua toate măsurile, cu diligența specifică bunului comerciant, pentru reducerea la minim a acestor efecte.</w:t>
      </w:r>
    </w:p>
    <w:p w:rsidR="00016B31" w:rsidRPr="00016B31" w:rsidRDefault="00016B31" w:rsidP="00E10CCB">
      <w:pPr>
        <w:numPr>
          <w:ilvl w:val="3"/>
          <w:numId w:val="25"/>
        </w:numPr>
        <w:tabs>
          <w:tab w:val="left" w:pos="9000"/>
        </w:tabs>
        <w:spacing w:after="160" w:line="240" w:lineRule="auto"/>
        <w:ind w:left="360"/>
        <w:jc w:val="both"/>
        <w:rPr>
          <w:rFonts w:eastAsiaTheme="minorHAnsi" w:cstheme="minorBidi"/>
          <w:lang w:val="ro-RO"/>
        </w:rPr>
      </w:pPr>
      <w:r w:rsidRPr="00016B31">
        <w:rPr>
          <w:rFonts w:eastAsiaTheme="minorHAnsi" w:cstheme="minorBidi"/>
          <w:lang w:val="ro-RO"/>
        </w:rPr>
        <w:t>Dreptul Contractantului la prelungirea Duratei de Execuție sau la plata Costurilor suplimentare va fi limitat la timpul și plata care i-ar fi revenit dacă ar fi înștiințat Achizitorul cu promptitudine și ar fi luat toate măsurile necesare.</w:t>
      </w:r>
    </w:p>
    <w:p w:rsidR="00016B31" w:rsidRPr="00016B31" w:rsidRDefault="00016B31" w:rsidP="00016B31">
      <w:pPr>
        <w:tabs>
          <w:tab w:val="left" w:pos="9000"/>
        </w:tabs>
        <w:spacing w:line="240" w:lineRule="auto"/>
        <w:ind w:left="720" w:hanging="720"/>
        <w:jc w:val="both"/>
        <w:rPr>
          <w:rFonts w:eastAsiaTheme="minorHAnsi" w:cstheme="minorBidi"/>
          <w:lang w:val="ro-RO"/>
        </w:rPr>
      </w:pPr>
    </w:p>
    <w:p w:rsidR="00016B31" w:rsidRPr="00016B31" w:rsidRDefault="00016B31" w:rsidP="00016B31">
      <w:pPr>
        <w:keepNext/>
        <w:keepLines/>
        <w:tabs>
          <w:tab w:val="left" w:pos="720"/>
          <w:tab w:val="left" w:pos="9000"/>
        </w:tabs>
        <w:spacing w:line="240" w:lineRule="auto"/>
        <w:outlineLvl w:val="2"/>
        <w:rPr>
          <w:rFonts w:eastAsiaTheme="minorHAnsi" w:cstheme="minorBidi"/>
          <w:b/>
          <w:bCs/>
          <w:lang w:val="ro-RO"/>
        </w:rPr>
      </w:pPr>
      <w:r w:rsidRPr="00016B31">
        <w:rPr>
          <w:rFonts w:eastAsiaTheme="minorHAnsi" w:cstheme="minorBidi"/>
          <w:b/>
          <w:bCs/>
          <w:lang w:val="ro-RO"/>
        </w:rPr>
        <w:t>16.3.4. Dreptul la Revendicare</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În situația în care Contractantul înregistrează Costuri ca rezultat al oricăruia dintre Riscurile Achizitorului, Contractantul va fi îndreptățit la plata acestor Costuri. Dacă, urmare a Riscurilor Achizitorului, este necesară o schimbare a Lucrărilor, aceasta va fi considerată o Modificare.</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0"/>
        <w:rPr>
          <w:rFonts w:eastAsiaTheme="minorHAnsi" w:cstheme="minorBidi"/>
          <w:bCs/>
          <w:lang w:val="ro-RO"/>
        </w:rPr>
      </w:pPr>
      <w:r w:rsidRPr="00016B31">
        <w:rPr>
          <w:rFonts w:eastAsiaTheme="minorHAnsi" w:cstheme="minorBidi"/>
          <w:b/>
          <w:bCs/>
          <w:lang w:val="ro-RO"/>
        </w:rPr>
        <w:t>Art XVII. DISPOZIȚII FINALE</w:t>
      </w: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17.1. Încălcarea prevederilor contractuale</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În cazul în care una dintre Părți încalcă una sau mai multe prevederi contractuale, vor fi aplicate măsuri și penalități astfel cum sunt stabilite în contract. În cazul în care Contractantul nu furnizează Rezultatele/ Rapoartele în termenele convenite (ICP nr. [nr. ICP.), Achizitorul poate aplica plăți de daune-interese corespunzătoare în cuantum de 0,06 % din valoarea totală a achiziției relevante pe zi lucrătoare de întârziere. Același lucru se aplică în cazul în care Contractantul nu remediază, în termenul stabilit, deficiențele identificate</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17.2. Suspendarea Contractului</w:t>
      </w:r>
    </w:p>
    <w:p w:rsidR="00016B31" w:rsidRPr="00016B31" w:rsidRDefault="00016B31" w:rsidP="00E10CCB">
      <w:pPr>
        <w:numPr>
          <w:ilvl w:val="2"/>
          <w:numId w:val="21"/>
        </w:numPr>
        <w:tabs>
          <w:tab w:val="left" w:pos="45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iCs/>
          <w:lang w:val="ro-RO"/>
        </w:rPr>
        <w:t xml:space="preserve">Ordinul de suspendare a prezentului Contract, respectiv de sistare a lucrărilor, poate fi emis de către Achizitor. </w:t>
      </w:r>
      <w:r w:rsidRPr="00016B31">
        <w:rPr>
          <w:rFonts w:eastAsiaTheme="minorHAnsi" w:cstheme="minorBidi"/>
          <w:lang w:val="ro-RO"/>
        </w:rPr>
        <w:t>Suspendarea intră în vigoare în ziua în care Contractantul primește o notificare oficială, sau la o dată ulterioară, în cazul în care notificarea prevede acest lucru. Achizitorul trebuie, să notifice cât mai curând posibil, Contractantului pentru a relua activitățile suspendate sau informează Contractantul cu privire la încetarea Contractului. Contractantul nu are dreptul să pretindă despăgubiri în cazul suspendării Contractului.</w:t>
      </w:r>
    </w:p>
    <w:p w:rsidR="00016B31" w:rsidRPr="00016B31" w:rsidRDefault="00016B31" w:rsidP="00E10CCB">
      <w:pPr>
        <w:numPr>
          <w:ilvl w:val="2"/>
          <w:numId w:val="21"/>
        </w:numPr>
        <w:tabs>
          <w:tab w:val="left" w:pos="45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iCs/>
          <w:lang w:val="ro-RO"/>
        </w:rPr>
        <w:t>În cazul în care procedura de acordare sau cea de executare a Contractului de Lucrări este</w:t>
      </w:r>
      <w:r w:rsidRPr="00016B31">
        <w:rPr>
          <w:rFonts w:eastAsiaTheme="minorHAnsi" w:cstheme="minorBidi"/>
          <w:lang w:val="ro-RO"/>
        </w:rPr>
        <w:t xml:space="preserve"> viciată de erori substanțiale, nereguli sau de fraudă, Achizitorul va suspenda/sista executarea Contractului.</w:t>
      </w:r>
    </w:p>
    <w:p w:rsidR="00016B31" w:rsidRPr="00016B31" w:rsidRDefault="00016B31" w:rsidP="00E10CCB">
      <w:pPr>
        <w:numPr>
          <w:ilvl w:val="2"/>
          <w:numId w:val="21"/>
        </w:numPr>
        <w:tabs>
          <w:tab w:val="left" w:pos="45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lang w:val="ro-RO"/>
        </w:rPr>
        <w:t>În cazul în care asemenea erori substanțiale, nereguli sau fraude sunt imputabile Contractantului, Achizitorul poate, suplimentar suspendării/sistării, să refuze efectuarea plăților sau poate proceda la recuperarea sumelor deja plătite, proporțional cu gravitatea viciilor, neregulilor sau fraudei.</w:t>
      </w:r>
    </w:p>
    <w:p w:rsidR="00016B31" w:rsidRPr="00016B31" w:rsidRDefault="00016B31" w:rsidP="00E10CCB">
      <w:pPr>
        <w:numPr>
          <w:ilvl w:val="2"/>
          <w:numId w:val="21"/>
        </w:numPr>
        <w:tabs>
          <w:tab w:val="left" w:pos="450"/>
          <w:tab w:val="left" w:pos="9000"/>
        </w:tabs>
        <w:autoSpaceDE w:val="0"/>
        <w:adjustRightInd w:val="0"/>
        <w:spacing w:after="160" w:line="240" w:lineRule="auto"/>
        <w:ind w:left="450" w:hanging="450"/>
        <w:contextualSpacing/>
        <w:jc w:val="both"/>
        <w:rPr>
          <w:rFonts w:eastAsiaTheme="minorHAnsi" w:cstheme="minorBidi"/>
          <w:lang w:val="ro-RO"/>
        </w:rPr>
      </w:pPr>
      <w:r w:rsidRPr="00016B31">
        <w:rPr>
          <w:rFonts w:eastAsiaTheme="minorHAnsi" w:cstheme="minorBidi"/>
          <w:iCs/>
          <w:lang w:val="ro-RO"/>
        </w:rPr>
        <w:t>În cazul suspendării/sistării temporare a execuției Lucrărilor, durata de execuție a Lucrărilor și durata Contractului se vor prelungi automat cu perioada suspendării/sistării.</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17.3. Încetarea Contractului</w:t>
      </w:r>
    </w:p>
    <w:p w:rsidR="00016B31" w:rsidRPr="00016B31" w:rsidRDefault="00016B31" w:rsidP="00E10CCB">
      <w:pPr>
        <w:numPr>
          <w:ilvl w:val="1"/>
          <w:numId w:val="118"/>
        </w:numPr>
        <w:tabs>
          <w:tab w:val="left" w:pos="720"/>
          <w:tab w:val="left" w:pos="9000"/>
        </w:tabs>
        <w:autoSpaceDE w:val="0"/>
        <w:adjustRightInd w:val="0"/>
        <w:spacing w:after="160" w:line="240" w:lineRule="auto"/>
        <w:ind w:left="450" w:hanging="450"/>
        <w:contextualSpacing/>
        <w:jc w:val="both"/>
        <w:rPr>
          <w:rFonts w:eastAsiaTheme="minorHAnsi" w:cstheme="minorBidi"/>
          <w:b/>
          <w:bCs/>
          <w:lang w:val="ro-RO"/>
        </w:rPr>
      </w:pPr>
      <w:r w:rsidRPr="00016B31">
        <w:rPr>
          <w:rFonts w:eastAsiaTheme="minorHAnsi" w:cstheme="minorBidi"/>
          <w:lang w:val="ro-RO"/>
        </w:rPr>
        <w:t>Prezentul Contract poate înceta, prin:</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executarea corespunzătoare a obligațiilor conform dispozițiilor prezentului Contract,</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acordul de voință al Părților,</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denunțarea unilaterală de către o parte, în baza unui preaviz scris de 15 zile lucrătoare transmis de către o Parte celeilalte Părți,</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rezilierea unilaterală de către o Parte în cazul îndeplinirii în mod necorespunzător sau neîndeplinirii obligațiilor contractuale de către cealaltă Parte contractantă precum și în cazurile expres menționate în prezentul Contract,</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îndeplinirea sau, după caz, neîndeplinirea condiției,</w:t>
      </w:r>
    </w:p>
    <w:p w:rsidR="00016B31" w:rsidRPr="00016B31" w:rsidRDefault="00016B31" w:rsidP="00E10CCB">
      <w:pPr>
        <w:numPr>
          <w:ilvl w:val="0"/>
          <w:numId w:val="124"/>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imposibilitatea fortuită de executare.</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lastRenderedPageBreak/>
        <w:t xml:space="preserve">Achizitorul își rezervă dreptul de a rezilia Contractul, cu efecte depline, printr-o notificare scrisă adresată Contractantului, cu respectarea termenului stabilit în contract fără a mai fi necesară îndeplinirea vreunei formalități prealabile și fără a mai fi necesară intervenția vreunei instanțe judecătorești și/sau arbitrale, în oricare dintre situațiile următoare, dar nelimitându-se la acestea, Contractantul nefiind îndreptățit să pretindă nicio sumă </w:t>
      </w:r>
      <w:r w:rsidRPr="00016B31">
        <w:rPr>
          <w:rFonts w:eastAsiaTheme="minorHAnsi" w:cstheme="minorBidi"/>
          <w:shd w:val="clear" w:color="auto" w:fill="FFFFFF"/>
          <w:lang w:val="ro-RO"/>
        </w:rPr>
        <w:t>reprezentând daune sau</w:t>
      </w:r>
      <w:r w:rsidRPr="00016B31">
        <w:rPr>
          <w:rFonts w:eastAsiaTheme="minorHAnsi" w:cstheme="minorBidi"/>
          <w:lang w:val="ro-RO"/>
        </w:rPr>
        <w:t xml:space="preserve"> alte prejudicii, dacă:</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nu-și îndeplinește obligațiile esențiale, conform prevederilor Contractului;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nu se conformează, în perioada de timp rezonabilă, conform notificării emise de către Achizitor, prin care i se solicită remedierea Defecțiunilor/neconformității precum și executarea sau neexecutarea obligațiilor din prezentul Contract, care afectează în mod grav executarea în mod corespunzător și la termen a obligațiilor contractuale ale Contractantului;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refuză sau omite să aducă la îndeplinire dispozițiile/notificările emise de către Achizitor în condițiile prezentului Contract;</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a săvârșit abateri profesionale;</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face obiectul unei proceduri de insolvență, lichidare, dizolvare, administrare/supraveghere judiciară sau se ală sub controlul unei autorități a încheiat o înțelegere cu creditorii privind plata datoriilor, și-a suspendat/încetat activitatea sau se află într-o situație asemănătoare, care rezultă dintr-o procedură similară reglementată de legislația sau reglementările stabilite la nivel național, cu excepția cazului în care Achizitorul își rezervă dreptul de a nu rezilia Contractul cu Contractantul împotriva căruia s-a deschis procedura generală de insolvență, atunci când, pe baza informațiilor și/sau documentelor prezentate de Contractant, stabilește că acesta are capacitatea de a executa Contractul de achiziție publică de Lucrări;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subcontractează fără a avea acordul scris al Achizitorului;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sau prepușii săi se află într-o situație de conflict de interese, iar această situație nu poate fi remediată în mod efectiv prin alte măsuri mai puțin severe;</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a fost condamnat pentru o infracțiune în legătură cu exercitarea profesiei printr-o hotărâre judecătorească definitivă;</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are loc orice modificarea organizațională care implică o schimbare cu privire la personalitatea juridică, natura sau controlul Contractantului, cu excepția situației în care asemenea modificări sunt realizate prin Act Adițional la prezentul Contract;</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apariția oricărei alte incapacități legale care să împiedice executarea Contractului;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eșuează în a furniza/menține/prelungi/reîntregi/completa garanțiile ori asigurările solicitate sau persoana care furnizează garanția ori asigurarea nu este în măsură să-și îndeplinească obligațiile la care s-a angajat prin Contract;</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în cazul în care, printr-un act normativ, se modifică interesul public al Achizitorului în legătură cu care se execută Lucrările care fac obiectul Contractului;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a încălcat obligațiile în domeniul mediului, social și al relațiilor de muncă, stabilite prin legislația adoptată la nivelul Uniunii Europene, legislația națională, prin acorduri colective sau prin tratatele, convențiile și acordurile internaționale în domeniul de activitate aplicabil Lucrărilor care fac obiectul Contractului;</w:t>
      </w:r>
    </w:p>
    <w:p w:rsidR="00016B31" w:rsidRPr="00016B31" w:rsidRDefault="00016B31" w:rsidP="00E10CCB">
      <w:pPr>
        <w:numPr>
          <w:ilvl w:val="0"/>
          <w:numId w:val="125"/>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la momentul atribuirii Contractului, fie Contractantul se afla în situația de a fi fost condamnat, prin hotărâre definitivă a unei instanțe judecătorești, fie persoana, care este membru al organului de administrare, de conducere sau de supraveghere al respectivului operator economic ori are putere de reprezentare, de decizie sau de control în cadrul acestuia, se afla în situația de a fi fost condamnată printr-o hotărâre definitivă pentru comiterea uneia dintre următoarele infracțiuni:</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constituirea unui grup infracțional organizat, astfel cum este prevăzut prin art. 367 din Legea nr. 286/2009 privind Codul penal,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infracțiuni de corupție, astfel cum este prevăzut prin art. 289-294 din Legea 286/2009, cu modificările și completările ulterioare, și infracțiuni asimilate infracțiunilor de corupție, astfel cum este prevăzut prin art. 10-13 din Legea 78/2000 pentru prevenirea, descoperirea și sancționarea faptelor de corupție,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lastRenderedPageBreak/>
        <w:t>infracțiuni împotriva intereselor financiare ale Uniunii Europene, astfel cum este prevăzut prin art. 181-185 din Legea nr. 78/2000,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acte de terorism, astfel cum este prevăzut prin art. 32-35 și art. 37-38 din Legea nr. 535/2004, privind prevenirea și combaterea terorismului,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spălarea banilor, astfel cum este prevăzut prin art. 29 din Legea nr. 656/2002, pentru prevenirea și sancționarea spălării banilor precum și pentru instituirea unor măsuri de prevenire și combatere a finanțării terorismului, republicată, cu modificările ulterioare, sau finanțarea terorismului, astfel cum este prevăzut prin art. 36 din Legea nr. 535/2004,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traficul și exploatarea persoanelor vulnerabile, astfel cum este prevăzut prin art. 209-217 din Legea nr. 286/2009, cu modificările și completările ulterioare, sau prin dispozițiile corespunzătoare ale legislației penale a statului în care Ofertantul/Contractantul, ca operator economic, a fost condamnat,</w:t>
      </w:r>
    </w:p>
    <w:p w:rsidR="00016B31" w:rsidRPr="00016B31" w:rsidRDefault="00016B31" w:rsidP="00E10CCB">
      <w:pPr>
        <w:numPr>
          <w:ilvl w:val="1"/>
          <w:numId w:val="126"/>
        </w:numPr>
        <w:tabs>
          <w:tab w:val="left" w:pos="720"/>
          <w:tab w:val="left" w:pos="108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fraudă, astfel cum este prevăzut prin articolul I din Convenția privind protejarea intereselor financiare al Comunității Europene din 27 noiembrie 1995;</w:t>
      </w:r>
    </w:p>
    <w:p w:rsidR="00016B31" w:rsidRPr="00016B31" w:rsidRDefault="00016B31" w:rsidP="00E10CCB">
      <w:pPr>
        <w:numPr>
          <w:ilvl w:val="0"/>
          <w:numId w:val="125"/>
        </w:numPr>
        <w:tabs>
          <w:tab w:val="left" w:pos="108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are loc o încălcare gravă a obligațiilor care rezultă din legislația europeană relevantă și care a fost constatată printr-o decizie a Curții de Justiție a Uniunii Europene și, ca urmare a acestui fapt, Contractul nu ar fi trebuit să fie atribuit Contractantului.</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lang w:val="ro-RO"/>
        </w:rPr>
      </w:pPr>
    </w:p>
    <w:p w:rsidR="00016B31" w:rsidRPr="00016B31" w:rsidRDefault="00016B31" w:rsidP="00E10CCB">
      <w:pPr>
        <w:numPr>
          <w:ilvl w:val="0"/>
          <w:numId w:val="113"/>
        </w:numPr>
        <w:autoSpaceDE w:val="0"/>
        <w:autoSpaceDN w:val="0"/>
        <w:adjustRightInd w:val="0"/>
        <w:spacing w:after="160" w:line="240" w:lineRule="auto"/>
        <w:jc w:val="both"/>
        <w:textAlignment w:val="baseline"/>
        <w:rPr>
          <w:rFonts w:eastAsiaTheme="minorHAnsi" w:cstheme="minorBidi"/>
          <w:shd w:val="clear" w:color="auto" w:fill="D9D9D9"/>
          <w:lang w:val="ro-RO"/>
        </w:rPr>
      </w:pPr>
      <w:r w:rsidRPr="00016B31">
        <w:rPr>
          <w:rFonts w:eastAsiaTheme="minorHAnsi" w:cstheme="minorBidi"/>
          <w:lang w:val="ro-RO"/>
        </w:rPr>
        <w:t>În prezentul Contract sunt considerate încălcări sau abateri grave ale obligațiilor contractuale, cu titlu exemplificativ, dar fără a se limita la: neexecutarea Contractului, executarea unor Lucrări care prezintă Defecțiuni majore care le fac improprii utilizării conform destinației prevăzute în Contract, etc.</w:t>
      </w:r>
      <w:r w:rsidRPr="00016B31">
        <w:rPr>
          <w:rFonts w:eastAsiaTheme="minorHAnsi" w:cstheme="minorBidi"/>
          <w:shd w:val="clear" w:color="auto" w:fill="D9D9D9"/>
          <w:lang w:val="ro-RO"/>
        </w:rPr>
        <w:t xml:space="preserve"> </w:t>
      </w:r>
    </w:p>
    <w:p w:rsidR="00016B31" w:rsidRPr="00016B31" w:rsidRDefault="00016B31" w:rsidP="00E10CCB">
      <w:pPr>
        <w:numPr>
          <w:ilvl w:val="0"/>
          <w:numId w:val="113"/>
        </w:numPr>
        <w:autoSpaceDE w:val="0"/>
        <w:autoSpaceDN w:val="0"/>
        <w:adjustRightInd w:val="0"/>
        <w:spacing w:after="160" w:line="240" w:lineRule="auto"/>
        <w:jc w:val="both"/>
        <w:textAlignment w:val="baseline"/>
        <w:rPr>
          <w:rFonts w:eastAsiaTheme="minorHAnsi" w:cstheme="minorBidi"/>
          <w:shd w:val="clear" w:color="auto" w:fill="D9D9D9"/>
          <w:lang w:val="ro-RO"/>
        </w:rPr>
      </w:pPr>
      <w:r w:rsidRPr="00016B31">
        <w:rPr>
          <w:rFonts w:eastAsiaTheme="minorHAnsi" w:cstheme="minorBidi"/>
          <w:lang w:val="ro-RO"/>
        </w:rPr>
        <w:t>Achizitorul poate rezilia Contractul în următoarele cazuri:</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în cazul în care predarea Lucrărilor în cadrul Contractului nu a început efectiv în termen de 15 zile de la data stabilită, iar Achizitorul consideră noua dată propusă de către Contractant ca inacceptabilă;</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 xml:space="preserve">în cazul în care Contractantul nu pune în aplicare Contractul (Graficul general de realizare a investiției publice (fizic și valoric) acceptat, Grafic </w:t>
      </w:r>
      <w:r w:rsidRPr="00016B31">
        <w:rPr>
          <w:rFonts w:eastAsiaTheme="minorHAnsi" w:cstheme="minorBidi"/>
          <w:bCs/>
          <w:lang w:val="ro-RO" w:eastAsia="en-GB"/>
        </w:rPr>
        <w:t>de facturare și de efectuare a plăților</w:t>
      </w:r>
      <w:r w:rsidRPr="00016B31">
        <w:rPr>
          <w:rFonts w:eastAsiaTheme="minorHAnsi" w:cstheme="minorBidi"/>
          <w:lang w:val="ro-RO"/>
        </w:rPr>
        <w:t>, ordin de începere), în conformitate cu Oferta sau încalcă alte obligații contractuale sau în mod repetat, refuză să respecte obligații contractuale;</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în cazul în care procedura de atribuire a Contractului sau punerea în aplicare a Contractului se dovedesc a fi fost supuse unor erori substanțiale, nereguli sau fraude;</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în cazul în care Contractantul nu respectă obligațiile aplicabile în temeiul legislației de mediu, sociale și de muncă stabilite prin legislația în vigoare aplicabilă (Directiva 2014/14 / EU);</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în cazul în care Contractantul sau prepușii săi sunt într-o situație care ar putea constitui un conflict de interese sau un conflict de interese profesionale,</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în cazul în care o modificare a Contractantului (juridic, financiar, tehnic, de organizare sau de proprietate) este de natură să afecteze în mod substanțial punerea în aplicare a Contractului sau să modifice în mod substanțial condițiile în care Contractul a fost atribuit inițial;</w:t>
      </w:r>
    </w:p>
    <w:p w:rsidR="00016B31" w:rsidRPr="00016B31" w:rsidRDefault="00016B31" w:rsidP="00E10CCB">
      <w:pPr>
        <w:numPr>
          <w:ilvl w:val="0"/>
          <w:numId w:val="127"/>
        </w:numPr>
        <w:spacing w:after="160" w:line="240" w:lineRule="auto"/>
        <w:contextualSpacing/>
        <w:jc w:val="both"/>
        <w:rPr>
          <w:rFonts w:eastAsiaTheme="minorHAnsi" w:cstheme="minorBidi"/>
          <w:lang w:val="ro-RO"/>
        </w:rPr>
      </w:pPr>
      <w:r w:rsidRPr="00016B31">
        <w:rPr>
          <w:rFonts w:eastAsiaTheme="minorHAnsi" w:cstheme="minorBidi"/>
          <w:lang w:val="ro-RO"/>
        </w:rPr>
        <w:t>Contractantul a comis o Abatere profesională gravă care îi pune în discuție integritatea, iar Achizitorul poate demonstra acest lucru prin orice mijloc de probă adecvat, cum ar fi o decizie a unei instanțe judecătorești sau a unei autorități administrative precum și în cazul în care Contractantul sau una dintre persoanele, care sunt condamnate printr-o hotărâre definitivă și au calitatea de membru al organului de administrare, de conducere sau de supraveghere al respectivului operator economic sau are putere de reprezentare, de decizie sau de control în cadrul acestuia, sunt supuse unei proceduri judiciare de investigație în legătură cu săvârșirea uneia/unora dintre faptele menționate mai sus.</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lang w:val="ro-RO"/>
        </w:rPr>
      </w:pP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Achizitorul își rezervă dreptul de a denunța Contractul, printr-o notificare scrisă adresată Contractantului, dacă împotriva acestuia din urmă se deschide procedura falimentului, Contractantul având dreptul de a pretinde numai plata corespunzătoare pentru partea din Contract îndeplinită până la data denunțării unilaterale a Contractului.</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poate rezilia Contractul în cazul în care:</w:t>
      </w:r>
    </w:p>
    <w:p w:rsidR="00016B31" w:rsidRPr="00016B31" w:rsidRDefault="00016B31" w:rsidP="00E10CCB">
      <w:pPr>
        <w:numPr>
          <w:ilvl w:val="0"/>
          <w:numId w:val="128"/>
        </w:numPr>
        <w:tabs>
          <w:tab w:val="left" w:pos="108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Achizitorul a comis erori substanțiale, nereguli sau fraude în cadrul procedurii de atribuire a Contractului sau punerea în aplicare a Contractului;</w:t>
      </w:r>
    </w:p>
    <w:p w:rsidR="00016B31" w:rsidRPr="00016B31" w:rsidRDefault="00016B31" w:rsidP="00E10CCB">
      <w:pPr>
        <w:numPr>
          <w:ilvl w:val="0"/>
          <w:numId w:val="128"/>
        </w:numPr>
        <w:tabs>
          <w:tab w:val="left" w:pos="108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Achizitorul nu își îndeplinește obligațiile care îi revin, în special obligația de a furniza informațiile necesare pentru punerea în aplicare a Contractului.</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Partea care intenționează să rezilieze Contractul trebuie să notifice celeilalte Părți această intenție precum și motivele invocate pentru reziliere. Partea notificată cu privire la intenția de reziliere a Contractului de către cealaltă Parte, în termen de 30 zile  de la data primirii notificării poate prezenta observații, inclusiv măsurile propuse pentru a continua îndeplinirea obligațiilor sale contractuale. În caz contrar, decizia de încetare a Contractului devine executorie în termen de 30 zile de la expirarea termenului de prezentare a observațiilor.</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Indiferent de motivele de reziliere, Contractantul trebuie să ofere toată asistența necesară, inclusiv informații, documente și fișiere, pentru a permite Achizitorului să completeze, să continue sau să transfere lucrările, fără a întrerupe activități sau fără a avea vreun efect negativ asupra calității sau continuității lucrărilor.</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Ca efect al rezilierii, Contractantul este răspunzător pentru daunele suportate de către Achizitor, ca urmare a încetării Contractului, înainte de termen, din culpa Contractantului, inclusiv costuri privind procedura de atribuire printr-un alt contract necesar pentru predarea sau continuarea Lucrărilor, Achizitorul poate pretinde despăgubiri pentru astfel de prejudicii, astfel cum este stabilit în contract.</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nu are dreptul la daune pentru orice pierdere care rezultă din încetarea înainte de termen a Contractului, inclusiv pierderea profiturilor anticipate, cu excepția cazului în care pierderea sau paguba au fost cauzate din culpa Achizitorului. Contractantul trebuie să ia toate măsurile necesare pentru a reduce costurile, pentru prevenirea daunelor și pentru anularea sau reducerea angajamentelor sale.</w:t>
      </w:r>
    </w:p>
    <w:p w:rsidR="00016B31" w:rsidRPr="00016B31" w:rsidRDefault="00016B31" w:rsidP="00E10CCB">
      <w:pPr>
        <w:numPr>
          <w:ilvl w:val="0"/>
          <w:numId w:val="113"/>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În termen de 60 de zile de la data rezilierii Contractului, Contractantul trebuie să prezinte orice Rezultat/Raport și orice factură necesară pentru Lucrările care au fost predate înainte de data rezilierii.</w:t>
      </w:r>
    </w:p>
    <w:p w:rsidR="00016B31" w:rsidRPr="00016B31" w:rsidRDefault="00016B31" w:rsidP="00016B31">
      <w:pPr>
        <w:keepNext/>
        <w:keepLines/>
        <w:spacing w:line="240" w:lineRule="auto"/>
        <w:outlineLvl w:val="2"/>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17.4. Încetarea Contractului ca urmare a forței majore</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Dacă Forța majoră și consecințele acesteia durează pentru o perioadă mai mare de 90 zile, fiecare Parte poate renunța la executarea Contractului pe mai departe. În acest caz, nici una dintre Părți nu are dreptul de a cere despăgubiri de la cealaltă Parte, dar acestea au îndatorirea de a-și onora toate obligațiile care le incumbă în temeiul legii și al Contractului până la data respectivă.</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17.5. Încetarea Contractului pentru non-performanță</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 xml:space="preserve">Achizitorul are dreptul de a denunța unilateral Contractul, în cazul situațiilor care conduc la încetarea Contractului pentru non-performanță: </w:t>
      </w:r>
    </w:p>
    <w:p w:rsidR="00016B31" w:rsidRPr="00016B31" w:rsidRDefault="00016B31" w:rsidP="00E10CCB">
      <w:pPr>
        <w:numPr>
          <w:ilvl w:val="0"/>
          <w:numId w:val="129"/>
        </w:numPr>
        <w:autoSpaceDE w:val="0"/>
        <w:autoSpaceDN w:val="0"/>
        <w:adjustRightInd w:val="0"/>
        <w:spacing w:after="160" w:line="240" w:lineRule="auto"/>
        <w:jc w:val="both"/>
        <w:textAlignment w:val="baseline"/>
        <w:rPr>
          <w:rFonts w:eastAsiaTheme="minorHAnsi" w:cstheme="minorBidi"/>
          <w:lang w:val="ro-RO"/>
        </w:rPr>
      </w:pPr>
      <w:r w:rsidRPr="00016B31">
        <w:rPr>
          <w:rFonts w:eastAsiaTheme="minorHAnsi" w:cstheme="minorBidi"/>
          <w:lang w:val="ro-RO"/>
        </w:rPr>
        <w:t xml:space="preserve">deviații de la cerințele din Caietul de Sarcini privind nivelul calitativ al Lucrărilor, </w:t>
      </w:r>
    </w:p>
    <w:p w:rsidR="00016B31" w:rsidRPr="00016B31" w:rsidRDefault="00016B31" w:rsidP="00E10CCB">
      <w:pPr>
        <w:numPr>
          <w:ilvl w:val="0"/>
          <w:numId w:val="129"/>
        </w:numPr>
        <w:tabs>
          <w:tab w:val="left" w:pos="9000"/>
        </w:tabs>
        <w:spacing w:after="160" w:line="240" w:lineRule="auto"/>
        <w:jc w:val="both"/>
        <w:rPr>
          <w:rFonts w:eastAsiaTheme="minorHAnsi" w:cstheme="minorBidi"/>
          <w:lang w:val="ro-RO"/>
        </w:rPr>
      </w:pPr>
      <w:r w:rsidRPr="00016B31">
        <w:rPr>
          <w:rFonts w:eastAsiaTheme="minorHAnsi" w:cstheme="minorBidi"/>
          <w:lang w:val="ro-RO"/>
        </w:rPr>
        <w:t>Întârzieri mai mari de 90 de zile de la Punctele de reper/Jaloanele stabilite în graficul de execuție din propunerea tehnică;</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17.6. Încetarea Contractului pentru alte motive</w:t>
      </w:r>
    </w:p>
    <w:p w:rsidR="00016B31" w:rsidRPr="00016B31" w:rsidRDefault="00016B31" w:rsidP="00E10CCB">
      <w:pPr>
        <w:numPr>
          <w:ilvl w:val="0"/>
          <w:numId w:val="130"/>
        </w:numPr>
        <w:tabs>
          <w:tab w:val="left" w:pos="720"/>
          <w:tab w:val="left" w:pos="9000"/>
        </w:tabs>
        <w:autoSpaceDE w:val="0"/>
        <w:autoSpaceDN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Contractantul acceptă și înțelege expres că, pe perioada valabilității prezentului Contract, Achizitorul are dreptul de a denunța unilateral Contractul, prin transmiterea către Contractant a unei notificări scrise, într-un termen, astfel cum este stabilit în contract, anterior datei la care încetarea produce efecte, in cazul în care cuantumul despăgubirilor și penalităților contractuale, datorate Achizitorului de către Contractant, conform prezentului Contract, depășește 30% din Prețul Contractului.</w:t>
      </w:r>
    </w:p>
    <w:p w:rsidR="00016B31" w:rsidRPr="00016B31" w:rsidRDefault="00016B31" w:rsidP="00E10CCB">
      <w:pPr>
        <w:numPr>
          <w:ilvl w:val="0"/>
          <w:numId w:val="130"/>
        </w:numPr>
        <w:tabs>
          <w:tab w:val="left" w:pos="1080"/>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lastRenderedPageBreak/>
        <w:t>Prevederile prezentului Contract în materia rezilierii Contractului se completează, de drept, cu prevederile în materie ale Codului Civil în vigoare.</w:t>
      </w:r>
    </w:p>
    <w:p w:rsidR="00016B31" w:rsidRPr="00016B31" w:rsidRDefault="00016B31" w:rsidP="00016B31">
      <w:pPr>
        <w:tabs>
          <w:tab w:val="left" w:pos="1080"/>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bookmarkStart w:id="80" w:name="_Toc455494001"/>
      <w:bookmarkStart w:id="81" w:name="_Toc455494406"/>
      <w:bookmarkStart w:id="82" w:name="_Ref455494718"/>
      <w:bookmarkStart w:id="83" w:name="_Toc456162438"/>
      <w:r w:rsidRPr="00016B31">
        <w:rPr>
          <w:rFonts w:eastAsiaTheme="minorHAnsi" w:cstheme="minorBidi"/>
          <w:b/>
          <w:bCs/>
          <w:lang w:val="ro-RO"/>
        </w:rPr>
        <w:t>17.7. Rezilierea/denunțarea unilateral</w:t>
      </w:r>
      <w:bookmarkEnd w:id="80"/>
      <w:bookmarkEnd w:id="81"/>
      <w:bookmarkEnd w:id="82"/>
      <w:bookmarkEnd w:id="83"/>
      <w:r w:rsidRPr="00016B31">
        <w:rPr>
          <w:rFonts w:eastAsiaTheme="minorHAnsi" w:cstheme="minorBidi"/>
          <w:b/>
          <w:bCs/>
          <w:lang w:val="ro-RO"/>
        </w:rPr>
        <w:t>ă a Contractului</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 xml:space="preserve">Contractantul declară ca a citit și înțeles pe deplin cuprinsul </w:t>
      </w:r>
      <w:r w:rsidRPr="00016B31">
        <w:rPr>
          <w:rFonts w:eastAsiaTheme="minorHAnsi" w:cstheme="minorBidi"/>
          <w:shd w:val="clear" w:color="auto" w:fill="FFFFFF"/>
          <w:lang w:val="ro-RO"/>
        </w:rPr>
        <w:t>clauzelor de la (17.7.)</w:t>
      </w:r>
      <w:r w:rsidRPr="00016B31">
        <w:rPr>
          <w:rFonts w:eastAsiaTheme="minorHAnsi" w:cstheme="minorBidi"/>
          <w:lang w:val="ro-RO"/>
        </w:rPr>
        <w:t xml:space="preserve"> privind cazurile de denunțare unilaterală din prezentul Contract și acceptă expres conținutul lor și efectele lor juridice.</w:t>
      </w:r>
    </w:p>
    <w:p w:rsidR="00016B31" w:rsidRPr="00016B31" w:rsidRDefault="00016B31" w:rsidP="00E10CCB">
      <w:pPr>
        <w:numPr>
          <w:ilvl w:val="0"/>
          <w:numId w:val="131"/>
        </w:numPr>
        <w:tabs>
          <w:tab w:val="left" w:pos="9000"/>
        </w:tabs>
        <w:spacing w:after="160" w:line="240" w:lineRule="auto"/>
        <w:jc w:val="both"/>
        <w:rPr>
          <w:rFonts w:eastAsiaTheme="minorHAnsi" w:cstheme="minorBidi"/>
          <w:lang w:val="ro-RO"/>
        </w:rPr>
      </w:pPr>
      <w:bookmarkStart w:id="84" w:name="_Toc455494002"/>
      <w:bookmarkStart w:id="85" w:name="_Toc455494407"/>
      <w:bookmarkStart w:id="86" w:name="_Toc455494480"/>
      <w:bookmarkStart w:id="87" w:name="_Toc455495869"/>
      <w:r w:rsidRPr="00016B31">
        <w:rPr>
          <w:rFonts w:eastAsiaTheme="minorHAnsi" w:cstheme="minorBidi"/>
          <w:lang w:val="ro-RO"/>
        </w:rPr>
        <w:t>Nerespectarea de către Contractant, din culpa sa exclusivă, a obligațiilor asumate prin prezentul Contract, dă dreptul Achizitorului de a rezilia Contractul și de a pretinde plata de daune-interese al căror cuantum se va stabili în conformitate cu prevederile Codului de Procedură Fiscală.</w:t>
      </w:r>
    </w:p>
    <w:p w:rsidR="00016B31" w:rsidRPr="00016B31" w:rsidRDefault="00016B31" w:rsidP="00E10CCB">
      <w:pPr>
        <w:numPr>
          <w:ilvl w:val="0"/>
          <w:numId w:val="131"/>
        </w:numPr>
        <w:tabs>
          <w:tab w:val="left" w:pos="9000"/>
        </w:tabs>
        <w:spacing w:after="160" w:line="240" w:lineRule="auto"/>
        <w:jc w:val="both"/>
        <w:rPr>
          <w:rFonts w:eastAsiaTheme="minorHAnsi" w:cstheme="minorBidi"/>
          <w:lang w:val="ro-RO"/>
        </w:rPr>
      </w:pPr>
      <w:r w:rsidRPr="00016B31">
        <w:rPr>
          <w:rFonts w:eastAsiaTheme="minorHAnsi" w:cstheme="minorBidi"/>
          <w:lang w:val="ro-RO"/>
        </w:rPr>
        <w:t>Contractantul acceptă și înțelege expres că, pe perioada valabilității prezentului Contract, Achizitorul are dreptul la reziliere unilaterală și de îndată a prezentului Contract, prin transmiterea unei notificări scrise cu respectarea:</w:t>
      </w:r>
    </w:p>
    <w:p w:rsidR="00016B31" w:rsidRPr="00016B31" w:rsidRDefault="00016B31" w:rsidP="00E10CCB">
      <w:pPr>
        <w:numPr>
          <w:ilvl w:val="0"/>
          <w:numId w:val="132"/>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Rezilierea va opera de plin drept la expirarea unui termen de  10 (zece) zile lucrătoare de la transmiterea notificării de către Achizitor, dacă Contractantul nu își îndeplinește obligațiile asumate în acest termen, iar, cu privire la plata daunelor-interese, prezentul Contract constituie titlu executoriu.</w:t>
      </w:r>
    </w:p>
    <w:p w:rsidR="00016B31" w:rsidRPr="00016B31" w:rsidRDefault="00016B31" w:rsidP="00E10CCB">
      <w:pPr>
        <w:numPr>
          <w:ilvl w:val="0"/>
          <w:numId w:val="132"/>
        </w:numPr>
        <w:tabs>
          <w:tab w:val="left" w:pos="9000"/>
        </w:tabs>
        <w:spacing w:after="160" w:line="240" w:lineRule="auto"/>
        <w:contextualSpacing/>
        <w:jc w:val="both"/>
        <w:rPr>
          <w:rFonts w:eastAsiaTheme="minorHAnsi" w:cstheme="minorBidi"/>
          <w:lang w:val="ro-RO"/>
        </w:rPr>
      </w:pPr>
      <w:r w:rsidRPr="00016B31">
        <w:rPr>
          <w:rFonts w:eastAsiaTheme="minorHAnsi" w:cstheme="minorBidi"/>
          <w:lang w:val="ro-RO"/>
        </w:rPr>
        <w:t>Fără a fi necesare alte formalități judiciare sau extrajudiciare prealabile (cum ar fi, dar fără a se limita la: punerea în întârziere, intervenția vreunei instanțe judecătorești sau arbitrale, o altă formalitate prealabilă sau perioadă de grație) în cazul în care, pe o perioadă de cel puțin  12 luni de la data încheierii prezentului Contract, Contractantul se află în situația de a avea angajați sau are încheiate înțelegeri privind desfășurarea de activități, direct sau indirect, în scopul îndeplinirii prezentului Contract, cu persoane fizice sau juridice care au fost implicate în procesul de verificare și evaluare [menționați,  în funcție de tipul procedurii: într-o etapă sau în două etape] a solicitărilor de participare și a ofertelor [menționați, în funcție de tipul procedurii: într-o etapă sau în două etape] depuse în cadrul procedurii de atribuire [introduceți identificarea procedurii din care a rezultat acest Contract] sau angajați, foști angajați ai Achizitorului sau ai [introduceți numele furnizorului de servicii de achiziție implicat în procedura de atribuire] și foști angajați ai acestora cu care Achizitorul</w:t>
      </w:r>
      <w:r w:rsidRPr="00016B31" w:rsidDel="00286D1C">
        <w:rPr>
          <w:rFonts w:eastAsiaTheme="minorHAnsi" w:cstheme="minorBidi"/>
          <w:lang w:val="ro-RO"/>
        </w:rPr>
        <w:t xml:space="preserve"> </w:t>
      </w:r>
      <w:r w:rsidRPr="00016B31">
        <w:rPr>
          <w:rFonts w:eastAsiaTheme="minorHAnsi" w:cstheme="minorBidi"/>
          <w:lang w:val="ro-RO"/>
        </w:rPr>
        <w:t>și [introduceți numele furnizorului de servicii de achiziție implicat în procedura de atribuire] a încetat relațiile contractuale ulterior atribuirii Contractului.]</w:t>
      </w:r>
    </w:p>
    <w:p w:rsidR="00016B31" w:rsidRPr="00016B31" w:rsidRDefault="00016B31" w:rsidP="00016B31">
      <w:pPr>
        <w:tabs>
          <w:tab w:val="left" w:pos="9000"/>
        </w:tabs>
        <w:spacing w:line="240" w:lineRule="auto"/>
        <w:contextualSpacing/>
        <w:jc w:val="both"/>
        <w:rPr>
          <w:rFonts w:eastAsiaTheme="minorHAnsi" w:cstheme="minorBidi"/>
          <w:lang w:val="ro-RO"/>
        </w:rPr>
      </w:pPr>
    </w:p>
    <w:bookmarkEnd w:id="84"/>
    <w:bookmarkEnd w:id="85"/>
    <w:bookmarkEnd w:id="86"/>
    <w:bookmarkEnd w:id="87"/>
    <w:p w:rsidR="00016B31" w:rsidRPr="00016B31" w:rsidRDefault="00016B31" w:rsidP="00E10CCB">
      <w:pPr>
        <w:numPr>
          <w:ilvl w:val="0"/>
          <w:numId w:val="131"/>
        </w:numPr>
        <w:tabs>
          <w:tab w:val="left" w:pos="9000"/>
        </w:tabs>
        <w:spacing w:after="160" w:line="240" w:lineRule="auto"/>
        <w:jc w:val="both"/>
        <w:rPr>
          <w:rFonts w:eastAsiaTheme="minorHAnsi" w:cstheme="minorBidi"/>
          <w:lang w:val="ro-RO"/>
        </w:rPr>
      </w:pPr>
      <w:r w:rsidRPr="00016B31">
        <w:rPr>
          <w:rFonts w:eastAsiaTheme="minorHAnsi" w:cstheme="minorBidi"/>
          <w:lang w:val="ro-RO"/>
        </w:rPr>
        <w:t>Dreptul Achizitorului de a pretinde daune-interese pentru neexecutare nu va fi afectat de o astfel de încetare.</w:t>
      </w:r>
    </w:p>
    <w:p w:rsidR="00016B31" w:rsidRPr="00016B31" w:rsidRDefault="00016B31" w:rsidP="00E10CCB">
      <w:pPr>
        <w:numPr>
          <w:ilvl w:val="0"/>
          <w:numId w:val="133"/>
        </w:numPr>
        <w:spacing w:after="160" w:line="240" w:lineRule="auto"/>
        <w:contextualSpacing/>
        <w:jc w:val="both"/>
        <w:rPr>
          <w:rFonts w:eastAsiaTheme="minorHAnsi" w:cstheme="minorBidi"/>
          <w:lang w:val="ro-RO"/>
        </w:rPr>
      </w:pPr>
      <w:bookmarkStart w:id="88" w:name="_Toc455494003"/>
      <w:bookmarkStart w:id="89" w:name="_Toc455494408"/>
      <w:bookmarkStart w:id="90" w:name="_Toc455494481"/>
      <w:bookmarkStart w:id="91" w:name="_Toc455495870"/>
      <w:r w:rsidRPr="00016B31">
        <w:rPr>
          <w:rFonts w:eastAsiaTheme="minorHAnsi" w:cstheme="minorBidi"/>
          <w:lang w:val="ro-RO"/>
        </w:rPr>
        <w:t>Atunci când, pe perioada valabilității Contractului, Achizitorul invocă rezilierea, următoarele dispoziții devin aplicabile:</w:t>
      </w:r>
      <w:bookmarkEnd w:id="88"/>
      <w:bookmarkEnd w:id="89"/>
      <w:bookmarkEnd w:id="90"/>
      <w:bookmarkEnd w:id="91"/>
    </w:p>
    <w:p w:rsidR="00016B31" w:rsidRPr="00016B31" w:rsidRDefault="00016B31" w:rsidP="00E10CCB">
      <w:pPr>
        <w:numPr>
          <w:ilvl w:val="0"/>
          <w:numId w:val="134"/>
        </w:numPr>
        <w:spacing w:after="160" w:line="240" w:lineRule="auto"/>
        <w:jc w:val="both"/>
        <w:rPr>
          <w:rFonts w:eastAsiaTheme="minorHAnsi" w:cstheme="minorBidi"/>
          <w:lang w:val="ro-RO"/>
        </w:rPr>
      </w:pPr>
      <w:r w:rsidRPr="00016B31">
        <w:rPr>
          <w:rFonts w:eastAsiaTheme="minorHAnsi" w:cstheme="minorBidi"/>
          <w:lang w:val="ro-RO"/>
        </w:rPr>
        <w:t>Achizitorul este exonerat de orice obligație de plată către Contractant, indiferent dacă aceasta s-a născut sau este scadentă până la data rezoluțiunii;</w:t>
      </w:r>
    </w:p>
    <w:p w:rsidR="00016B31" w:rsidRPr="00016B31" w:rsidRDefault="00016B31" w:rsidP="00E10CCB">
      <w:pPr>
        <w:numPr>
          <w:ilvl w:val="0"/>
          <w:numId w:val="134"/>
        </w:numPr>
        <w:spacing w:after="160" w:line="240" w:lineRule="auto"/>
        <w:jc w:val="both"/>
        <w:rPr>
          <w:rFonts w:eastAsiaTheme="minorHAnsi" w:cstheme="minorBidi"/>
          <w:lang w:val="ro-RO"/>
        </w:rPr>
      </w:pPr>
      <w:r w:rsidRPr="00016B31">
        <w:rPr>
          <w:rFonts w:eastAsiaTheme="minorHAnsi" w:cstheme="minorBidi"/>
          <w:lang w:val="ro-RO"/>
        </w:rPr>
        <w:t>Contractantul va înapoia Achizitorului, în termen de 15 zile eventualele sume plătite de acesta pentru îndeplinirea oricărei activități în cadrul Contractului;</w:t>
      </w:r>
    </w:p>
    <w:p w:rsidR="00016B31" w:rsidRPr="00016B31" w:rsidRDefault="00016B31" w:rsidP="00E10CCB">
      <w:pPr>
        <w:numPr>
          <w:ilvl w:val="0"/>
          <w:numId w:val="133"/>
        </w:numPr>
        <w:spacing w:after="160" w:line="240" w:lineRule="auto"/>
        <w:contextualSpacing/>
        <w:jc w:val="both"/>
        <w:rPr>
          <w:rFonts w:eastAsiaTheme="minorHAnsi" w:cstheme="minorBidi"/>
          <w:lang w:val="ro-RO"/>
        </w:rPr>
      </w:pPr>
      <w:bookmarkStart w:id="92" w:name="_Toc455494004"/>
      <w:bookmarkStart w:id="93" w:name="_Toc455494409"/>
      <w:bookmarkStart w:id="94" w:name="_Toc455494482"/>
      <w:bookmarkStart w:id="95" w:name="_Toc455495871"/>
      <w:r w:rsidRPr="00016B31">
        <w:rPr>
          <w:rFonts w:eastAsiaTheme="minorHAnsi" w:cstheme="minorBidi"/>
          <w:lang w:val="ro-RO"/>
        </w:rPr>
        <w:t>Contractantul datorează Achizitorului, cu titlu de daune-interese în situația rezilierii Contractului pe baza conflictului de interese, suma de 100 % din valoarea Contractului fie suma fixă și moneda, cumulativ cu orice alte obligații de plată în sarcina Contractantului până la data încetării Contractului.</w:t>
      </w:r>
      <w:bookmarkEnd w:id="92"/>
      <w:bookmarkEnd w:id="93"/>
      <w:bookmarkEnd w:id="94"/>
      <w:bookmarkEnd w:id="95"/>
    </w:p>
    <w:p w:rsidR="00016B31" w:rsidRPr="00016B31" w:rsidRDefault="00016B31" w:rsidP="00E10CCB">
      <w:pPr>
        <w:numPr>
          <w:ilvl w:val="0"/>
          <w:numId w:val="133"/>
        </w:numPr>
        <w:spacing w:after="160" w:line="240" w:lineRule="auto"/>
        <w:contextualSpacing/>
        <w:jc w:val="both"/>
        <w:rPr>
          <w:rFonts w:eastAsiaTheme="minorHAnsi" w:cstheme="minorBidi"/>
          <w:lang w:val="ro-RO"/>
        </w:rPr>
      </w:pPr>
      <w:r w:rsidRPr="00016B31">
        <w:rPr>
          <w:rFonts w:eastAsiaTheme="minorHAnsi" w:cstheme="minorBidi"/>
          <w:lang w:val="ro-RO"/>
        </w:rPr>
        <w:t xml:space="preserve">Contractantul acceptă și înțelege expres că, pe perioada valabilității prezentului Contract, Achizitorul are dreptul de a denunța unilateral Contractul, prin transmiterea către Contractant a unei notificări scrise cu </w:t>
      </w:r>
      <w:r w:rsidRPr="00016B31">
        <w:rPr>
          <w:rFonts w:eastAsiaTheme="minorHAnsi" w:cstheme="minorBidi"/>
          <w:bCs/>
          <w:lang w:val="ro-RO"/>
        </w:rPr>
        <w:t>15 zile</w:t>
      </w:r>
      <w:r w:rsidRPr="00016B31">
        <w:rPr>
          <w:rFonts w:eastAsiaTheme="minorHAnsi" w:cstheme="minorBidi"/>
          <w:lang w:val="ro-RO"/>
        </w:rPr>
        <w:t xml:space="preserve"> lucrătoare anterior datei la care încetarea produce efecte, în următoarele cazuri: </w:t>
      </w:r>
    </w:p>
    <w:p w:rsidR="00016B31" w:rsidRPr="00016B31" w:rsidRDefault="00016B31" w:rsidP="00E10CCB">
      <w:pPr>
        <w:numPr>
          <w:ilvl w:val="0"/>
          <w:numId w:val="135"/>
        </w:numPr>
        <w:spacing w:after="160" w:line="240" w:lineRule="auto"/>
        <w:contextualSpacing/>
        <w:jc w:val="both"/>
        <w:rPr>
          <w:rFonts w:eastAsiaTheme="minorHAnsi" w:cstheme="minorBidi"/>
          <w:lang w:val="ro-RO"/>
        </w:rPr>
      </w:pPr>
      <w:r w:rsidRPr="00016B31">
        <w:rPr>
          <w:rFonts w:eastAsiaTheme="minorHAnsi" w:cstheme="minorBidi"/>
          <w:lang w:val="ro-RO"/>
        </w:rPr>
        <w:t>a luat cunoștință de faptul că la momentul atribuirii Contractului, Contractantul se află într-una dintre situațiile care ar fi determinat excludere acestuia din procedura de atribuire, în temeiul articolului 164 din Legea nr. 98/2016, respectiv fost condamnat prin hotărâre definitivă a unei instanțe judecătorești, pentru comiterea uneia dintre următoarele infracțiuni [enumerați infracțiunile de la art. 164, alin. (1) din Legea 98/2016]</w:t>
      </w:r>
    </w:p>
    <w:p w:rsidR="00016B31" w:rsidRPr="00016B31" w:rsidRDefault="00016B31" w:rsidP="00E10CCB">
      <w:pPr>
        <w:numPr>
          <w:ilvl w:val="0"/>
          <w:numId w:val="135"/>
        </w:numPr>
        <w:spacing w:after="160" w:line="240" w:lineRule="auto"/>
        <w:contextualSpacing/>
        <w:jc w:val="both"/>
        <w:rPr>
          <w:rFonts w:eastAsiaTheme="minorHAnsi" w:cstheme="minorBidi"/>
          <w:lang w:val="ro-RO"/>
        </w:rPr>
      </w:pPr>
      <w:r w:rsidRPr="00016B31">
        <w:rPr>
          <w:rFonts w:eastAsiaTheme="minorHAnsi" w:cstheme="minorBidi"/>
          <w:lang w:val="ro-RO"/>
        </w:rPr>
        <w:lastRenderedPageBreak/>
        <w:t>a luat cunoștință faptul că la momentul atribuirii Contractului, un membru al organului de administrare, de conducere, de supraveghere al Contractantului, un membru cu putere de reprezentare, de decizie sau de control asupra Contractantului se află într-una dintre situațiile care ar fi determinat excluderea acestuia din procedura de atribuire, în temeiul articolului 164 din Legea nr. 98/2016, respectiv fost condamnat prin hotărâre definitivă a unei instanțe judecătorești, pentru comiterea uneia dintre următoarele infracțiuni [enumerați infracțiunile de la art. 164, alin. 1 din Legea 98/2016</w:t>
      </w:r>
    </w:p>
    <w:p w:rsidR="00016B31" w:rsidRPr="00016B31" w:rsidRDefault="00016B31" w:rsidP="00E10CCB">
      <w:pPr>
        <w:numPr>
          <w:ilvl w:val="0"/>
          <w:numId w:val="135"/>
        </w:numPr>
        <w:spacing w:after="160" w:line="240" w:lineRule="auto"/>
        <w:contextualSpacing/>
        <w:jc w:val="both"/>
        <w:rPr>
          <w:rFonts w:eastAsiaTheme="minorHAnsi" w:cstheme="minorBidi"/>
          <w:lang w:val="ro-RO"/>
        </w:rPr>
      </w:pPr>
      <w:r w:rsidRPr="00016B31">
        <w:rPr>
          <w:rFonts w:eastAsiaTheme="minorHAnsi" w:cstheme="minorBidi"/>
          <w:lang w:val="ro-RO"/>
        </w:rPr>
        <w:t>are loc o încălcare gravă a obligațiilor care rezultă din legislația europeană relevantă și care a fost constatată printr-o decizie a Curții de Justiție a Uniunii Europene și, ca urmare a acestui fapt, Contractul nu ar fi trebuit să fie atribuit Contractantului.</w:t>
      </w:r>
    </w:p>
    <w:p w:rsidR="00016B31" w:rsidRPr="00864108" w:rsidRDefault="00016B31" w:rsidP="00864108">
      <w:pPr>
        <w:numPr>
          <w:ilvl w:val="0"/>
          <w:numId w:val="133"/>
        </w:numPr>
        <w:tabs>
          <w:tab w:val="left" w:pos="9000"/>
        </w:tabs>
        <w:spacing w:after="160" w:line="240" w:lineRule="auto"/>
        <w:jc w:val="both"/>
        <w:rPr>
          <w:rFonts w:eastAsiaTheme="minorHAnsi" w:cstheme="minorBidi"/>
          <w:lang w:val="ro-RO"/>
        </w:rPr>
      </w:pPr>
      <w:r w:rsidRPr="00016B31">
        <w:rPr>
          <w:rFonts w:eastAsiaTheme="minorHAnsi" w:cstheme="minorBidi"/>
          <w:lang w:val="ro-RO"/>
        </w:rPr>
        <w:t>Achizitorul își rezervă dreptul de a denunța unilateral Contractul de Lucrări, în cel mult 30 (treizeci) de zile de la apariția unor circumstanțe care nu au putut fi prevăzute la data încheierii Contractului și care conduc la modificarea clauzelor contractuale în așa măsură încât îndeplinirea Contractului respectiv ar fi contrară interesului public.</w:t>
      </w:r>
    </w:p>
    <w:p w:rsidR="00016B31" w:rsidRPr="00016B31" w:rsidRDefault="00016B31" w:rsidP="00E10CCB">
      <w:pPr>
        <w:numPr>
          <w:ilvl w:val="0"/>
          <w:numId w:val="131"/>
        </w:numPr>
        <w:tabs>
          <w:tab w:val="left" w:pos="9000"/>
        </w:tabs>
        <w:spacing w:after="160" w:line="240" w:lineRule="auto"/>
        <w:jc w:val="both"/>
        <w:rPr>
          <w:rFonts w:eastAsiaTheme="minorHAnsi" w:cstheme="minorBidi"/>
          <w:lang w:val="ro-RO"/>
        </w:rPr>
      </w:pPr>
      <w:r w:rsidRPr="00016B31">
        <w:rPr>
          <w:rFonts w:eastAsiaTheme="minorHAnsi" w:cstheme="minorBidi"/>
          <w:lang w:val="ro-RO"/>
        </w:rPr>
        <w:t>Contractantul are dreptul de a pretinde numai plata corespunzătoare pentru partea din Contract îndeplinită și recepționată, până la data denunțării unilaterale a Contractului.</w:t>
      </w:r>
    </w:p>
    <w:p w:rsidR="00016B31" w:rsidRPr="00016B31" w:rsidRDefault="00016B31" w:rsidP="00016B31">
      <w:pPr>
        <w:tabs>
          <w:tab w:val="left" w:pos="9000"/>
        </w:tabs>
        <w:spacing w:line="240" w:lineRule="auto"/>
        <w:jc w:val="both"/>
        <w:rPr>
          <w:rFonts w:eastAsiaTheme="minorHAnsi" w:cstheme="minorBidi"/>
          <w:b/>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17.8. Insolvabilitatea</w:t>
      </w:r>
    </w:p>
    <w:p w:rsidR="00016B31" w:rsidRPr="00016B31" w:rsidRDefault="00016B31" w:rsidP="00E10CCB">
      <w:pPr>
        <w:numPr>
          <w:ilvl w:val="2"/>
          <w:numId w:val="131"/>
        </w:numPr>
        <w:spacing w:after="160" w:line="240" w:lineRule="auto"/>
        <w:ind w:left="360" w:hanging="360"/>
        <w:jc w:val="both"/>
        <w:rPr>
          <w:rFonts w:eastAsiaTheme="minorHAnsi" w:cstheme="minorBidi"/>
          <w:lang w:val="ro-RO"/>
        </w:rPr>
      </w:pPr>
      <w:r w:rsidRPr="00016B31">
        <w:rPr>
          <w:rFonts w:eastAsiaTheme="minorHAnsi" w:cstheme="minorBidi"/>
          <w:lang w:val="ro-RO"/>
        </w:rPr>
        <w:t>Dacă una dintre Părți este declarată insolvabilă sub incidența oricărei legi aplicabile, face obiectul unei proceduri de dizolvare, faliment sau îi sunt retrase autorizațiile de funcționare cealaltă Parte poate, printr-o notificare, să rezilieze Contractul imediat, fără vreo altă formalitate.</w:t>
      </w:r>
    </w:p>
    <w:p w:rsidR="00016B31" w:rsidRPr="00016B31" w:rsidRDefault="00016B31" w:rsidP="00E10CCB">
      <w:pPr>
        <w:numPr>
          <w:ilvl w:val="2"/>
          <w:numId w:val="131"/>
        </w:numPr>
        <w:spacing w:after="160" w:line="240" w:lineRule="auto"/>
        <w:ind w:left="360" w:hanging="360"/>
        <w:jc w:val="both"/>
        <w:rPr>
          <w:rFonts w:eastAsiaTheme="minorHAnsi" w:cstheme="minorBidi"/>
          <w:lang w:val="ro-RO"/>
        </w:rPr>
      </w:pPr>
      <w:r w:rsidRPr="00016B31">
        <w:rPr>
          <w:rFonts w:eastAsiaTheme="minorHAnsi" w:cstheme="minorBidi"/>
          <w:lang w:val="ro-RO"/>
        </w:rPr>
        <w:t xml:space="preserve">După reziliere Contractantul va preda Amplasamentul în termen de  5 (cinci) zile de la primirea comunicării de reziliere. </w:t>
      </w:r>
    </w:p>
    <w:p w:rsidR="00016B31" w:rsidRPr="00016B31" w:rsidRDefault="00016B31" w:rsidP="00E10CCB">
      <w:pPr>
        <w:numPr>
          <w:ilvl w:val="2"/>
          <w:numId w:val="131"/>
        </w:numPr>
        <w:spacing w:after="160" w:line="240" w:lineRule="auto"/>
        <w:ind w:left="360" w:hanging="360"/>
        <w:jc w:val="both"/>
        <w:rPr>
          <w:rFonts w:eastAsiaTheme="minorHAnsi" w:cstheme="minorBidi"/>
          <w:lang w:val="ro-RO"/>
        </w:rPr>
      </w:pPr>
      <w:r w:rsidRPr="00016B31">
        <w:rPr>
          <w:rFonts w:eastAsiaTheme="minorHAnsi" w:cstheme="minorBidi"/>
          <w:lang w:val="ro-RO"/>
        </w:rPr>
        <w:t>Contractantul va lăsa pe Șantier, în cazul declarării insolvabilității sale, toate Utilajele Contractantului specificate de către Achizitor în notificare, acestea urmând a fi utilizate până la terminarea Lucrărilor.</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Art XVIII. CESIUNEA</w:t>
      </w:r>
    </w:p>
    <w:p w:rsidR="00016B31" w:rsidRPr="00016B31" w:rsidRDefault="00016B31" w:rsidP="00E10CCB">
      <w:pPr>
        <w:numPr>
          <w:ilvl w:val="0"/>
          <w:numId w:val="8"/>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În prezentul Contract nu este permisă cesiunea sau ipotecarea drepturilor și obligațiilor născute din acest Contract</w:t>
      </w:r>
    </w:p>
    <w:p w:rsidR="00016B31" w:rsidRPr="00016B31" w:rsidRDefault="00016B31" w:rsidP="00E10CCB">
      <w:pPr>
        <w:numPr>
          <w:ilvl w:val="0"/>
          <w:numId w:val="8"/>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bCs/>
          <w:lang w:val="ro-RO"/>
        </w:rPr>
        <w:t>În</w:t>
      </w:r>
      <w:r w:rsidRPr="00016B31">
        <w:rPr>
          <w:rFonts w:eastAsiaTheme="minorHAnsi" w:cstheme="minorBidi"/>
          <w:lang w:val="ro-RO"/>
        </w:rPr>
        <w:t xml:space="preserve"> cazul în care drepturile și obligațiile Contractantului stabilite prin acest Contract sunt preluate de către un alt operator economic, ca urmare a unei succesiuni universale sau cu titlu universal în cadrul unui proces de reorganizare, inclusiv prin fuziune sau divizare, </w:t>
      </w:r>
      <w:r w:rsidRPr="00016B31">
        <w:rPr>
          <w:rFonts w:eastAsiaTheme="minorHAnsi" w:cstheme="minorBidi"/>
          <w:bCs/>
          <w:lang w:val="ro-RO"/>
        </w:rPr>
        <w:t>Contractantul este obligat să notifice Achizitorul, cu privire la preluarea Contractului de către o nouă persoană juridică născută în urma unui proces de reorganizare juridică a persoanei Contractantului, în termen de maximum (trei) zile de la data nașterii noii persoane.</w:t>
      </w:r>
    </w:p>
    <w:p w:rsidR="00016B31" w:rsidRPr="00016B31" w:rsidRDefault="00016B31" w:rsidP="00E10CCB">
      <w:pPr>
        <w:numPr>
          <w:ilvl w:val="0"/>
          <w:numId w:val="8"/>
        </w:numPr>
        <w:autoSpaceDE w:val="0"/>
        <w:adjustRightInd w:val="0"/>
        <w:spacing w:after="160" w:line="240" w:lineRule="auto"/>
        <w:contextualSpacing/>
        <w:jc w:val="both"/>
        <w:rPr>
          <w:rFonts w:eastAsiaTheme="minorHAnsi" w:cstheme="minorBidi"/>
          <w:lang w:val="ro-RO"/>
        </w:rPr>
      </w:pPr>
      <w:r w:rsidRPr="00016B31">
        <w:rPr>
          <w:rFonts w:eastAsiaTheme="minorHAnsi" w:cstheme="minorBidi"/>
          <w:bCs/>
          <w:lang w:val="ro-RO"/>
        </w:rPr>
        <w:t xml:space="preserve">Achizitorul are termen de maximum 30 (treizeci) de zile de la data notificării de către Contractant pentru a-și exprima acordul/dezacordul cu privire la preluarea Contractului de către o nouă persoană juridică născută în urma unui proces de reorganizare juridică a persoanei Contractantului.(de exemplu: </w:t>
      </w:r>
      <w:r w:rsidR="00F637F8">
        <w:rPr>
          <w:rFonts w:eastAsiaTheme="minorHAnsi" w:cstheme="minorBidi"/>
          <w:bCs/>
          <w:lang w:val="ro-RO"/>
        </w:rPr>
        <w:t>fuziune, divizare</w:t>
      </w:r>
      <w:r w:rsidRPr="00016B31">
        <w:rPr>
          <w:rFonts w:eastAsiaTheme="minorHAnsi" w:cstheme="minorBidi"/>
          <w:bCs/>
          <w:lang w:val="ro-RO"/>
        </w:rPr>
        <w:t xml:space="preserve"> etc.).</w:t>
      </w:r>
    </w:p>
    <w:p w:rsidR="00016B31" w:rsidRPr="00016B31" w:rsidRDefault="00016B31" w:rsidP="00016B31">
      <w:pPr>
        <w:autoSpaceDE w:val="0"/>
        <w:adjustRightInd w:val="0"/>
        <w:spacing w:line="240" w:lineRule="auto"/>
        <w:contextualSpacing/>
        <w:jc w:val="both"/>
        <w:rPr>
          <w:rFonts w:eastAsiaTheme="minorHAnsi" w:cstheme="minorBidi"/>
          <w:bCs/>
          <w:lang w:val="ro-RO"/>
        </w:rPr>
      </w:pPr>
    </w:p>
    <w:p w:rsidR="00016B31" w:rsidRPr="00016B31" w:rsidRDefault="00016B31" w:rsidP="00016B31">
      <w:pPr>
        <w:spacing w:line="240" w:lineRule="auto"/>
        <w:rPr>
          <w:rFonts w:eastAsiaTheme="minorHAnsi" w:cstheme="minorBidi"/>
          <w:lang w:val="ro-RO"/>
        </w:rPr>
      </w:pPr>
    </w:p>
    <w:p w:rsidR="00016B31" w:rsidRPr="00016B31" w:rsidRDefault="00016B31" w:rsidP="00016B31">
      <w:pPr>
        <w:keepNext/>
        <w:keepLines/>
        <w:tabs>
          <w:tab w:val="left" w:pos="9000"/>
        </w:tabs>
        <w:spacing w:line="240" w:lineRule="auto"/>
        <w:ind w:left="720" w:hanging="720"/>
        <w:outlineLvl w:val="1"/>
        <w:rPr>
          <w:rFonts w:eastAsiaTheme="minorHAnsi" w:cstheme="minorBidi"/>
          <w:b/>
          <w:bCs/>
          <w:lang w:val="ro-RO"/>
        </w:rPr>
      </w:pPr>
      <w:r w:rsidRPr="00016B31">
        <w:rPr>
          <w:rFonts w:eastAsiaTheme="minorHAnsi" w:cstheme="minorBidi"/>
          <w:b/>
          <w:bCs/>
          <w:lang w:val="ro-RO"/>
        </w:rPr>
        <w:t>Art XIX. SUBCONTRACTAREA</w:t>
      </w:r>
    </w:p>
    <w:p w:rsidR="00016B31" w:rsidRPr="00016B31" w:rsidRDefault="00016B31" w:rsidP="00016B31">
      <w:pPr>
        <w:tabs>
          <w:tab w:val="left" w:pos="9000"/>
        </w:tabs>
        <w:autoSpaceDE w:val="0"/>
        <w:adjustRightInd w:val="0"/>
        <w:spacing w:line="240" w:lineRule="auto"/>
        <w:contextualSpacing/>
        <w:jc w:val="both"/>
        <w:rPr>
          <w:rFonts w:eastAsiaTheme="minorHAnsi" w:cstheme="minorBidi"/>
          <w:bCs/>
          <w:lang w:val="ro-RO"/>
        </w:rPr>
      </w:pPr>
      <w:r w:rsidRPr="00016B31">
        <w:rPr>
          <w:rFonts w:eastAsiaTheme="minorHAnsi" w:cstheme="minorBidi"/>
          <w:lang w:val="ro-RO"/>
        </w:rPr>
        <w:t>19.1 Orice înțelegere scrisă prin care Contractantul încredințează o parte din realizarea Lucrărilor către un terț este considerată a fi un Contract de Subcontractare.</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Contractantul are dreptul de a subcontracta orice parte a prezentului Contract și/sau poate schimba Subcontractantul/Subcontractanții specificați în Propunerea Tehnică numai cu acordul prealabil, scris, al Achizitorului și numai în condițiile art. 219 din Legea 98/2016, menționând partea/părțile din Contract care va/vor fi subcontractat(e) precum și identitatea Subcontractanților.</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 xml:space="preserve">Contractantul are obligația de a prezenta la încheierea Contractului, contractele încheiate cu Subcontractanții desemnați în cadrul Ofertei depusă pentru atribuirea acestui Contract. </w:t>
      </w:r>
      <w:r w:rsidRPr="00016B31">
        <w:rPr>
          <w:rFonts w:eastAsiaTheme="minorHAnsi" w:cstheme="minorBidi"/>
          <w:lang w:val="ro-RO" w:eastAsia="en-GB"/>
        </w:rPr>
        <w:lastRenderedPageBreak/>
        <w:t xml:space="preserve">Contractul/Contractele de Subcontractare se constituie anexă la Contract, făcând parte integrantă din acesta. </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bCs/>
          <w:lang w:val="ro-RO"/>
        </w:rPr>
        <w:t xml:space="preserve">Contractantul </w:t>
      </w:r>
      <w:r w:rsidRPr="00016B31">
        <w:rPr>
          <w:rFonts w:eastAsiaTheme="minorHAnsi" w:cstheme="minorBidi"/>
          <w:lang w:val="ro-RO"/>
        </w:rPr>
        <w:t xml:space="preserve">are dreptul de a solicita Achizitorului, în orice moment pe perioada derulării Contractului, fie înlocuirea unui Subcontractant, ca urmare a terminării unui Contract de Subcontractare inclus în Contract, fie implicarea de noi Subcontractanți. Contractantul trebuie să solicite, în scris, aprobarea prealabilă a Achizitorului înainte de încheierea unui nou Contract de Subcontractare. Solicitarea în scris în vederea obținerii aprobării Achizitorului privind implicarea de noi Subcontractanți se realizează conform celor stabilite în contract și numai după ce Contractantul a efectuat el însuși o verificare prealabilă a Subcontractantului ce urmează a fi propus, prin raportare la caracteristicile Lucrărilor care urmează a fi subcontractate, motivele de excludere precizate la art. 164, 165 și 167 din Legea 98/2016 aplicabile Subcontractantului și capacitatea Subcontractantului de a îndeplini obiectul Contractului de Subcontractare, inclusiv resursele de care acesta dispune. Aprobarea privind înlocuirea unui Subcontractant/implicarea unui nou Subcontractant va fi acordată de Achizitor, avându-se în vedere, cel puțin: caracteristicile Lucrărilor care urmează a fi subcontractate, motivele de excludere precizate la art. 164, 165 și 167 din Legea 98/2016, aplicabile Subcontractantului și informațiile prezentate de Contractant privind capacitatea Subcontractantului propus pentru îndeplinirea obiectului Contractului de Subcontractare, inclusiv resursele de care acesta dispune precum și declarația pe propria răspundere a noilor Subcontractanți privind asumarea respectării prevederilor din Caietul de Sarcini. Orice Subcontractant propus și aflat în situațiile de excludere va fi respins de către Achizitor. </w:t>
      </w:r>
      <w:r w:rsidRPr="00016B31">
        <w:rPr>
          <w:rFonts w:eastAsiaTheme="minorHAnsi" w:cstheme="minorBidi"/>
          <w:bCs/>
          <w:lang w:val="ro-RO"/>
        </w:rPr>
        <w:t>Notificarea Achizitorului se va face cu 15 zile înainte de momentul începerii activității în care respectivul Subcontractant este implicat, conform prevederilor contractuale privind comunicarea între Părți și cu prezentarea documentelor pentru verificarea formei de înregistrare și, după caz, de atestare ori apartenență din punct de vedere profesional, deținerea unei autorizații pentru realizarea Lucrărilor în cauză, motivelor de excludere, a capacității și resurselor pentru Lucrările care urmează să fie executate, etc. Achizitorul va notifica decizia sa Contractantului în termen de 10 zile de la data primirii notificării.</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Niciun Contract de Subcontractare nu va crea raporturi contractuale între Subcontractant și Achizitor. Contractantul este pe deplin răspunzător față de Achizitor pentru modul în care îndeplinește Contractul. Contractantul va răspunde pentru actele și faptele Subcontractanților săi ca și cum ar fi actele sau faptele Contractantului. Aprobarea de către Achizitor a subcontractării oricărei părți a Contractului sau a angajării de către Contractant a unor Subcontractanți pentru execuția Lucrărilor nu va elibera Contractantul de niciuna dintre obligațiile sale din Contract.</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În cazul în care un Subcontractant nu reușește să își execute obligațiile contractuale, Achizitorul poate solicita Contractantului fie să înlocuiască respectivul Subcontractant cu un alt Subcontractant, care să dețină calificările și experiența solicitate de către Achizitor, fie să preia el însuși execuția Lucrărilor.</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Lucrările încredințate unui Subcontractant de către Contractant nu pot fi încredințate unor terțe părți de către Subcontractant.</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Orice schimbare a Subcontractantului fără aprobarea prealabilă în scris a Achizitorului sau orice încredințare a Lucrărilor de către Subcontractant către terțe părți va fi considerată o încălcare a Contractului, situație care îndreptățește Achizitorul la rezilierea unilaterală a Contractului și obținerea de despăgubiri din partea Contractantului.</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În orice moment, pe perioada derulării Contractului, Contractantul trebuie să se asigure că Subcontractantul/Subcontractanții nu afectează drepturile Achizitorului în temeiul prezentului Contract.</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În orice moment, pe perioada derulării Contractului, Achizitorul poate solicita Contractantului să înlocuiască un Subcontractant care se află în una dintre situațiile de excludere specificate la art. 164, art. 165 și art. 167 din Legea 98/2016.</w:t>
      </w:r>
    </w:p>
    <w:p w:rsidR="00016B31" w:rsidRPr="00016B31" w:rsidRDefault="00016B31" w:rsidP="00E10CCB">
      <w:pPr>
        <w:numPr>
          <w:ilvl w:val="0"/>
          <w:numId w:val="9"/>
        </w:numPr>
        <w:tabs>
          <w:tab w:val="left" w:pos="9000"/>
        </w:tabs>
        <w:autoSpaceDE w:val="0"/>
        <w:adjustRightInd w:val="0"/>
        <w:spacing w:after="160" w:line="240" w:lineRule="auto"/>
        <w:contextualSpacing/>
        <w:jc w:val="both"/>
        <w:rPr>
          <w:rFonts w:eastAsiaTheme="minorHAnsi" w:cstheme="minorBidi"/>
          <w:bCs/>
          <w:lang w:val="ro-RO"/>
        </w:rPr>
      </w:pPr>
      <w:r w:rsidRPr="00016B31">
        <w:rPr>
          <w:rFonts w:eastAsiaTheme="minorHAnsi" w:cstheme="minorBidi"/>
          <w:lang w:val="ro-RO"/>
        </w:rPr>
        <w:t>În cazul în care un Subcontractant și-a exprimat, în conformitate cu prevederile art. 218 din Legea 98/2016, opțiunea de a fi plătit direct, atunci această opțiune este valabilă numai dacă sunt îndeplinite în mod cumulativ următoarele condiții:</w:t>
      </w:r>
    </w:p>
    <w:p w:rsidR="00016B31" w:rsidRPr="00016B31" w:rsidRDefault="00016B31" w:rsidP="00E10CCB">
      <w:pPr>
        <w:numPr>
          <w:ilvl w:val="0"/>
          <w:numId w:val="136"/>
        </w:numPr>
        <w:spacing w:after="160" w:line="240" w:lineRule="auto"/>
        <w:contextualSpacing/>
        <w:jc w:val="both"/>
        <w:rPr>
          <w:rFonts w:eastAsiaTheme="minorHAnsi" w:cstheme="minorBidi"/>
          <w:lang w:val="ro-RO"/>
        </w:rPr>
      </w:pPr>
      <w:r w:rsidRPr="00016B31">
        <w:rPr>
          <w:rFonts w:eastAsiaTheme="minorHAnsi" w:cstheme="minorBidi"/>
          <w:lang w:val="ro-RO"/>
        </w:rPr>
        <w:t>această opțiune este inclusă explicit în Contractul de Subcontractare constituit ca anexă la Contract și făcând parte integrantă din acesta.</w:t>
      </w:r>
    </w:p>
    <w:p w:rsidR="00016B31" w:rsidRPr="00016B31" w:rsidRDefault="00016B31" w:rsidP="00E10CCB">
      <w:pPr>
        <w:numPr>
          <w:ilvl w:val="0"/>
          <w:numId w:val="136"/>
        </w:numPr>
        <w:spacing w:after="160" w:line="240" w:lineRule="auto"/>
        <w:contextualSpacing/>
        <w:jc w:val="both"/>
        <w:rPr>
          <w:rFonts w:eastAsiaTheme="minorHAnsi" w:cstheme="minorBidi"/>
          <w:lang w:val="ro-RO"/>
        </w:rPr>
      </w:pPr>
      <w:r w:rsidRPr="00016B31">
        <w:rPr>
          <w:rFonts w:eastAsiaTheme="minorHAnsi" w:cstheme="minorBidi"/>
          <w:lang w:val="ro-RO"/>
        </w:rPr>
        <w:lastRenderedPageBreak/>
        <w:t>Contractul de Subcontractare include la rândul său o anexă explicită și specifică privind modalitatea în care se efectuează plata directă de Achizitor către Subcontractant și care precizează toate și fiecare dintre elementele de mai jos:</w:t>
      </w:r>
    </w:p>
    <w:p w:rsidR="00016B31" w:rsidRPr="00016B31" w:rsidRDefault="00016B31" w:rsidP="00E10CCB">
      <w:pPr>
        <w:numPr>
          <w:ilvl w:val="0"/>
          <w:numId w:val="137"/>
        </w:numPr>
        <w:spacing w:after="160" w:line="240" w:lineRule="auto"/>
        <w:contextualSpacing/>
        <w:jc w:val="both"/>
        <w:rPr>
          <w:rFonts w:eastAsiaTheme="minorHAnsi" w:cstheme="minorBidi"/>
          <w:lang w:val="ro-RO"/>
        </w:rPr>
      </w:pPr>
      <w:r w:rsidRPr="00016B31">
        <w:rPr>
          <w:rFonts w:eastAsiaTheme="minorHAnsi" w:cstheme="minorBidi"/>
          <w:lang w:val="ro-RO"/>
        </w:rPr>
        <w:t>pentru fiecare Lucrare/ activitate aferentă părții din Propunerea Tehnică, anexă la Contract, astfel cum a fost încheiat între Contractant și Achizitor – partea din Lucrare/ activitate sau Lucrare/ activitatea realizat/realizată de Subcontractant astfel cum va fi specificată în factura prezentată la plată,</w:t>
      </w:r>
    </w:p>
    <w:p w:rsidR="00016B31" w:rsidRPr="00016B31" w:rsidRDefault="00016B31" w:rsidP="00E10CCB">
      <w:pPr>
        <w:numPr>
          <w:ilvl w:val="0"/>
          <w:numId w:val="137"/>
        </w:numPr>
        <w:spacing w:after="160" w:line="240" w:lineRule="auto"/>
        <w:contextualSpacing/>
        <w:jc w:val="both"/>
        <w:rPr>
          <w:rFonts w:eastAsiaTheme="minorHAnsi" w:cstheme="minorBidi"/>
          <w:lang w:val="ro-RO"/>
        </w:rPr>
      </w:pPr>
      <w:r w:rsidRPr="00016B31">
        <w:rPr>
          <w:rFonts w:eastAsiaTheme="minorHAnsi" w:cstheme="minorBidi"/>
          <w:lang w:val="ro-RO"/>
        </w:rPr>
        <w:t>modalitatea concretă de certificare a Lucrării/activității de către Contractant pentru rezultatul obținut de Subcontractant/Lucrarea executată de Subcontractant înainte de prezentarea facturii de către Contractant Achizitorului,</w:t>
      </w:r>
    </w:p>
    <w:p w:rsidR="00016B31" w:rsidRPr="00016B31" w:rsidRDefault="00016B31" w:rsidP="00E10CCB">
      <w:pPr>
        <w:numPr>
          <w:ilvl w:val="0"/>
          <w:numId w:val="137"/>
        </w:numPr>
        <w:spacing w:after="160" w:line="240" w:lineRule="auto"/>
        <w:contextualSpacing/>
        <w:jc w:val="both"/>
        <w:rPr>
          <w:rFonts w:eastAsiaTheme="minorHAnsi" w:cstheme="minorBidi"/>
          <w:lang w:val="ro-RO"/>
        </w:rPr>
      </w:pPr>
      <w:r w:rsidRPr="00016B31">
        <w:rPr>
          <w:rFonts w:eastAsiaTheme="minorHAnsi" w:cstheme="minorBidi"/>
          <w:lang w:val="ro-RO"/>
        </w:rPr>
        <w:t>partea/proporția din suma solicitată la plată corespunzătoare Lucrării/activității care este în sarcina Subcontractantului, prin raportare la condițiile de acceptare la plată a facturilor emise de Contractant pentru Achizitor, așa cum sunt acestea detaliate în Contract,</w:t>
      </w:r>
    </w:p>
    <w:p w:rsidR="00016B31" w:rsidRPr="00016B31" w:rsidRDefault="00016B31" w:rsidP="00E10CCB">
      <w:pPr>
        <w:numPr>
          <w:ilvl w:val="0"/>
          <w:numId w:val="137"/>
        </w:numPr>
        <w:spacing w:after="160" w:line="240" w:lineRule="auto"/>
        <w:contextualSpacing/>
        <w:jc w:val="both"/>
        <w:rPr>
          <w:rFonts w:eastAsiaTheme="minorHAnsi" w:cstheme="minorBidi"/>
          <w:lang w:val="ro-RO"/>
        </w:rPr>
      </w:pPr>
      <w:r w:rsidRPr="00016B31">
        <w:rPr>
          <w:rFonts w:eastAsiaTheme="minorHAnsi" w:cstheme="minorBidi"/>
          <w:lang w:val="ro-RO"/>
        </w:rPr>
        <w:t>stabilește condițiile în care se materializează opțiunea de plată directă, precizează contul bancar al Subcontractantului.</w:t>
      </w:r>
    </w:p>
    <w:p w:rsidR="00016B31" w:rsidRPr="00016B31" w:rsidRDefault="00016B31" w:rsidP="00016B31">
      <w:pPr>
        <w:keepNext/>
        <w:keepLines/>
        <w:spacing w:line="240" w:lineRule="auto"/>
        <w:outlineLvl w:val="1"/>
        <w:rPr>
          <w:rFonts w:eastAsiaTheme="minorHAnsi" w:cstheme="minorBidi"/>
          <w:b/>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lang w:val="ro-RO"/>
        </w:rPr>
        <w:t xml:space="preserve">Art XX. </w:t>
      </w:r>
      <w:r w:rsidRPr="00016B31">
        <w:rPr>
          <w:rFonts w:eastAsiaTheme="minorHAnsi" w:cstheme="minorBidi"/>
          <w:b/>
          <w:bCs/>
          <w:lang w:val="ro-RO"/>
        </w:rPr>
        <w:t>FORȚA MAJORĂ</w:t>
      </w: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20.1. Definiție</w:t>
      </w:r>
    </w:p>
    <w:p w:rsidR="00016B31" w:rsidRPr="00016B31" w:rsidRDefault="00016B31" w:rsidP="00016B31">
      <w:pPr>
        <w:tabs>
          <w:tab w:val="left" w:pos="9000"/>
        </w:tabs>
        <w:autoSpaceDE w:val="0"/>
        <w:adjustRightInd w:val="0"/>
        <w:spacing w:line="240" w:lineRule="auto"/>
        <w:jc w:val="both"/>
        <w:rPr>
          <w:rFonts w:eastAsiaTheme="minorHAnsi" w:cstheme="minorBidi"/>
          <w:lang w:val="ro-RO"/>
        </w:rPr>
      </w:pPr>
      <w:r w:rsidRPr="00016B31">
        <w:rPr>
          <w:rFonts w:eastAsiaTheme="minorHAnsi" w:cstheme="minorBidi"/>
          <w:lang w:val="ro-RO"/>
        </w:rPr>
        <w:t>Termenul „Forță majoră” utilizat în prezentul Contract însemnă un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rsidR="00016B31" w:rsidRPr="00016B31" w:rsidRDefault="00016B31" w:rsidP="00016B31">
      <w:pPr>
        <w:keepNext/>
        <w:keepLines/>
        <w:spacing w:line="240" w:lineRule="auto"/>
        <w:outlineLvl w:val="2"/>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20.2. Măsurile care se impun în caz de forță majoră</w:t>
      </w:r>
    </w:p>
    <w:p w:rsidR="00016B31" w:rsidRPr="00016B31" w:rsidRDefault="00016B31" w:rsidP="00E10CCB">
      <w:pPr>
        <w:numPr>
          <w:ilvl w:val="0"/>
          <w:numId w:val="16"/>
        </w:numPr>
        <w:tabs>
          <w:tab w:val="left" w:pos="810"/>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Forța majoră exonerează de răspundere Părțile în cazul neexecutării parțiale sau totale a obligațiilor asumate prin prezentul Contract, în conformitate cu prevederile art. 1.351 din Codul civil.</w:t>
      </w:r>
      <w:r w:rsidRPr="00016B31">
        <w:rPr>
          <w:rFonts w:eastAsiaTheme="minorHAnsi" w:cstheme="minorBidi"/>
          <w:bCs/>
          <w:lang w:val="ro-RO"/>
        </w:rPr>
        <w:t xml:space="preserve"> </w:t>
      </w:r>
      <w:r w:rsidRPr="00016B31">
        <w:rPr>
          <w:rFonts w:eastAsiaTheme="minorHAnsi" w:cstheme="minorBidi"/>
          <w:lang w:val="ro-RO"/>
        </w:rPr>
        <w:t>Forța majoră trebuie constatată de o autoritate competentă.</w:t>
      </w:r>
    </w:p>
    <w:p w:rsidR="00016B31" w:rsidRPr="00016B31" w:rsidRDefault="00016B31" w:rsidP="00E10CCB">
      <w:pPr>
        <w:numPr>
          <w:ilvl w:val="0"/>
          <w:numId w:val="16"/>
        </w:numPr>
        <w:tabs>
          <w:tab w:val="left" w:pos="810"/>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Partea care invocă forța majoră are obligația să o aducă la cunoștință celeilalte părți, în scris, în maximum 5 (cinci) zile] de la apariție.</w:t>
      </w:r>
      <w:r w:rsidRPr="00016B31">
        <w:rPr>
          <w:rFonts w:eastAsiaTheme="minorHAnsi" w:cstheme="minorBidi"/>
          <w:bCs/>
          <w:lang w:val="ro-RO"/>
        </w:rPr>
        <w:t xml:space="preserve"> </w:t>
      </w:r>
      <w:r w:rsidRPr="00016B31">
        <w:rPr>
          <w:rFonts w:eastAsiaTheme="minorHAnsi" w:cstheme="minorBidi"/>
          <w:lang w:val="ro-RO"/>
        </w:rPr>
        <w:t>Dovada forței majore va fi certificată de Camera de Comerț și Industrie a României.</w:t>
      </w:r>
    </w:p>
    <w:p w:rsidR="00016B31" w:rsidRPr="00016B31" w:rsidRDefault="00016B31" w:rsidP="00E10CCB">
      <w:pPr>
        <w:numPr>
          <w:ilvl w:val="0"/>
          <w:numId w:val="16"/>
        </w:numPr>
        <w:tabs>
          <w:tab w:val="left" w:pos="810"/>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Partea care a invocat forța majoră are obligația să aducă la cunoștința celeilalte părți încetarea cauzei acesteia în maximum 15 (cincisprezece) zile de la încetare.</w:t>
      </w:r>
    </w:p>
    <w:p w:rsidR="00016B31" w:rsidRPr="00016B31" w:rsidRDefault="00016B31" w:rsidP="00E10CCB">
      <w:pPr>
        <w:numPr>
          <w:ilvl w:val="0"/>
          <w:numId w:val="16"/>
        </w:numPr>
        <w:tabs>
          <w:tab w:val="left" w:pos="810"/>
          <w:tab w:val="left" w:pos="9000"/>
        </w:tabs>
        <w:autoSpaceDE w:val="0"/>
        <w:adjustRightInd w:val="0"/>
        <w:spacing w:after="160" w:line="240" w:lineRule="auto"/>
        <w:ind w:left="360"/>
        <w:contextualSpacing/>
        <w:jc w:val="both"/>
        <w:rPr>
          <w:rFonts w:eastAsiaTheme="minorHAnsi" w:cstheme="minorBidi"/>
          <w:bCs/>
          <w:lang w:val="ro-RO"/>
        </w:rPr>
      </w:pPr>
      <w:r w:rsidRPr="00016B31">
        <w:rPr>
          <w:rFonts w:eastAsiaTheme="minorHAnsi" w:cstheme="minorBidi"/>
          <w:lang w:val="ro-RO"/>
        </w:rPr>
        <w:t>Dacă aceste împrejurări și consecințele lor durează mai mult de 6 (șase) luni, fiecare parte poate renunța la executarea Contractului pe mai departe. În acest caz, nici una dintre Părți nu are dreptul de a cere despăgubiri de la cealaltă Parte, dar ele au îndatorirea de a-și onora toate obligațiile care le incumbă în temeiul Legii și al Contractului până la data respectivă.</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Art XXI. LEGEA APLICABILĂ</w:t>
      </w: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21.1 Limba Contractului</w:t>
      </w:r>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Limba prezentului Contract și a tuturor comunicărilor scrise va fi limba oficială a Statului Român, respectiv limba română</w:t>
      </w:r>
      <w:r w:rsidRPr="00016B31">
        <w:rPr>
          <w:rFonts w:eastAsiaTheme="minorHAnsi" w:cstheme="minorBidi"/>
          <w:b/>
          <w:lang w:val="ro-RO"/>
        </w:rPr>
        <w:t>.</w:t>
      </w: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21.2 Legea aplicabilă</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b/>
          <w:bCs/>
          <w:lang w:val="ro-RO"/>
        </w:rPr>
      </w:pPr>
      <w:r w:rsidRPr="00016B31">
        <w:rPr>
          <w:rFonts w:eastAsiaTheme="minorHAnsi" w:cstheme="minorBidi"/>
          <w:lang w:val="ro-RO"/>
        </w:rPr>
        <w:t>Legea aplicabilă prezentului Contract, este legea română, Contractul urmând a fi interpretat potrivit acestei legi.</w:t>
      </w:r>
    </w:p>
    <w:p w:rsidR="00016B31" w:rsidRPr="00016B31" w:rsidRDefault="00016B31" w:rsidP="00016B31">
      <w:pPr>
        <w:keepNext/>
        <w:keepLines/>
        <w:spacing w:line="240" w:lineRule="auto"/>
        <w:outlineLvl w:val="1"/>
        <w:rPr>
          <w:rFonts w:eastAsiaTheme="minorHAnsi" w:cstheme="minorBidi"/>
          <w:b/>
          <w:bCs/>
          <w:lang w:val="ro-RO"/>
        </w:rPr>
      </w:pPr>
    </w:p>
    <w:p w:rsidR="00016B31" w:rsidRPr="00016B31" w:rsidRDefault="00016B31" w:rsidP="00016B31">
      <w:pPr>
        <w:keepNext/>
        <w:keepLines/>
        <w:spacing w:line="240" w:lineRule="auto"/>
        <w:outlineLvl w:val="1"/>
        <w:rPr>
          <w:rFonts w:eastAsiaTheme="minorHAnsi" w:cstheme="minorBidi"/>
          <w:b/>
          <w:bCs/>
          <w:lang w:val="ro-RO"/>
        </w:rPr>
      </w:pPr>
      <w:r w:rsidRPr="00016B31">
        <w:rPr>
          <w:rFonts w:eastAsiaTheme="minorHAnsi" w:cstheme="minorBidi"/>
          <w:b/>
          <w:bCs/>
          <w:lang w:val="ro-RO"/>
        </w:rPr>
        <w:t>Art XXII. SOLUȚIONAREA EVENTUALELOR DIVERGENȚE ȘI A LITIGIILOR</w:t>
      </w:r>
    </w:p>
    <w:p w:rsidR="00016B31" w:rsidRPr="00016B31" w:rsidRDefault="00016B31" w:rsidP="00E10CCB">
      <w:pPr>
        <w:numPr>
          <w:ilvl w:val="2"/>
          <w:numId w:val="125"/>
        </w:numPr>
        <w:tabs>
          <w:tab w:val="left" w:pos="720"/>
          <w:tab w:val="left" w:pos="9000"/>
        </w:tabs>
        <w:autoSpaceDE w:val="0"/>
        <w:adjustRightInd w:val="0"/>
        <w:spacing w:after="160" w:line="240" w:lineRule="auto"/>
        <w:ind w:left="360"/>
        <w:contextualSpacing/>
        <w:jc w:val="both"/>
        <w:rPr>
          <w:rFonts w:eastAsiaTheme="minorHAnsi" w:cstheme="minorBidi"/>
          <w:b/>
          <w:bCs/>
          <w:lang w:val="ro-RO"/>
        </w:rPr>
      </w:pPr>
      <w:r w:rsidRPr="00016B31">
        <w:rPr>
          <w:rFonts w:eastAsiaTheme="minorHAnsi" w:cstheme="minorBidi"/>
          <w:lang w:val="ro-RO"/>
        </w:rPr>
        <w:t xml:space="preserve">Achizitorul și Contractantul vor depune toate eforturile pentru a rezolva pe cale amiabilă, prin tratative directe și negociere amiabilă, orice neînțelegere sau dispute/divergențe care se poate/pot ivi între ei în cadrul sau în legătură cu îndeplinirea Contractului. </w:t>
      </w:r>
      <w:r w:rsidRPr="00016B31">
        <w:rPr>
          <w:rFonts w:eastAsiaTheme="minorHAnsi" w:cstheme="minorBidi"/>
          <w:bCs/>
          <w:lang w:val="ro-RO"/>
        </w:rPr>
        <w:t xml:space="preserve">Fiecare parte trebuie să răspundă la o solicitare de soluționare amiabilă în termen de maximum 30 (treizeci)]de zile de la solicitare. </w:t>
      </w:r>
      <w:r w:rsidRPr="00016B31">
        <w:rPr>
          <w:rFonts w:eastAsiaTheme="minorHAnsi" w:cstheme="minorBidi"/>
          <w:bCs/>
          <w:lang w:val="ro-RO"/>
        </w:rPr>
        <w:lastRenderedPageBreak/>
        <w:t>Perioada de realizare a unei înțelegeri amiabile este de 60 (șaizeci) de zile de la data solicitării de soluționare a disputei.</w:t>
      </w:r>
    </w:p>
    <w:p w:rsidR="00016B31" w:rsidRPr="00016B31" w:rsidRDefault="00016B31" w:rsidP="00E10CCB">
      <w:pPr>
        <w:numPr>
          <w:ilvl w:val="2"/>
          <w:numId w:val="125"/>
        </w:numPr>
        <w:tabs>
          <w:tab w:val="left" w:pos="720"/>
          <w:tab w:val="left" w:pos="9000"/>
        </w:tabs>
        <w:autoSpaceDE w:val="0"/>
        <w:adjustRightInd w:val="0"/>
        <w:spacing w:after="160" w:line="240" w:lineRule="auto"/>
        <w:ind w:left="360"/>
        <w:contextualSpacing/>
        <w:jc w:val="both"/>
        <w:rPr>
          <w:rFonts w:eastAsiaTheme="minorHAnsi" w:cstheme="minorBidi"/>
          <w:b/>
          <w:bCs/>
          <w:lang w:val="ro-RO"/>
        </w:rPr>
      </w:pPr>
      <w:r w:rsidRPr="00016B31">
        <w:rPr>
          <w:rFonts w:eastAsiaTheme="minorHAnsi" w:cstheme="minorBidi"/>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rsidR="00016B31" w:rsidRPr="00016B31" w:rsidRDefault="00016B31" w:rsidP="00E10CCB">
      <w:pPr>
        <w:numPr>
          <w:ilvl w:val="2"/>
          <w:numId w:val="125"/>
        </w:numPr>
        <w:tabs>
          <w:tab w:val="left" w:pos="720"/>
          <w:tab w:val="left" w:pos="9000"/>
        </w:tabs>
        <w:autoSpaceDE w:val="0"/>
        <w:adjustRightInd w:val="0"/>
        <w:spacing w:after="160" w:line="240" w:lineRule="auto"/>
        <w:ind w:left="360"/>
        <w:contextualSpacing/>
        <w:jc w:val="both"/>
        <w:rPr>
          <w:rFonts w:eastAsiaTheme="minorHAnsi" w:cstheme="minorBidi"/>
          <w:b/>
          <w:bCs/>
          <w:lang w:val="ro-RO"/>
        </w:rPr>
      </w:pPr>
      <w:r w:rsidRPr="00016B31">
        <w:rPr>
          <w:rFonts w:eastAsiaTheme="minorHAnsi" w:cstheme="minorBidi"/>
          <w:lang w:val="ro-RO"/>
        </w:rPr>
        <w:t>Dacă încercarea de soluționare pe cale amiabilă eșuează sau dacă una dintre Părți nu răspunde în termen la solicitare, oricare dintre părți:</w:t>
      </w:r>
    </w:p>
    <w:p w:rsidR="00016B31" w:rsidRPr="00016B31" w:rsidRDefault="00016B31" w:rsidP="00E10CCB">
      <w:pPr>
        <w:numPr>
          <w:ilvl w:val="0"/>
          <w:numId w:val="138"/>
        </w:numPr>
        <w:autoSpaceDE w:val="0"/>
        <w:adjustRightInd w:val="0"/>
        <w:spacing w:after="160" w:line="240" w:lineRule="auto"/>
        <w:jc w:val="both"/>
        <w:rPr>
          <w:rFonts w:eastAsiaTheme="minorHAnsi" w:cstheme="minorBidi"/>
          <w:lang w:val="ro-RO"/>
        </w:rPr>
      </w:pPr>
      <w:r w:rsidRPr="00016B31">
        <w:rPr>
          <w:rFonts w:eastAsiaTheme="minorHAnsi" w:cstheme="minorBidi"/>
          <w:lang w:val="ro-RO"/>
        </w:rPr>
        <w:t>se poate adresa unui mediator, pentru procedura de mediere, ca procedură prealabilă obligatorie , respectiv instanțelor judecătorești civile în circumscripția cărora se află sediul Achizitorului;</w:t>
      </w:r>
    </w:p>
    <w:p w:rsidR="00016B31" w:rsidRPr="00016B31" w:rsidRDefault="00016B31" w:rsidP="00E10CCB">
      <w:pPr>
        <w:numPr>
          <w:ilvl w:val="0"/>
          <w:numId w:val="138"/>
        </w:numPr>
        <w:tabs>
          <w:tab w:val="left" w:pos="720"/>
          <w:tab w:val="left" w:pos="9000"/>
        </w:tabs>
        <w:autoSpaceDE w:val="0"/>
        <w:adjustRightInd w:val="0"/>
        <w:spacing w:after="160" w:line="240" w:lineRule="auto"/>
        <w:contextualSpacing/>
        <w:jc w:val="both"/>
        <w:rPr>
          <w:rFonts w:eastAsiaTheme="minorHAnsi" w:cstheme="minorBidi"/>
          <w:lang w:val="ro-RO"/>
        </w:rPr>
      </w:pPr>
      <w:r w:rsidRPr="00016B31">
        <w:rPr>
          <w:rFonts w:eastAsiaTheme="minorHAnsi" w:cstheme="minorBidi"/>
          <w:lang w:val="ro-RO"/>
        </w:rPr>
        <w:t>se poate adresa direct instanțelor civile în circumscripția cărora se află sediul Achizitorului, cu condiția îndeplinirii procedurii prealabile (medierea) până la primul termen de judecată, sub sancțiunea respingerii acțiunii, potrivit legii.</w:t>
      </w:r>
    </w:p>
    <w:p w:rsidR="00016B31" w:rsidRPr="00016B31" w:rsidRDefault="00016B31" w:rsidP="00E10CCB">
      <w:pPr>
        <w:numPr>
          <w:ilvl w:val="2"/>
          <w:numId w:val="125"/>
        </w:numPr>
        <w:tabs>
          <w:tab w:val="left" w:pos="720"/>
          <w:tab w:val="left" w:pos="9000"/>
        </w:tabs>
        <w:autoSpaceDE w:val="0"/>
        <w:adjustRightInd w:val="0"/>
        <w:spacing w:after="160" w:line="240" w:lineRule="auto"/>
        <w:ind w:left="360"/>
        <w:contextualSpacing/>
        <w:jc w:val="both"/>
        <w:rPr>
          <w:rFonts w:eastAsiaTheme="minorHAnsi" w:cstheme="minorBidi"/>
          <w:b/>
          <w:bCs/>
          <w:lang w:val="ro-RO"/>
        </w:rPr>
      </w:pPr>
      <w:r w:rsidRPr="00016B31">
        <w:rPr>
          <w:rFonts w:eastAsiaTheme="minorHAnsi" w:cstheme="minorBidi"/>
          <w:lang w:val="ro-RO"/>
        </w:rPr>
        <w:t>Pe perioada soluționării divergențelor, Contractantul este obligat să continue execuția Lucrărilor astfel cum sunt stabilite prin prezentul Contract. În situația nerespectării acestei obligații, Achizitorul este îndreptățit la despăgubiri în valoare de 0,06%/zi din valoarea Contractului, pentru neexecutarea obligațiilor contractuale.</w:t>
      </w:r>
    </w:p>
    <w:p w:rsidR="00016B31" w:rsidRPr="00016B31" w:rsidRDefault="00016B31" w:rsidP="00016B31">
      <w:pPr>
        <w:tabs>
          <w:tab w:val="left" w:pos="720"/>
          <w:tab w:val="left" w:pos="9000"/>
        </w:tabs>
        <w:autoSpaceDE w:val="0"/>
        <w:adjustRightInd w:val="0"/>
        <w:spacing w:line="240" w:lineRule="auto"/>
        <w:contextualSpacing/>
        <w:jc w:val="both"/>
        <w:rPr>
          <w:rFonts w:eastAsiaTheme="minorHAnsi" w:cstheme="minorBidi"/>
          <w:b/>
          <w:bCs/>
          <w:lang w:val="ro-RO"/>
        </w:rPr>
      </w:pPr>
    </w:p>
    <w:p w:rsidR="00016B31" w:rsidRPr="00016B31" w:rsidRDefault="00016B31" w:rsidP="00016B31">
      <w:pPr>
        <w:keepNext/>
        <w:keepLines/>
        <w:spacing w:line="240" w:lineRule="auto"/>
        <w:outlineLvl w:val="2"/>
        <w:rPr>
          <w:rFonts w:eastAsiaTheme="minorHAnsi" w:cstheme="minorBidi"/>
          <w:b/>
          <w:bCs/>
          <w:lang w:val="ro-RO"/>
        </w:rPr>
      </w:pPr>
      <w:r w:rsidRPr="00016B31">
        <w:rPr>
          <w:rFonts w:eastAsiaTheme="minorHAnsi" w:cstheme="minorBidi"/>
          <w:b/>
          <w:bCs/>
          <w:lang w:val="ro-RO"/>
        </w:rPr>
        <w:t>22</w:t>
      </w:r>
      <w:bookmarkStart w:id="96" w:name="_Toc455494015"/>
      <w:bookmarkStart w:id="97" w:name="_Toc455494420"/>
      <w:bookmarkStart w:id="98" w:name="_Toc456162451"/>
      <w:r w:rsidRPr="00016B31">
        <w:rPr>
          <w:rFonts w:eastAsiaTheme="minorHAnsi" w:cstheme="minorBidi"/>
          <w:b/>
          <w:bCs/>
          <w:lang w:val="ro-RO"/>
        </w:rPr>
        <w:t>.1. Concilierea</w:t>
      </w:r>
      <w:bookmarkEnd w:id="96"/>
      <w:bookmarkEnd w:id="97"/>
      <w:bookmarkEnd w:id="98"/>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Interpretarea clauzelor contractuale, disputele, divergențele, evaluările precum și orice alte diferende privind executarea prezentului Contract vor fi tranșate pe cale amiabilă, prin conciliere directă - Interpretarea clauzelor contractuale, disputele, divergențele, evaluările precum și orice alte diferende privind executarea prezentului Contract vor fi tranșate pe cale amiabilă, prin conciliere directă.</w:t>
      </w:r>
    </w:p>
    <w:p w:rsidR="00016B31" w:rsidRPr="00016B31" w:rsidRDefault="00016B31" w:rsidP="00016B31">
      <w:pPr>
        <w:tabs>
          <w:tab w:val="left" w:pos="9000"/>
        </w:tabs>
        <w:spacing w:line="240" w:lineRule="auto"/>
        <w:ind w:left="720"/>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99" w:name="_Toc455494016"/>
      <w:bookmarkStart w:id="100" w:name="_Toc455494421"/>
      <w:bookmarkStart w:id="101" w:name="_Toc456162452"/>
      <w:r w:rsidRPr="00016B31">
        <w:rPr>
          <w:rFonts w:eastAsiaTheme="minorHAnsi" w:cstheme="minorBidi"/>
          <w:b/>
          <w:bCs/>
          <w:lang w:val="ro-RO"/>
        </w:rPr>
        <w:t>22.2. Înștiințarea de nemulțumire</w:t>
      </w:r>
      <w:bookmarkEnd w:id="99"/>
      <w:bookmarkEnd w:id="100"/>
      <w:bookmarkEnd w:id="101"/>
    </w:p>
    <w:p w:rsidR="00016B31" w:rsidRPr="00016B31" w:rsidRDefault="00016B31" w:rsidP="00016B31">
      <w:pPr>
        <w:tabs>
          <w:tab w:val="left" w:pos="9000"/>
        </w:tabs>
        <w:spacing w:line="240" w:lineRule="auto"/>
        <w:jc w:val="both"/>
        <w:rPr>
          <w:rFonts w:eastAsiaTheme="minorHAnsi" w:cstheme="minorBidi"/>
          <w:lang w:val="ro-RO"/>
        </w:rPr>
      </w:pPr>
      <w:r w:rsidRPr="00016B31">
        <w:rPr>
          <w:rFonts w:eastAsiaTheme="minorHAnsi" w:cstheme="minorBidi"/>
          <w:lang w:val="ro-RO"/>
        </w:rPr>
        <w:t>În situația în care concilierea nu duce la soluționarea conflictului și punerea în acord a Părților, Partea nemulțumită va notifica celeilalte Părți intenția sa de a acționa în instanță în termen de 15 (cincisprezece) zile] de la data la care a notificat celeilalte Părți această intenție a sa.</w:t>
      </w:r>
    </w:p>
    <w:p w:rsidR="00016B31" w:rsidRPr="00016B31" w:rsidRDefault="00016B31" w:rsidP="00016B31">
      <w:pPr>
        <w:tabs>
          <w:tab w:val="left" w:pos="9000"/>
        </w:tabs>
        <w:spacing w:line="240" w:lineRule="auto"/>
        <w:jc w:val="both"/>
        <w:rPr>
          <w:rFonts w:eastAsiaTheme="minorHAnsi" w:cstheme="minorBidi"/>
          <w:lang w:val="ro-RO"/>
        </w:rPr>
      </w:pPr>
    </w:p>
    <w:p w:rsidR="00016B31" w:rsidRPr="00016B31" w:rsidRDefault="00016B31" w:rsidP="00016B31">
      <w:pPr>
        <w:keepNext/>
        <w:keepLines/>
        <w:spacing w:line="240" w:lineRule="auto"/>
        <w:outlineLvl w:val="2"/>
        <w:rPr>
          <w:rFonts w:eastAsiaTheme="minorHAnsi" w:cstheme="minorBidi"/>
          <w:b/>
          <w:bCs/>
          <w:lang w:val="ro-RO"/>
        </w:rPr>
      </w:pPr>
      <w:bookmarkStart w:id="102" w:name="_Toc456162453"/>
      <w:r w:rsidRPr="00016B31">
        <w:rPr>
          <w:rFonts w:eastAsiaTheme="minorHAnsi" w:cstheme="minorBidi"/>
          <w:b/>
          <w:bCs/>
          <w:lang w:val="ro-RO"/>
        </w:rPr>
        <w:t>22.3. Litigii</w:t>
      </w:r>
      <w:bookmarkEnd w:id="102"/>
    </w:p>
    <w:p w:rsidR="00016B31" w:rsidRPr="00016B31" w:rsidRDefault="00016B31" w:rsidP="00E10CCB">
      <w:pPr>
        <w:numPr>
          <w:ilvl w:val="0"/>
          <w:numId w:val="139"/>
        </w:numPr>
        <w:tabs>
          <w:tab w:val="left" w:pos="9000"/>
        </w:tab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O dispută care face obiectul unei înștiințări de nemulțumire va putea fi dedusă spre soluționare instanțelor de drept comun a căror competență teritorială va fi stabilită prin raportare la sediul Achizitorului.</w:t>
      </w:r>
    </w:p>
    <w:p w:rsidR="00016B31" w:rsidRPr="00016B31" w:rsidRDefault="00016B31" w:rsidP="00E10CCB">
      <w:pPr>
        <w:numPr>
          <w:ilvl w:val="0"/>
          <w:numId w:val="139"/>
        </w:numPr>
        <w:tabs>
          <w:tab w:val="left" w:pos="9000"/>
        </w:tabs>
        <w:autoSpaceDN w:val="0"/>
        <w:spacing w:after="160" w:line="240" w:lineRule="auto"/>
        <w:jc w:val="both"/>
        <w:textAlignment w:val="baseline"/>
        <w:rPr>
          <w:rFonts w:eastAsiaTheme="minorHAnsi" w:cstheme="minorBidi"/>
          <w:lang w:val="ro-RO"/>
        </w:rPr>
      </w:pPr>
      <w:r w:rsidRPr="00016B31">
        <w:rPr>
          <w:rFonts w:eastAsiaTheme="minorHAnsi" w:cstheme="minorBidi"/>
          <w:lang w:val="ro-RO"/>
        </w:rPr>
        <w:t>Dacă, după 15 (cincisprezece) zile de la începerea tratativelor, Părțile nu reușesc să rezolve în mod amiabil o divergență contractuală, fiecare poate solicita ca disputa să se soluționeze fie prin arbitraj la Camera de Comerț și Industrie a României, fie de către instanțele judecătorești din România</w:t>
      </w:r>
    </w:p>
    <w:p w:rsidR="00016B31" w:rsidRPr="00016B31" w:rsidRDefault="00016B31" w:rsidP="00016B31">
      <w:pPr>
        <w:spacing w:line="240" w:lineRule="auto"/>
        <w:jc w:val="both"/>
        <w:rPr>
          <w:rFonts w:eastAsiaTheme="minorHAnsi" w:cstheme="minorBidi"/>
          <w:lang w:val="ro-RO"/>
        </w:rPr>
      </w:pPr>
    </w:p>
    <w:p w:rsidR="00016B31" w:rsidRPr="00016B31" w:rsidRDefault="00016B31" w:rsidP="00016B31">
      <w:pPr>
        <w:suppressAutoHyphens/>
        <w:autoSpaceDN w:val="0"/>
        <w:spacing w:line="240" w:lineRule="auto"/>
        <w:jc w:val="both"/>
        <w:textAlignment w:val="baseline"/>
        <w:rPr>
          <w:rFonts w:eastAsia="Times New Roman"/>
          <w:lang w:val="ro-RO" w:eastAsia="en-GB"/>
        </w:rPr>
      </w:pPr>
      <w:bookmarkStart w:id="103" w:name="_Toc475519928"/>
      <w:r w:rsidRPr="00016B31">
        <w:rPr>
          <w:rFonts w:eastAsia="Times New Roman"/>
          <w:lang w:val="ro-RO" w:eastAsia="en-GB"/>
        </w:rPr>
        <w:t>Contractantul declară expres că a citit cuprinsul clauzelor și declară, în mod expres, că a înțeles pe deplin conținutul acestora precum și efectele lor juridice.</w:t>
      </w:r>
      <w:bookmarkEnd w:id="103"/>
    </w:p>
    <w:p w:rsidR="00016B31" w:rsidRPr="00016B31" w:rsidRDefault="00016B31" w:rsidP="00016B31">
      <w:pPr>
        <w:suppressAutoHyphens/>
        <w:autoSpaceDN w:val="0"/>
        <w:spacing w:line="240" w:lineRule="auto"/>
        <w:jc w:val="both"/>
        <w:textAlignment w:val="baseline"/>
        <w:rPr>
          <w:rFonts w:eastAsia="Times New Roman"/>
          <w:lang w:val="ro-RO" w:eastAsia="en-GB"/>
        </w:rPr>
      </w:pPr>
    </w:p>
    <w:p w:rsidR="00016B31" w:rsidRPr="00016B31" w:rsidRDefault="00016B31" w:rsidP="00016B31">
      <w:pPr>
        <w:suppressAutoHyphens/>
        <w:autoSpaceDN w:val="0"/>
        <w:spacing w:line="240" w:lineRule="auto"/>
        <w:jc w:val="both"/>
        <w:textAlignment w:val="baseline"/>
        <w:rPr>
          <w:rFonts w:eastAsia="Times New Roman"/>
          <w:lang w:val="ro-RO" w:eastAsia="en-GB"/>
        </w:rPr>
      </w:pPr>
      <w:r w:rsidRPr="00016B31">
        <w:rPr>
          <w:rFonts w:eastAsia="Times New Roman"/>
          <w:lang w:val="ro-RO" w:eastAsia="en-GB"/>
        </w:rPr>
        <w:t>Prezentul Contract reprezintă voința liberă a Părților, exprimată în condițiile Legii nr.98/2016, și se semnează de către acestea astfel cum au fost agreate clauzele Contractului și întinderea obligațiilor asumate, orice alte înțelegeri anterioare, scrise sau verbale, fiind lipsite de valoare juridică.</w:t>
      </w:r>
    </w:p>
    <w:p w:rsidR="00016B31" w:rsidRPr="00016B31" w:rsidRDefault="00016B31" w:rsidP="00016B31">
      <w:pPr>
        <w:suppressAutoHyphens/>
        <w:autoSpaceDN w:val="0"/>
        <w:spacing w:line="240" w:lineRule="auto"/>
        <w:jc w:val="both"/>
        <w:textAlignment w:val="baseline"/>
        <w:rPr>
          <w:rFonts w:eastAsia="Times New Roman"/>
          <w:bCs/>
          <w:lang w:val="ro-RO" w:eastAsia="en-GB"/>
        </w:rPr>
      </w:pPr>
    </w:p>
    <w:p w:rsidR="00016B31" w:rsidRPr="00864108" w:rsidRDefault="008B0042" w:rsidP="00016B31">
      <w:pPr>
        <w:suppressAutoHyphens/>
        <w:autoSpaceDN w:val="0"/>
        <w:spacing w:line="240" w:lineRule="auto"/>
        <w:jc w:val="both"/>
        <w:textAlignment w:val="baseline"/>
        <w:rPr>
          <w:rFonts w:eastAsia="Times New Roman"/>
          <w:color w:val="000000"/>
          <w:sz w:val="20"/>
          <w:szCs w:val="20"/>
          <w:lang w:val="ro-RO"/>
        </w:rPr>
      </w:pPr>
      <w:r w:rsidRPr="008B0042">
        <w:rPr>
          <w:rFonts w:eastAsia="Times New Roman"/>
          <w:bCs/>
          <w:lang w:val="ro-RO" w:eastAsia="en-GB"/>
        </w:rPr>
        <w:t>Părțile au înțeles să încheie prezentul</w:t>
      </w:r>
      <w:r w:rsidRPr="009864E7">
        <w:rPr>
          <w:rFonts w:eastAsia="Times New Roman"/>
          <w:color w:val="000000"/>
          <w:sz w:val="20"/>
          <w:szCs w:val="20"/>
          <w:lang w:val="ro-RO"/>
        </w:rPr>
        <w:t xml:space="preserve"> </w:t>
      </w:r>
      <w:r w:rsidRPr="00016B31">
        <w:rPr>
          <w:rFonts w:eastAsia="Times New Roman"/>
          <w:b/>
          <w:bCs/>
          <w:lang w:val="ro-RO" w:eastAsia="en-GB"/>
        </w:rPr>
        <w:t>Contract</w:t>
      </w:r>
      <w:r w:rsidRPr="009864E7">
        <w:rPr>
          <w:rFonts w:eastAsia="Times New Roman"/>
          <w:color w:val="000000"/>
          <w:sz w:val="20"/>
          <w:szCs w:val="20"/>
          <w:lang w:val="ro-RO"/>
        </w:rPr>
        <w:t xml:space="preserve"> </w:t>
      </w:r>
      <w:r w:rsidRPr="008B0042">
        <w:rPr>
          <w:rFonts w:eastAsia="Times New Roman"/>
          <w:bCs/>
          <w:lang w:val="ro-RO" w:eastAsia="en-GB"/>
        </w:rPr>
        <w:t>astăzi .......................... în Ia</w:t>
      </w:r>
      <w:r w:rsidR="00F637F8">
        <w:rPr>
          <w:rFonts w:eastAsia="Times New Roman"/>
          <w:bCs/>
          <w:lang w:val="ro-RO" w:eastAsia="en-GB"/>
        </w:rPr>
        <w:t>ș</w:t>
      </w:r>
      <w:bookmarkStart w:id="104" w:name="_GoBack"/>
      <w:bookmarkEnd w:id="104"/>
      <w:r w:rsidRPr="008B0042">
        <w:rPr>
          <w:rFonts w:eastAsia="Times New Roman"/>
          <w:bCs/>
          <w:lang w:val="ro-RO" w:eastAsia="en-GB"/>
        </w:rPr>
        <w:t>i, în 3 (trei) exemplare.</w:t>
      </w:r>
    </w:p>
    <w:p w:rsidR="00016B31" w:rsidRPr="00016B31" w:rsidRDefault="00016B31" w:rsidP="00016B31">
      <w:pPr>
        <w:suppressAutoHyphens/>
        <w:autoSpaceDN w:val="0"/>
        <w:spacing w:line="240" w:lineRule="auto"/>
        <w:jc w:val="both"/>
        <w:textAlignment w:val="baseline"/>
        <w:rPr>
          <w:rFonts w:eastAsia="Arial Unicode MS"/>
          <w:lang w:val="ro-RO" w:eastAsia="en-GB"/>
        </w:rPr>
      </w:pPr>
    </w:p>
    <w:tbl>
      <w:tblPr>
        <w:tblW w:w="9497" w:type="dxa"/>
        <w:tblLayout w:type="fixed"/>
        <w:tblLook w:val="0000" w:firstRow="0" w:lastRow="0" w:firstColumn="0" w:lastColumn="0" w:noHBand="0" w:noVBand="0"/>
      </w:tblPr>
      <w:tblGrid>
        <w:gridCol w:w="4013"/>
        <w:gridCol w:w="5484"/>
      </w:tblGrid>
      <w:tr w:rsidR="00016B31" w:rsidRPr="00016B31" w:rsidTr="0022675B">
        <w:tc>
          <w:tcPr>
            <w:tcW w:w="4013" w:type="dxa"/>
          </w:tcPr>
          <w:p w:rsidR="00016B31" w:rsidRPr="00016B31" w:rsidRDefault="000B5D55" w:rsidP="00016B31">
            <w:pPr>
              <w:spacing w:line="240" w:lineRule="auto"/>
              <w:jc w:val="both"/>
              <w:rPr>
                <w:rFonts w:eastAsia="Calibri" w:cstheme="minorBidi"/>
                <w:b/>
                <w:sz w:val="24"/>
                <w:szCs w:val="24"/>
                <w:lang w:val="it-IT"/>
              </w:rPr>
            </w:pPr>
            <w:r>
              <w:rPr>
                <w:rFonts w:eastAsia="Calibri" w:cstheme="minorBidi"/>
                <w:b/>
                <w:sz w:val="24"/>
                <w:szCs w:val="24"/>
                <w:lang w:val="ro-RO"/>
              </w:rPr>
              <w:t>CONTRACTANT</w:t>
            </w:r>
            <w:r w:rsidR="00016B31" w:rsidRPr="00016B31">
              <w:rPr>
                <w:rFonts w:eastAsia="Calibri" w:cstheme="minorBidi"/>
                <w:b/>
                <w:sz w:val="24"/>
                <w:szCs w:val="24"/>
                <w:lang w:val="it-IT"/>
              </w:rPr>
              <w:t>,</w:t>
            </w:r>
          </w:p>
          <w:p w:rsidR="00016B31" w:rsidRPr="00016B31" w:rsidRDefault="006A0D4C" w:rsidP="00016B31">
            <w:pPr>
              <w:spacing w:line="240" w:lineRule="auto"/>
              <w:jc w:val="both"/>
              <w:rPr>
                <w:rFonts w:eastAsia="Calibri" w:cstheme="minorBidi"/>
                <w:sz w:val="24"/>
                <w:szCs w:val="24"/>
              </w:rPr>
            </w:pPr>
            <w:r>
              <w:rPr>
                <w:rFonts w:cstheme="minorBidi"/>
                <w:b/>
                <w:sz w:val="24"/>
                <w:szCs w:val="24"/>
                <w:lang w:val="it-IT"/>
              </w:rPr>
              <w:t>........................................</w:t>
            </w:r>
          </w:p>
        </w:tc>
        <w:tc>
          <w:tcPr>
            <w:tcW w:w="5484" w:type="dxa"/>
          </w:tcPr>
          <w:p w:rsidR="00016B31" w:rsidRPr="00016B31" w:rsidRDefault="005E1880" w:rsidP="00016B31">
            <w:pPr>
              <w:spacing w:line="240" w:lineRule="auto"/>
              <w:jc w:val="both"/>
              <w:rPr>
                <w:rFonts w:cstheme="minorBidi"/>
                <w:b/>
                <w:sz w:val="24"/>
                <w:szCs w:val="24"/>
                <w:lang w:val="it-IT"/>
              </w:rPr>
            </w:pPr>
            <w:r>
              <w:rPr>
                <w:rFonts w:cstheme="minorBidi"/>
                <w:b/>
                <w:sz w:val="24"/>
                <w:szCs w:val="24"/>
                <w:lang w:val="it-IT"/>
              </w:rPr>
              <w:t>ACHIZITOR</w:t>
            </w:r>
            <w:r w:rsidR="00016B31" w:rsidRPr="00016B31">
              <w:rPr>
                <w:rFonts w:cstheme="minorBidi"/>
                <w:b/>
                <w:sz w:val="24"/>
                <w:szCs w:val="24"/>
                <w:lang w:val="it-IT"/>
              </w:rPr>
              <w:t>,</w:t>
            </w:r>
          </w:p>
          <w:p w:rsidR="00016B31" w:rsidRPr="00016B31" w:rsidRDefault="00016B31" w:rsidP="00016B31">
            <w:pPr>
              <w:spacing w:line="240" w:lineRule="auto"/>
              <w:jc w:val="both"/>
              <w:rPr>
                <w:rFonts w:cstheme="minorBidi"/>
                <w:b/>
                <w:sz w:val="24"/>
                <w:szCs w:val="24"/>
                <w:lang w:val="it-IT"/>
              </w:rPr>
            </w:pPr>
            <w:r w:rsidRPr="00016B31">
              <w:rPr>
                <w:rFonts w:cstheme="minorBidi"/>
                <w:b/>
                <w:sz w:val="24"/>
                <w:szCs w:val="24"/>
                <w:lang w:val="it-IT"/>
              </w:rPr>
              <w:t>Universitatea Tehnică „Gheorghe Asachi” din  Iaşi</w:t>
            </w:r>
          </w:p>
        </w:tc>
      </w:tr>
      <w:tr w:rsidR="00016B31" w:rsidRPr="00016B31" w:rsidTr="0022675B">
        <w:tc>
          <w:tcPr>
            <w:tcW w:w="4013" w:type="dxa"/>
          </w:tcPr>
          <w:p w:rsidR="00016B31" w:rsidRPr="00016B31" w:rsidRDefault="006A0D4C" w:rsidP="00016B31">
            <w:pPr>
              <w:spacing w:line="240" w:lineRule="auto"/>
              <w:jc w:val="both"/>
              <w:rPr>
                <w:rFonts w:eastAsia="Calibri" w:cstheme="minorBidi"/>
                <w:sz w:val="24"/>
                <w:szCs w:val="24"/>
                <w:lang w:val="it-IT"/>
              </w:rPr>
            </w:pPr>
            <w:r>
              <w:rPr>
                <w:rFonts w:eastAsia="Calibri" w:cstheme="minorBidi"/>
                <w:sz w:val="24"/>
                <w:szCs w:val="24"/>
                <w:lang w:val="it-IT"/>
              </w:rPr>
              <w:t>................................</w:t>
            </w:r>
            <w:r w:rsidR="00016B31" w:rsidRPr="00016B31">
              <w:rPr>
                <w:rFonts w:eastAsia="Calibri" w:cstheme="minorBidi"/>
                <w:sz w:val="24"/>
                <w:szCs w:val="24"/>
                <w:lang w:val="it-IT"/>
              </w:rPr>
              <w:t>,</w:t>
            </w:r>
          </w:p>
          <w:p w:rsidR="00016B31" w:rsidRPr="00016B31" w:rsidRDefault="006A0D4C" w:rsidP="00016B31">
            <w:pPr>
              <w:spacing w:line="240" w:lineRule="auto"/>
              <w:rPr>
                <w:rFonts w:eastAsia="Calibri" w:cstheme="minorBidi"/>
                <w:sz w:val="24"/>
                <w:szCs w:val="24"/>
              </w:rPr>
            </w:pPr>
            <w:r>
              <w:rPr>
                <w:rFonts w:eastAsiaTheme="minorHAnsi" w:cstheme="minorBidi"/>
                <w:sz w:val="24"/>
                <w:szCs w:val="24"/>
                <w:lang w:val="ro-RO"/>
              </w:rPr>
              <w:t>.................................</w:t>
            </w:r>
          </w:p>
        </w:tc>
        <w:tc>
          <w:tcPr>
            <w:tcW w:w="5484" w:type="dxa"/>
          </w:tcPr>
          <w:p w:rsidR="00016B31" w:rsidRPr="00016B31" w:rsidRDefault="005E1880" w:rsidP="00016B31">
            <w:pPr>
              <w:spacing w:line="240" w:lineRule="auto"/>
              <w:jc w:val="both"/>
              <w:rPr>
                <w:rFonts w:cstheme="minorBidi"/>
                <w:sz w:val="24"/>
                <w:szCs w:val="24"/>
                <w:lang w:val="it-IT"/>
              </w:rPr>
            </w:pPr>
            <w:r>
              <w:rPr>
                <w:rFonts w:cstheme="minorBidi"/>
                <w:sz w:val="24"/>
                <w:szCs w:val="24"/>
                <w:lang w:val="it-IT"/>
              </w:rPr>
              <w:t>........................</w:t>
            </w:r>
            <w:r w:rsidR="00016B31" w:rsidRPr="00016B31">
              <w:rPr>
                <w:rFonts w:cstheme="minorBidi"/>
                <w:sz w:val="24"/>
                <w:szCs w:val="24"/>
                <w:lang w:val="it-IT"/>
              </w:rPr>
              <w:t>,</w:t>
            </w:r>
          </w:p>
          <w:p w:rsidR="00016B31" w:rsidRPr="00016B31" w:rsidRDefault="005E1880" w:rsidP="00016B31">
            <w:pPr>
              <w:spacing w:line="240" w:lineRule="auto"/>
              <w:jc w:val="both"/>
              <w:rPr>
                <w:rFonts w:cstheme="minorBidi"/>
                <w:sz w:val="24"/>
                <w:szCs w:val="24"/>
                <w:lang w:val="it-IT"/>
              </w:rPr>
            </w:pPr>
            <w:r>
              <w:rPr>
                <w:rFonts w:cstheme="minorBidi"/>
                <w:sz w:val="24"/>
                <w:szCs w:val="24"/>
                <w:lang w:val="it-IT"/>
              </w:rPr>
              <w:t>.....................................</w:t>
            </w:r>
          </w:p>
          <w:p w:rsidR="00016B31" w:rsidRPr="00016B31" w:rsidRDefault="00016B31" w:rsidP="00016B31">
            <w:pPr>
              <w:spacing w:line="240" w:lineRule="auto"/>
              <w:jc w:val="both"/>
              <w:rPr>
                <w:rFonts w:cstheme="minorBidi"/>
                <w:sz w:val="24"/>
                <w:szCs w:val="24"/>
                <w:lang w:val="it-IT"/>
              </w:rPr>
            </w:pPr>
          </w:p>
        </w:tc>
      </w:tr>
    </w:tbl>
    <w:p w:rsidR="00097625" w:rsidRPr="00AB43F5" w:rsidRDefault="00097625" w:rsidP="00AB43F5"/>
    <w:sectPr w:rsidR="00097625" w:rsidRPr="00AB43F5" w:rsidSect="00394409">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755" w:rsidRDefault="00A75755">
      <w:pPr>
        <w:spacing w:line="240" w:lineRule="auto"/>
      </w:pPr>
      <w:r>
        <w:separator/>
      </w:r>
    </w:p>
  </w:endnote>
  <w:endnote w:type="continuationSeparator" w:id="0">
    <w:p w:rsidR="00A75755" w:rsidRDefault="00A75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755" w:rsidRDefault="00A75755">
      <w:pPr>
        <w:spacing w:line="240" w:lineRule="auto"/>
      </w:pPr>
      <w:r>
        <w:separator/>
      </w:r>
    </w:p>
  </w:footnote>
  <w:footnote w:type="continuationSeparator" w:id="0">
    <w:p w:rsidR="00A75755" w:rsidRDefault="00A757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1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A9AFE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56393"/>
    <w:multiLevelType w:val="hybridMultilevel"/>
    <w:tmpl w:val="EF948F64"/>
    <w:lvl w:ilvl="0" w:tplc="A79CAB2A">
      <w:start w:val="1"/>
      <w:numFmt w:val="lowerLetter"/>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13F6D5F"/>
    <w:multiLevelType w:val="hybridMultilevel"/>
    <w:tmpl w:val="B7E2F6CC"/>
    <w:lvl w:ilvl="0" w:tplc="0418000F">
      <w:start w:val="1"/>
      <w:numFmt w:val="decimal"/>
      <w:lvlText w:val="%1."/>
      <w:lvlJc w:val="left"/>
      <w:pPr>
        <w:ind w:left="720" w:hanging="360"/>
      </w:pPr>
      <w:rPr>
        <w:rFont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161189F"/>
    <w:multiLevelType w:val="hybridMultilevel"/>
    <w:tmpl w:val="727C9800"/>
    <w:lvl w:ilvl="0" w:tplc="0418000F">
      <w:start w:val="1"/>
      <w:numFmt w:val="decimal"/>
      <w:lvlText w:val="%1."/>
      <w:lvlJc w:val="left"/>
      <w:pPr>
        <w:ind w:left="630" w:hanging="360"/>
      </w:pPr>
      <w:rPr>
        <w:rFont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3980FA2"/>
    <w:multiLevelType w:val="hybridMultilevel"/>
    <w:tmpl w:val="DCB81FE8"/>
    <w:lvl w:ilvl="0" w:tplc="4B601010">
      <w:start w:val="5"/>
      <w:numFmt w:val="bullet"/>
      <w:lvlText w:val="-"/>
      <w:lvlJc w:val="left"/>
      <w:pPr>
        <w:ind w:left="1046" w:hanging="360"/>
      </w:pPr>
      <w:rPr>
        <w:rFonts w:ascii="Calibri" w:eastAsiaTheme="minorEastAsia" w:hAnsi="Calibri" w:cs="Calibri" w:hint="default"/>
      </w:rPr>
    </w:lvl>
    <w:lvl w:ilvl="1" w:tplc="77EABE64">
      <w:start w:val="1"/>
      <w:numFmt w:val="lowerRoman"/>
      <w:lvlText w:val="%2."/>
      <w:lvlJc w:val="left"/>
      <w:pPr>
        <w:ind w:left="2126" w:hanging="720"/>
      </w:pPr>
      <w:rPr>
        <w:rFonts w:hint="default"/>
      </w:rPr>
    </w:lvl>
    <w:lvl w:ilvl="2" w:tplc="0418001B" w:tentative="1">
      <w:start w:val="1"/>
      <w:numFmt w:val="lowerRoman"/>
      <w:lvlText w:val="%3."/>
      <w:lvlJc w:val="right"/>
      <w:pPr>
        <w:ind w:left="2486" w:hanging="180"/>
      </w:pPr>
    </w:lvl>
    <w:lvl w:ilvl="3" w:tplc="0418000F" w:tentative="1">
      <w:start w:val="1"/>
      <w:numFmt w:val="decimal"/>
      <w:lvlText w:val="%4."/>
      <w:lvlJc w:val="left"/>
      <w:pPr>
        <w:ind w:left="3206" w:hanging="360"/>
      </w:pPr>
    </w:lvl>
    <w:lvl w:ilvl="4" w:tplc="04180019" w:tentative="1">
      <w:start w:val="1"/>
      <w:numFmt w:val="lowerLetter"/>
      <w:lvlText w:val="%5."/>
      <w:lvlJc w:val="left"/>
      <w:pPr>
        <w:ind w:left="3926" w:hanging="360"/>
      </w:pPr>
    </w:lvl>
    <w:lvl w:ilvl="5" w:tplc="0418001B" w:tentative="1">
      <w:start w:val="1"/>
      <w:numFmt w:val="lowerRoman"/>
      <w:lvlText w:val="%6."/>
      <w:lvlJc w:val="right"/>
      <w:pPr>
        <w:ind w:left="4646" w:hanging="180"/>
      </w:pPr>
    </w:lvl>
    <w:lvl w:ilvl="6" w:tplc="0418000F" w:tentative="1">
      <w:start w:val="1"/>
      <w:numFmt w:val="decimal"/>
      <w:lvlText w:val="%7."/>
      <w:lvlJc w:val="left"/>
      <w:pPr>
        <w:ind w:left="5366" w:hanging="360"/>
      </w:pPr>
    </w:lvl>
    <w:lvl w:ilvl="7" w:tplc="04180019" w:tentative="1">
      <w:start w:val="1"/>
      <w:numFmt w:val="lowerLetter"/>
      <w:lvlText w:val="%8."/>
      <w:lvlJc w:val="left"/>
      <w:pPr>
        <w:ind w:left="6086" w:hanging="360"/>
      </w:pPr>
    </w:lvl>
    <w:lvl w:ilvl="8" w:tplc="0418001B" w:tentative="1">
      <w:start w:val="1"/>
      <w:numFmt w:val="lowerRoman"/>
      <w:lvlText w:val="%9."/>
      <w:lvlJc w:val="right"/>
      <w:pPr>
        <w:ind w:left="6806" w:hanging="180"/>
      </w:pPr>
    </w:lvl>
  </w:abstractNum>
  <w:abstractNum w:abstractNumId="5" w15:restartNumberingAfterBreak="0">
    <w:nsid w:val="05F831CE"/>
    <w:multiLevelType w:val="hybridMultilevel"/>
    <w:tmpl w:val="C45442CE"/>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071D142D"/>
    <w:multiLevelType w:val="hybridMultilevel"/>
    <w:tmpl w:val="21342C16"/>
    <w:lvl w:ilvl="0" w:tplc="C5DE887A">
      <w:start w:val="1"/>
      <w:numFmt w:val="lowerLetter"/>
      <w:lvlText w:val="(%1)"/>
      <w:lvlJc w:val="left"/>
      <w:pPr>
        <w:ind w:left="270" w:hanging="18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B37E2"/>
    <w:multiLevelType w:val="hybridMultilevel"/>
    <w:tmpl w:val="35789CB4"/>
    <w:lvl w:ilvl="0" w:tplc="2D58F5B2">
      <w:numFmt w:val="bullet"/>
      <w:lvlText w:val="-"/>
      <w:lvlJc w:val="left"/>
      <w:pPr>
        <w:ind w:left="720" w:hanging="360"/>
      </w:pPr>
      <w:rPr>
        <w:rFonts w:ascii="Times New Roman" w:eastAsia="MS Mincho" w:hAnsi="Times New Roman" w:cs="Times New Roman" w:hint="default"/>
        <w:b w:val="0"/>
        <w:color w:val="auto"/>
      </w:rPr>
    </w:lvl>
    <w:lvl w:ilvl="1" w:tplc="2D58F5B2">
      <w:numFmt w:val="bullet"/>
      <w:lvlText w:val="-"/>
      <w:lvlJc w:val="left"/>
      <w:pPr>
        <w:ind w:left="1440" w:hanging="360"/>
      </w:pPr>
      <w:rPr>
        <w:rFonts w:ascii="Times New Roman" w:eastAsia="MS Mincho"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8B82129"/>
    <w:multiLevelType w:val="hybridMultilevel"/>
    <w:tmpl w:val="19D0B03E"/>
    <w:lvl w:ilvl="0" w:tplc="E1225738">
      <w:start w:val="1"/>
      <w:numFmt w:val="lowerRoman"/>
      <w:lvlText w:val="%1."/>
      <w:lvlJc w:val="left"/>
      <w:pPr>
        <w:ind w:left="720" w:hanging="360"/>
      </w:pPr>
      <w:rPr>
        <w:rFonts w:hint="default"/>
        <w:sz w:val="22"/>
      </w:rPr>
    </w:lvl>
    <w:lvl w:ilvl="1" w:tplc="04180019" w:tentative="1">
      <w:start w:val="1"/>
      <w:numFmt w:val="lowerLetter"/>
      <w:lvlText w:val="%2."/>
      <w:lvlJc w:val="left"/>
      <w:pPr>
        <w:ind w:left="1440" w:hanging="360"/>
      </w:pPr>
    </w:lvl>
    <w:lvl w:ilvl="2" w:tplc="E1225738">
      <w:start w:val="1"/>
      <w:numFmt w:val="lowerRoman"/>
      <w:lvlText w:val="%3."/>
      <w:lvlJc w:val="left"/>
      <w:pPr>
        <w:ind w:left="2160" w:hanging="180"/>
      </w:pPr>
      <w:rPr>
        <w:rFonts w:hint="default"/>
        <w:sz w:val="22"/>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B002BD4"/>
    <w:multiLevelType w:val="hybridMultilevel"/>
    <w:tmpl w:val="2F068638"/>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0B963B0F"/>
    <w:multiLevelType w:val="hybridMultilevel"/>
    <w:tmpl w:val="5B46EC2E"/>
    <w:lvl w:ilvl="0" w:tplc="56F803C2">
      <w:start w:val="1"/>
      <w:numFmt w:val="lowerLetter"/>
      <w:lvlText w:val="(%1)"/>
      <w:lvlJc w:val="left"/>
      <w:pPr>
        <w:ind w:left="720" w:hanging="720"/>
      </w:pPr>
      <w:rPr>
        <w:rFonts w:hint="default"/>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0CB51DD7"/>
    <w:multiLevelType w:val="hybridMultilevel"/>
    <w:tmpl w:val="D58263EA"/>
    <w:lvl w:ilvl="0" w:tplc="0409000F">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564528"/>
    <w:multiLevelType w:val="hybridMultilevel"/>
    <w:tmpl w:val="95347784"/>
    <w:lvl w:ilvl="0" w:tplc="E7B0F162">
      <w:start w:val="1"/>
      <w:numFmt w:val="lowerLetter"/>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DD0142A"/>
    <w:multiLevelType w:val="hybridMultilevel"/>
    <w:tmpl w:val="FB4C6090"/>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0E7C6BE3"/>
    <w:multiLevelType w:val="hybridMultilevel"/>
    <w:tmpl w:val="586CA2A0"/>
    <w:lvl w:ilvl="0" w:tplc="2D58F5B2">
      <w:numFmt w:val="bullet"/>
      <w:lvlText w:val="-"/>
      <w:lvlJc w:val="left"/>
      <w:pPr>
        <w:ind w:left="720" w:hanging="360"/>
      </w:pPr>
      <w:rPr>
        <w:rFonts w:ascii="Times New Roman" w:eastAsia="MS Mincho" w:hAnsi="Times New Roman" w:cs="Times New Roman" w:hint="default"/>
        <w:b w:val="0"/>
        <w:color w:val="auto"/>
      </w:rPr>
    </w:lvl>
    <w:lvl w:ilvl="1" w:tplc="2D58F5B2">
      <w:numFmt w:val="bullet"/>
      <w:lvlText w:val="-"/>
      <w:lvlJc w:val="left"/>
      <w:pPr>
        <w:ind w:left="1440" w:hanging="360"/>
      </w:pPr>
      <w:rPr>
        <w:rFonts w:ascii="Times New Roman" w:eastAsia="MS Mincho"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0F055CEB"/>
    <w:multiLevelType w:val="hybridMultilevel"/>
    <w:tmpl w:val="DB2A786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10344FE7"/>
    <w:multiLevelType w:val="hybridMultilevel"/>
    <w:tmpl w:val="3F6ED3F4"/>
    <w:lvl w:ilvl="0" w:tplc="0418000F">
      <w:start w:val="1"/>
      <w:numFmt w:val="decimal"/>
      <w:lvlText w:val="%1."/>
      <w:lvlJc w:val="left"/>
      <w:pPr>
        <w:ind w:left="1080" w:hanging="360"/>
      </w:pPr>
    </w:lvl>
    <w:lvl w:ilvl="1" w:tplc="0418000F">
      <w:start w:val="1"/>
      <w:numFmt w:val="decimal"/>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1065335C"/>
    <w:multiLevelType w:val="hybridMultilevel"/>
    <w:tmpl w:val="FA7AE110"/>
    <w:lvl w:ilvl="0" w:tplc="CB4A4C16">
      <w:start w:val="1"/>
      <w:numFmt w:val="lowerLetter"/>
      <w:lvlText w:val="(%1)"/>
      <w:lvlJc w:val="left"/>
      <w:pPr>
        <w:ind w:left="27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034544"/>
    <w:multiLevelType w:val="hybridMultilevel"/>
    <w:tmpl w:val="EDCA006A"/>
    <w:lvl w:ilvl="0" w:tplc="4B601010">
      <w:start w:val="5"/>
      <w:numFmt w:val="bullet"/>
      <w:lvlText w:val="-"/>
      <w:lvlJc w:val="left"/>
      <w:pPr>
        <w:ind w:left="720" w:hanging="360"/>
      </w:pPr>
      <w:rPr>
        <w:rFonts w:ascii="Calibri" w:eastAsiaTheme="min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1290B39"/>
    <w:multiLevelType w:val="hybridMultilevel"/>
    <w:tmpl w:val="E1DAF5A2"/>
    <w:lvl w:ilvl="0" w:tplc="0409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24A63E6"/>
    <w:multiLevelType w:val="hybridMultilevel"/>
    <w:tmpl w:val="81A89DBC"/>
    <w:lvl w:ilvl="0" w:tplc="4B601010">
      <w:start w:val="5"/>
      <w:numFmt w:val="bullet"/>
      <w:lvlText w:val="-"/>
      <w:lvlJc w:val="left"/>
      <w:pPr>
        <w:ind w:left="1080" w:hanging="360"/>
      </w:pPr>
      <w:rPr>
        <w:rFonts w:ascii="Calibri" w:eastAsiaTheme="minorEastAsia"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15:restartNumberingAfterBreak="0">
    <w:nsid w:val="129169D3"/>
    <w:multiLevelType w:val="hybridMultilevel"/>
    <w:tmpl w:val="C45442CE"/>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13CD5CCD"/>
    <w:multiLevelType w:val="multilevel"/>
    <w:tmpl w:val="0AE67A84"/>
    <w:lvl w:ilvl="0">
      <w:start w:val="1"/>
      <w:numFmt w:val="decimal"/>
      <w:lvlText w:val="%1."/>
      <w:lvlJc w:val="left"/>
      <w:pPr>
        <w:tabs>
          <w:tab w:val="num" w:pos="720"/>
        </w:tabs>
        <w:ind w:left="720" w:hanging="360"/>
      </w:pPr>
      <w:rPr>
        <w:rFonts w:hint="default"/>
        <w:sz w:val="22"/>
      </w:rPr>
    </w:lvl>
    <w:lvl w:ilvl="1">
      <w:start w:val="1"/>
      <w:numFmt w:val="low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5121102"/>
    <w:multiLevelType w:val="hybridMultilevel"/>
    <w:tmpl w:val="8E24A348"/>
    <w:lvl w:ilvl="0" w:tplc="F99457B0">
      <w:start w:val="1"/>
      <w:numFmt w:val="lowerLetter"/>
      <w:lvlText w:val="(%1)"/>
      <w:lvlJc w:val="left"/>
      <w:pPr>
        <w:ind w:left="360" w:hanging="360"/>
      </w:pPr>
      <w:rPr>
        <w:rFonts w:hint="default"/>
      </w:rPr>
    </w:lvl>
    <w:lvl w:ilvl="1" w:tplc="0418000F">
      <w:start w:val="1"/>
      <w:numFmt w:val="decimal"/>
      <w:lvlText w:val="%2."/>
      <w:lvlJc w:val="left"/>
      <w:pPr>
        <w:ind w:left="1080" w:hanging="360"/>
      </w:pPr>
    </w:lvl>
    <w:lvl w:ilvl="2" w:tplc="0418001B">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166C7114"/>
    <w:multiLevelType w:val="hybridMultilevel"/>
    <w:tmpl w:val="B59EF90A"/>
    <w:lvl w:ilvl="0" w:tplc="4B601010">
      <w:start w:val="5"/>
      <w:numFmt w:val="bullet"/>
      <w:lvlText w:val="-"/>
      <w:lvlJc w:val="left"/>
      <w:pPr>
        <w:ind w:left="1080" w:hanging="360"/>
      </w:pPr>
      <w:rPr>
        <w:rFonts w:ascii="Calibri" w:eastAsiaTheme="minorEastAsia" w:hAnsi="Calibri" w:cs="Calibri" w:hint="default"/>
      </w:rPr>
    </w:lvl>
    <w:lvl w:ilvl="1" w:tplc="4B601010">
      <w:start w:val="5"/>
      <w:numFmt w:val="bullet"/>
      <w:lvlText w:val="-"/>
      <w:lvlJc w:val="left"/>
      <w:pPr>
        <w:ind w:left="1800" w:hanging="360"/>
      </w:pPr>
      <w:rPr>
        <w:rFonts w:ascii="Calibri" w:eastAsiaTheme="minorEastAsia" w:hAnsi="Calibri" w:cs="Calibri" w:hint="default"/>
      </w:r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5" w15:restartNumberingAfterBreak="0">
    <w:nsid w:val="1712455D"/>
    <w:multiLevelType w:val="hybridMultilevel"/>
    <w:tmpl w:val="ACE68CF0"/>
    <w:lvl w:ilvl="0" w:tplc="04090005">
      <w:start w:val="1"/>
      <w:numFmt w:val="bullet"/>
      <w:lvlText w:val=""/>
      <w:lvlJc w:val="left"/>
      <w:pPr>
        <w:ind w:left="1080" w:hanging="360"/>
      </w:pPr>
      <w:rPr>
        <w:rFonts w:ascii="Wingdings" w:hAnsi="Wingdings" w:hint="default"/>
        <w:sz w:val="22"/>
      </w:rPr>
    </w:lvl>
    <w:lvl w:ilvl="1" w:tplc="04090005">
      <w:start w:val="1"/>
      <w:numFmt w:val="bullet"/>
      <w:lvlText w:val=""/>
      <w:lvlJc w:val="left"/>
      <w:pPr>
        <w:ind w:left="1800" w:hanging="360"/>
      </w:pPr>
      <w:rPr>
        <w:rFonts w:ascii="Wingdings" w:hAnsi="Wingding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18CA3899"/>
    <w:multiLevelType w:val="hybridMultilevel"/>
    <w:tmpl w:val="AE4C3642"/>
    <w:lvl w:ilvl="0" w:tplc="CF24456E">
      <w:start w:val="1"/>
      <w:numFmt w:val="lowerLetter"/>
      <w:lvlText w:val="(%1)"/>
      <w:lvlJc w:val="left"/>
      <w:pPr>
        <w:ind w:left="720" w:hanging="720"/>
      </w:pPr>
      <w:rPr>
        <w:rFonts w:hint="default"/>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19BC026B"/>
    <w:multiLevelType w:val="multilevel"/>
    <w:tmpl w:val="6FC8AB56"/>
    <w:lvl w:ilvl="0">
      <w:start w:val="1"/>
      <w:numFmt w:val="decimal"/>
      <w:lvlText w:val="%1."/>
      <w:lvlJc w:val="left"/>
      <w:pPr>
        <w:ind w:left="360" w:hanging="360"/>
      </w:pPr>
      <w:rPr>
        <w:b/>
      </w:rPr>
    </w:lvl>
    <w:lvl w:ilvl="1">
      <w:start w:val="1"/>
      <w:numFmt w:val="decimal"/>
      <w:lvlText w:val="%1.%2."/>
      <w:lvlJc w:val="left"/>
      <w:pPr>
        <w:ind w:left="792" w:hanging="432"/>
      </w:pPr>
      <w:rPr>
        <w:rFonts w:asciiTheme="minorHAnsi" w:hAnsiTheme="minorHAnsi" w:cstheme="minorHAnsi" w:hint="default"/>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A8068EC"/>
    <w:multiLevelType w:val="hybridMultilevel"/>
    <w:tmpl w:val="8F0AFC70"/>
    <w:lvl w:ilvl="0" w:tplc="04625E96">
      <w:start w:val="1"/>
      <w:numFmt w:val="lowerLetter"/>
      <w:lvlText w:val="(%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1A877068"/>
    <w:multiLevelType w:val="hybridMultilevel"/>
    <w:tmpl w:val="3414543C"/>
    <w:lvl w:ilvl="0" w:tplc="5B121A94">
      <w:start w:val="1"/>
      <w:numFmt w:val="lowerLetter"/>
      <w:lvlText w:val="(%1)"/>
      <w:lvlJc w:val="left"/>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B8746CB"/>
    <w:multiLevelType w:val="hybridMultilevel"/>
    <w:tmpl w:val="D1426EC4"/>
    <w:lvl w:ilvl="0" w:tplc="E1225738">
      <w:start w:val="1"/>
      <w:numFmt w:val="lowerRoman"/>
      <w:lvlText w:val="%1."/>
      <w:lvlJc w:val="left"/>
      <w:pPr>
        <w:ind w:left="720" w:hanging="360"/>
      </w:pPr>
      <w:rPr>
        <w:rFonts w:hint="default"/>
        <w:sz w:val="22"/>
      </w:rPr>
    </w:lvl>
    <w:lvl w:ilvl="1" w:tplc="C34CE906">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E1225738">
      <w:start w:val="1"/>
      <w:numFmt w:val="lowerRoman"/>
      <w:lvlText w:val="%5."/>
      <w:lvlJc w:val="left"/>
      <w:pPr>
        <w:ind w:left="3600" w:hanging="360"/>
      </w:pPr>
      <w:rPr>
        <w:rFonts w:hint="default"/>
        <w:sz w:val="22"/>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1D2E197D"/>
    <w:multiLevelType w:val="hybridMultilevel"/>
    <w:tmpl w:val="AB8C92C4"/>
    <w:lvl w:ilvl="0" w:tplc="F99457B0">
      <w:start w:val="1"/>
      <w:numFmt w:val="lowerLetter"/>
      <w:lvlText w:val="(%1)"/>
      <w:lvlJc w:val="left"/>
      <w:pPr>
        <w:ind w:left="360" w:hanging="360"/>
      </w:pPr>
      <w:rPr>
        <w:rFonts w:hint="default"/>
      </w:rPr>
    </w:lvl>
    <w:lvl w:ilvl="1" w:tplc="E8B03282">
      <w:start w:val="1"/>
      <w:numFmt w:val="decimal"/>
      <w:lvlText w:val="(%2)"/>
      <w:lvlJc w:val="left"/>
      <w:pPr>
        <w:ind w:left="1470" w:hanging="39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1FBD45AB"/>
    <w:multiLevelType w:val="hybridMultilevel"/>
    <w:tmpl w:val="E822144E"/>
    <w:lvl w:ilvl="0" w:tplc="BBA4185C">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23F1056B"/>
    <w:multiLevelType w:val="hybridMultilevel"/>
    <w:tmpl w:val="72967ED4"/>
    <w:lvl w:ilvl="0" w:tplc="F99457B0">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245A3FF5"/>
    <w:multiLevelType w:val="hybridMultilevel"/>
    <w:tmpl w:val="912A7FA2"/>
    <w:lvl w:ilvl="0" w:tplc="0409000F">
      <w:start w:val="1"/>
      <w:numFmt w:val="decimal"/>
      <w:lvlText w:val="%1."/>
      <w:lvlJc w:val="left"/>
      <w:pPr>
        <w:ind w:left="1080" w:hanging="360"/>
      </w:pPr>
      <w:rPr>
        <w:rFonts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24601D0E"/>
    <w:multiLevelType w:val="hybridMultilevel"/>
    <w:tmpl w:val="C444F08C"/>
    <w:lvl w:ilvl="0" w:tplc="CBDA29C6">
      <w:start w:val="1"/>
      <w:numFmt w:val="lowerRoman"/>
      <w:lvlText w:val="%1."/>
      <w:lvlJc w:val="left"/>
      <w:pPr>
        <w:ind w:left="720" w:hanging="360"/>
      </w:pPr>
      <w:rPr>
        <w:rFonts w:hint="default"/>
      </w:rPr>
    </w:lvl>
    <w:lvl w:ilvl="1" w:tplc="CBDA29C6">
      <w:start w:val="1"/>
      <w:numFmt w:val="lowerRoman"/>
      <w:lvlText w:val="%2."/>
      <w:lvlJc w:val="left"/>
      <w:pPr>
        <w:ind w:left="1440" w:hanging="360"/>
      </w:pPr>
      <w:rPr>
        <w:rFonts w:hint="default"/>
      </w:rPr>
    </w:lvl>
    <w:lvl w:ilvl="2" w:tplc="0418001B">
      <w:start w:val="1"/>
      <w:numFmt w:val="lowerRoman"/>
      <w:lvlText w:val="%3."/>
      <w:lvlJc w:val="right"/>
      <w:pPr>
        <w:ind w:left="2160" w:hanging="180"/>
      </w:pPr>
    </w:lvl>
    <w:lvl w:ilvl="3" w:tplc="DC3C9620">
      <w:start w:val="1"/>
      <w:numFmt w:val="lowerLetter"/>
      <w:lvlText w:val="(%4)"/>
      <w:lvlJc w:val="left"/>
      <w:pPr>
        <w:ind w:left="2880" w:hanging="360"/>
      </w:pPr>
      <w:rPr>
        <w:rFonts w:hint="default"/>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25445F3A"/>
    <w:multiLevelType w:val="hybridMultilevel"/>
    <w:tmpl w:val="C224811C"/>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15:restartNumberingAfterBreak="0">
    <w:nsid w:val="276E6122"/>
    <w:multiLevelType w:val="hybridMultilevel"/>
    <w:tmpl w:val="56B0377A"/>
    <w:lvl w:ilvl="0" w:tplc="E1225738">
      <w:start w:val="1"/>
      <w:numFmt w:val="lowerRoman"/>
      <w:lvlText w:val="%1."/>
      <w:lvlJc w:val="left"/>
      <w:pPr>
        <w:ind w:left="2340" w:hanging="360"/>
      </w:pPr>
      <w:rPr>
        <w:rFonts w:hint="default"/>
        <w:sz w:val="22"/>
      </w:rPr>
    </w:lvl>
    <w:lvl w:ilvl="1" w:tplc="04180019" w:tentative="1">
      <w:start w:val="1"/>
      <w:numFmt w:val="lowerLetter"/>
      <w:lvlText w:val="%2."/>
      <w:lvlJc w:val="left"/>
      <w:pPr>
        <w:ind w:left="3060" w:hanging="360"/>
      </w:pPr>
    </w:lvl>
    <w:lvl w:ilvl="2" w:tplc="0418001B" w:tentative="1">
      <w:start w:val="1"/>
      <w:numFmt w:val="lowerRoman"/>
      <w:lvlText w:val="%3."/>
      <w:lvlJc w:val="right"/>
      <w:pPr>
        <w:ind w:left="3780" w:hanging="180"/>
      </w:pPr>
    </w:lvl>
    <w:lvl w:ilvl="3" w:tplc="0418000F" w:tentative="1">
      <w:start w:val="1"/>
      <w:numFmt w:val="decimal"/>
      <w:lvlText w:val="%4."/>
      <w:lvlJc w:val="left"/>
      <w:pPr>
        <w:ind w:left="4500" w:hanging="360"/>
      </w:pPr>
    </w:lvl>
    <w:lvl w:ilvl="4" w:tplc="04180019" w:tentative="1">
      <w:start w:val="1"/>
      <w:numFmt w:val="lowerLetter"/>
      <w:lvlText w:val="%5."/>
      <w:lvlJc w:val="left"/>
      <w:pPr>
        <w:ind w:left="5220" w:hanging="360"/>
      </w:pPr>
    </w:lvl>
    <w:lvl w:ilvl="5" w:tplc="0418001B" w:tentative="1">
      <w:start w:val="1"/>
      <w:numFmt w:val="lowerRoman"/>
      <w:lvlText w:val="%6."/>
      <w:lvlJc w:val="right"/>
      <w:pPr>
        <w:ind w:left="5940" w:hanging="180"/>
      </w:pPr>
    </w:lvl>
    <w:lvl w:ilvl="6" w:tplc="0418000F" w:tentative="1">
      <w:start w:val="1"/>
      <w:numFmt w:val="decimal"/>
      <w:lvlText w:val="%7."/>
      <w:lvlJc w:val="left"/>
      <w:pPr>
        <w:ind w:left="6660" w:hanging="360"/>
      </w:pPr>
    </w:lvl>
    <w:lvl w:ilvl="7" w:tplc="04180019" w:tentative="1">
      <w:start w:val="1"/>
      <w:numFmt w:val="lowerLetter"/>
      <w:lvlText w:val="%8."/>
      <w:lvlJc w:val="left"/>
      <w:pPr>
        <w:ind w:left="7380" w:hanging="360"/>
      </w:pPr>
    </w:lvl>
    <w:lvl w:ilvl="8" w:tplc="0418001B" w:tentative="1">
      <w:start w:val="1"/>
      <w:numFmt w:val="lowerRoman"/>
      <w:lvlText w:val="%9."/>
      <w:lvlJc w:val="right"/>
      <w:pPr>
        <w:ind w:left="8100" w:hanging="180"/>
      </w:pPr>
    </w:lvl>
  </w:abstractNum>
  <w:abstractNum w:abstractNumId="38" w15:restartNumberingAfterBreak="0">
    <w:nsid w:val="290432E7"/>
    <w:multiLevelType w:val="hybridMultilevel"/>
    <w:tmpl w:val="23A030C6"/>
    <w:lvl w:ilvl="0" w:tplc="0418000F">
      <w:start w:val="1"/>
      <w:numFmt w:val="decimal"/>
      <w:lvlText w:val="%1."/>
      <w:lvlJc w:val="left"/>
      <w:pPr>
        <w:ind w:left="720" w:hanging="360"/>
      </w:pPr>
      <w:rPr>
        <w:rFont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2A390900"/>
    <w:multiLevelType w:val="hybridMultilevel"/>
    <w:tmpl w:val="CDA6F60A"/>
    <w:lvl w:ilvl="0" w:tplc="0418000F">
      <w:start w:val="1"/>
      <w:numFmt w:val="decimal"/>
      <w:lvlText w:val="%1."/>
      <w:lvlJc w:val="left"/>
      <w:pPr>
        <w:ind w:left="810" w:hanging="360"/>
      </w:pPr>
      <w:rPr>
        <w:rFonts w:hint="default"/>
        <w:sz w:val="22"/>
      </w:rPr>
    </w:lvl>
    <w:lvl w:ilvl="1" w:tplc="48090019" w:tentative="1">
      <w:start w:val="1"/>
      <w:numFmt w:val="lowerLetter"/>
      <w:lvlText w:val="%2."/>
      <w:lvlJc w:val="left"/>
      <w:pPr>
        <w:ind w:left="1530" w:hanging="360"/>
      </w:pPr>
    </w:lvl>
    <w:lvl w:ilvl="2" w:tplc="4809001B" w:tentative="1">
      <w:start w:val="1"/>
      <w:numFmt w:val="lowerRoman"/>
      <w:lvlText w:val="%3."/>
      <w:lvlJc w:val="right"/>
      <w:pPr>
        <w:ind w:left="2250" w:hanging="180"/>
      </w:pPr>
    </w:lvl>
    <w:lvl w:ilvl="3" w:tplc="4809000F" w:tentative="1">
      <w:start w:val="1"/>
      <w:numFmt w:val="decimal"/>
      <w:lvlText w:val="%4."/>
      <w:lvlJc w:val="left"/>
      <w:pPr>
        <w:ind w:left="2970" w:hanging="360"/>
      </w:pPr>
    </w:lvl>
    <w:lvl w:ilvl="4" w:tplc="48090019" w:tentative="1">
      <w:start w:val="1"/>
      <w:numFmt w:val="lowerLetter"/>
      <w:lvlText w:val="%5."/>
      <w:lvlJc w:val="left"/>
      <w:pPr>
        <w:ind w:left="3690" w:hanging="360"/>
      </w:pPr>
    </w:lvl>
    <w:lvl w:ilvl="5" w:tplc="4809001B" w:tentative="1">
      <w:start w:val="1"/>
      <w:numFmt w:val="lowerRoman"/>
      <w:lvlText w:val="%6."/>
      <w:lvlJc w:val="right"/>
      <w:pPr>
        <w:ind w:left="4410" w:hanging="180"/>
      </w:pPr>
    </w:lvl>
    <w:lvl w:ilvl="6" w:tplc="4809000F" w:tentative="1">
      <w:start w:val="1"/>
      <w:numFmt w:val="decimal"/>
      <w:lvlText w:val="%7."/>
      <w:lvlJc w:val="left"/>
      <w:pPr>
        <w:ind w:left="5130" w:hanging="360"/>
      </w:pPr>
    </w:lvl>
    <w:lvl w:ilvl="7" w:tplc="48090019" w:tentative="1">
      <w:start w:val="1"/>
      <w:numFmt w:val="lowerLetter"/>
      <w:lvlText w:val="%8."/>
      <w:lvlJc w:val="left"/>
      <w:pPr>
        <w:ind w:left="5850" w:hanging="360"/>
      </w:pPr>
    </w:lvl>
    <w:lvl w:ilvl="8" w:tplc="4809001B" w:tentative="1">
      <w:start w:val="1"/>
      <w:numFmt w:val="lowerRoman"/>
      <w:lvlText w:val="%9."/>
      <w:lvlJc w:val="right"/>
      <w:pPr>
        <w:ind w:left="6570" w:hanging="180"/>
      </w:pPr>
    </w:lvl>
  </w:abstractNum>
  <w:abstractNum w:abstractNumId="40" w15:restartNumberingAfterBreak="0">
    <w:nsid w:val="2AA073FC"/>
    <w:multiLevelType w:val="hybridMultilevel"/>
    <w:tmpl w:val="A880A9DA"/>
    <w:lvl w:ilvl="0" w:tplc="0409000F">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AD207FB"/>
    <w:multiLevelType w:val="multilevel"/>
    <w:tmpl w:val="B9907EC4"/>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2C572E46"/>
    <w:multiLevelType w:val="hybridMultilevel"/>
    <w:tmpl w:val="C7A45E2C"/>
    <w:lvl w:ilvl="0" w:tplc="5B121A9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A20A39"/>
    <w:multiLevelType w:val="hybridMultilevel"/>
    <w:tmpl w:val="A4BC2F5E"/>
    <w:lvl w:ilvl="0" w:tplc="0418000F">
      <w:start w:val="1"/>
      <w:numFmt w:val="decimal"/>
      <w:lvlText w:val="%1."/>
      <w:lvlJc w:val="left"/>
      <w:pPr>
        <w:ind w:left="1080" w:hanging="360"/>
      </w:pPr>
      <w:rPr>
        <w:rFonts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4" w15:restartNumberingAfterBreak="0">
    <w:nsid w:val="2D320427"/>
    <w:multiLevelType w:val="hybridMultilevel"/>
    <w:tmpl w:val="5EB6EFF4"/>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15:restartNumberingAfterBreak="0">
    <w:nsid w:val="2DBA754B"/>
    <w:multiLevelType w:val="hybridMultilevel"/>
    <w:tmpl w:val="39AC0CF6"/>
    <w:lvl w:ilvl="0" w:tplc="E1225738">
      <w:start w:val="1"/>
      <w:numFmt w:val="lowerRoman"/>
      <w:lvlText w:val="%1."/>
      <w:lvlJc w:val="left"/>
      <w:pPr>
        <w:ind w:left="1080" w:hanging="360"/>
      </w:pPr>
      <w:rPr>
        <w:rFonts w:hint="default"/>
        <w:sz w:val="22"/>
      </w:rPr>
    </w:lvl>
    <w:lvl w:ilvl="1" w:tplc="AB768252">
      <w:start w:val="1"/>
      <w:numFmt w:val="lowerLetter"/>
      <w:lvlText w:val="(%2)"/>
      <w:lvlJc w:val="left"/>
      <w:pPr>
        <w:ind w:left="1800" w:hanging="360"/>
      </w:pPr>
      <w:rPr>
        <w:rFonts w:hint="default"/>
        <w:b w:val="0"/>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6" w15:restartNumberingAfterBreak="0">
    <w:nsid w:val="2E4846C5"/>
    <w:multiLevelType w:val="hybridMultilevel"/>
    <w:tmpl w:val="7E96CCAC"/>
    <w:lvl w:ilvl="0" w:tplc="834C7A0C">
      <w:start w:val="1"/>
      <w:numFmt w:val="lowerLetter"/>
      <w:lvlText w:val="(%1)"/>
      <w:lvlJc w:val="left"/>
      <w:pPr>
        <w:ind w:left="360" w:hanging="360"/>
      </w:pPr>
      <w:rPr>
        <w:rFonts w:hint="default"/>
        <w:color w:val="auto"/>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7" w15:restartNumberingAfterBreak="0">
    <w:nsid w:val="2E5C3A59"/>
    <w:multiLevelType w:val="hybridMultilevel"/>
    <w:tmpl w:val="B2A4B0A8"/>
    <w:lvl w:ilvl="0" w:tplc="5B121A94">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2EBB7BB0"/>
    <w:multiLevelType w:val="hybridMultilevel"/>
    <w:tmpl w:val="9112DDDA"/>
    <w:lvl w:ilvl="0" w:tplc="5B121A94">
      <w:start w:val="1"/>
      <w:numFmt w:val="lowerLetter"/>
      <w:lvlText w:val="(%1)"/>
      <w:lvlJc w:val="left"/>
      <w:pPr>
        <w:ind w:left="360" w:hanging="360"/>
      </w:pPr>
      <w:rPr>
        <w:rFonts w:hint="default"/>
        <w:i w:val="0"/>
      </w:rPr>
    </w:lvl>
    <w:lvl w:ilvl="1" w:tplc="A84E6D48">
      <w:start w:val="1"/>
      <w:numFmt w:val="bullet"/>
      <w:lvlText w:val=""/>
      <w:lvlJc w:val="left"/>
      <w:pPr>
        <w:ind w:left="990" w:hanging="720"/>
      </w:pPr>
      <w:rPr>
        <w:rFonts w:ascii="Wingdings" w:hAnsi="Wingdings" w:hint="default"/>
        <w:b/>
        <w:color w:val="auto"/>
      </w:r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49" w15:restartNumberingAfterBreak="0">
    <w:nsid w:val="2F3E176B"/>
    <w:multiLevelType w:val="hybridMultilevel"/>
    <w:tmpl w:val="18A86BB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FCB4B87"/>
    <w:multiLevelType w:val="hybridMultilevel"/>
    <w:tmpl w:val="8642FF2E"/>
    <w:lvl w:ilvl="0" w:tplc="5418B590">
      <w:start w:val="1"/>
      <w:numFmt w:val="upperLetter"/>
      <w:lvlText w:val="%1."/>
      <w:lvlJc w:val="left"/>
      <w:pPr>
        <w:ind w:left="360" w:hanging="360"/>
      </w:pPr>
      <w:rPr>
        <w:rFonts w:hint="default"/>
        <w:b/>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1" w15:restartNumberingAfterBreak="0">
    <w:nsid w:val="30171E93"/>
    <w:multiLevelType w:val="hybridMultilevel"/>
    <w:tmpl w:val="123CDE64"/>
    <w:lvl w:ilvl="0" w:tplc="49E4476E">
      <w:start w:val="1"/>
      <w:numFmt w:val="lowerLetter"/>
      <w:lvlText w:val="%1)"/>
      <w:lvlJc w:val="left"/>
      <w:pPr>
        <w:tabs>
          <w:tab w:val="num" w:pos="360"/>
        </w:tabs>
        <w:ind w:left="360" w:hanging="360"/>
      </w:pPr>
      <w:rPr>
        <w:rFonts w:ascii="Times New Roman" w:hAnsi="Times New Roman" w:cs="Times New Roman" w:hint="default"/>
      </w:rPr>
    </w:lvl>
    <w:lvl w:ilvl="1" w:tplc="D7A43766">
      <w:start w:val="4"/>
      <w:numFmt w:val="bullet"/>
      <w:lvlText w:val="-"/>
      <w:lvlJc w:val="left"/>
      <w:pPr>
        <w:tabs>
          <w:tab w:val="num" w:pos="1188"/>
        </w:tabs>
        <w:ind w:left="1188" w:hanging="360"/>
      </w:pPr>
      <w:rPr>
        <w:rFonts w:ascii="Times New Roman" w:eastAsia="Times New Roman" w:hAnsi="Times New Roman" w:cs="Times New Roman" w:hint="default"/>
      </w:rPr>
    </w:lvl>
    <w:lvl w:ilvl="2" w:tplc="B774911C">
      <w:start w:val="1"/>
      <w:numFmt w:val="decimal"/>
      <w:lvlText w:val="(%3)"/>
      <w:lvlJc w:val="left"/>
      <w:pPr>
        <w:tabs>
          <w:tab w:val="num" w:pos="2088"/>
        </w:tabs>
        <w:ind w:left="2088" w:hanging="360"/>
      </w:pPr>
      <w:rPr>
        <w:rFonts w:hint="default"/>
      </w:rPr>
    </w:lvl>
    <w:lvl w:ilvl="3" w:tplc="0409000F" w:tentative="1">
      <w:start w:val="1"/>
      <w:numFmt w:val="decimal"/>
      <w:lvlText w:val="%4."/>
      <w:lvlJc w:val="left"/>
      <w:pPr>
        <w:tabs>
          <w:tab w:val="num" w:pos="2628"/>
        </w:tabs>
        <w:ind w:left="2628" w:hanging="360"/>
      </w:pPr>
    </w:lvl>
    <w:lvl w:ilvl="4" w:tplc="04090019" w:tentative="1">
      <w:start w:val="1"/>
      <w:numFmt w:val="lowerLetter"/>
      <w:lvlText w:val="%5."/>
      <w:lvlJc w:val="left"/>
      <w:pPr>
        <w:tabs>
          <w:tab w:val="num" w:pos="3348"/>
        </w:tabs>
        <w:ind w:left="3348" w:hanging="360"/>
      </w:pPr>
    </w:lvl>
    <w:lvl w:ilvl="5" w:tplc="0409001B" w:tentative="1">
      <w:start w:val="1"/>
      <w:numFmt w:val="lowerRoman"/>
      <w:lvlText w:val="%6."/>
      <w:lvlJc w:val="right"/>
      <w:pPr>
        <w:tabs>
          <w:tab w:val="num" w:pos="4068"/>
        </w:tabs>
        <w:ind w:left="4068" w:hanging="180"/>
      </w:pPr>
    </w:lvl>
    <w:lvl w:ilvl="6" w:tplc="0409000F" w:tentative="1">
      <w:start w:val="1"/>
      <w:numFmt w:val="decimal"/>
      <w:lvlText w:val="%7."/>
      <w:lvlJc w:val="left"/>
      <w:pPr>
        <w:tabs>
          <w:tab w:val="num" w:pos="4788"/>
        </w:tabs>
        <w:ind w:left="4788" w:hanging="360"/>
      </w:pPr>
    </w:lvl>
    <w:lvl w:ilvl="7" w:tplc="04090019" w:tentative="1">
      <w:start w:val="1"/>
      <w:numFmt w:val="lowerLetter"/>
      <w:lvlText w:val="%8."/>
      <w:lvlJc w:val="left"/>
      <w:pPr>
        <w:tabs>
          <w:tab w:val="num" w:pos="5508"/>
        </w:tabs>
        <w:ind w:left="5508" w:hanging="360"/>
      </w:pPr>
    </w:lvl>
    <w:lvl w:ilvl="8" w:tplc="0409001B" w:tentative="1">
      <w:start w:val="1"/>
      <w:numFmt w:val="lowerRoman"/>
      <w:lvlText w:val="%9."/>
      <w:lvlJc w:val="right"/>
      <w:pPr>
        <w:tabs>
          <w:tab w:val="num" w:pos="6228"/>
        </w:tabs>
        <w:ind w:left="6228" w:hanging="180"/>
      </w:pPr>
    </w:lvl>
  </w:abstractNum>
  <w:abstractNum w:abstractNumId="52" w15:restartNumberingAfterBreak="0">
    <w:nsid w:val="306851BE"/>
    <w:multiLevelType w:val="hybridMultilevel"/>
    <w:tmpl w:val="558A15C0"/>
    <w:lvl w:ilvl="0" w:tplc="0418000F">
      <w:start w:val="1"/>
      <w:numFmt w:val="decimal"/>
      <w:lvlText w:val="%1."/>
      <w:lvlJc w:val="left"/>
      <w:pPr>
        <w:tabs>
          <w:tab w:val="num" w:pos="360"/>
        </w:tabs>
        <w:ind w:left="360" w:hanging="360"/>
      </w:pPr>
      <w:rPr>
        <w:rFonts w:hint="default"/>
        <w:b w:val="0"/>
        <w:sz w:val="22"/>
      </w:rPr>
    </w:lvl>
    <w:lvl w:ilvl="1" w:tplc="B6B83A3A">
      <w:start w:val="1"/>
      <w:numFmt w:val="lowerRoman"/>
      <w:lvlText w:val="%2."/>
      <w:lvlJc w:val="left"/>
      <w:pPr>
        <w:tabs>
          <w:tab w:val="num" w:pos="1650"/>
        </w:tabs>
        <w:ind w:left="1650" w:hanging="93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31F248B4"/>
    <w:multiLevelType w:val="hybridMultilevel"/>
    <w:tmpl w:val="B7EEBF0E"/>
    <w:lvl w:ilvl="0" w:tplc="4B601010">
      <w:start w:val="5"/>
      <w:numFmt w:val="bullet"/>
      <w:lvlText w:val="-"/>
      <w:lvlJc w:val="left"/>
      <w:pPr>
        <w:ind w:left="1440" w:hanging="360"/>
      </w:pPr>
      <w:rPr>
        <w:rFonts w:ascii="Calibri" w:eastAsiaTheme="minorEastAsia" w:hAnsi="Calibri" w:cs="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2E07057"/>
    <w:multiLevelType w:val="hybridMultilevel"/>
    <w:tmpl w:val="CD2C9FFC"/>
    <w:lvl w:ilvl="0" w:tplc="086691F8">
      <w:start w:val="1"/>
      <w:numFmt w:val="decimal"/>
      <w:lvlText w:val="%1."/>
      <w:lvlJc w:val="left"/>
      <w:pPr>
        <w:ind w:left="630" w:hanging="360"/>
      </w:pPr>
      <w:rPr>
        <w:rFonts w:hint="default"/>
        <w:color w:val="auto"/>
        <w:sz w:val="22"/>
      </w:rPr>
    </w:lvl>
    <w:lvl w:ilvl="1" w:tplc="48090019">
      <w:start w:val="1"/>
      <w:numFmt w:val="lowerLetter"/>
      <w:lvlText w:val="%2."/>
      <w:lvlJc w:val="left"/>
      <w:pPr>
        <w:ind w:left="1350" w:hanging="360"/>
      </w:pPr>
    </w:lvl>
    <w:lvl w:ilvl="2" w:tplc="4809001B" w:tentative="1">
      <w:start w:val="1"/>
      <w:numFmt w:val="lowerRoman"/>
      <w:lvlText w:val="%3."/>
      <w:lvlJc w:val="right"/>
      <w:pPr>
        <w:ind w:left="2070" w:hanging="180"/>
      </w:pPr>
    </w:lvl>
    <w:lvl w:ilvl="3" w:tplc="4809000F" w:tentative="1">
      <w:start w:val="1"/>
      <w:numFmt w:val="decimal"/>
      <w:lvlText w:val="%4."/>
      <w:lvlJc w:val="left"/>
      <w:pPr>
        <w:ind w:left="2790" w:hanging="360"/>
      </w:pPr>
    </w:lvl>
    <w:lvl w:ilvl="4" w:tplc="48090019" w:tentative="1">
      <w:start w:val="1"/>
      <w:numFmt w:val="lowerLetter"/>
      <w:lvlText w:val="%5."/>
      <w:lvlJc w:val="left"/>
      <w:pPr>
        <w:ind w:left="3510" w:hanging="360"/>
      </w:pPr>
    </w:lvl>
    <w:lvl w:ilvl="5" w:tplc="4809001B" w:tentative="1">
      <w:start w:val="1"/>
      <w:numFmt w:val="lowerRoman"/>
      <w:lvlText w:val="%6."/>
      <w:lvlJc w:val="right"/>
      <w:pPr>
        <w:ind w:left="4230" w:hanging="180"/>
      </w:pPr>
    </w:lvl>
    <w:lvl w:ilvl="6" w:tplc="4809000F" w:tentative="1">
      <w:start w:val="1"/>
      <w:numFmt w:val="decimal"/>
      <w:lvlText w:val="%7."/>
      <w:lvlJc w:val="left"/>
      <w:pPr>
        <w:ind w:left="4950" w:hanging="360"/>
      </w:pPr>
    </w:lvl>
    <w:lvl w:ilvl="7" w:tplc="48090019" w:tentative="1">
      <w:start w:val="1"/>
      <w:numFmt w:val="lowerLetter"/>
      <w:lvlText w:val="%8."/>
      <w:lvlJc w:val="left"/>
      <w:pPr>
        <w:ind w:left="5670" w:hanging="360"/>
      </w:pPr>
    </w:lvl>
    <w:lvl w:ilvl="8" w:tplc="4809001B" w:tentative="1">
      <w:start w:val="1"/>
      <w:numFmt w:val="lowerRoman"/>
      <w:lvlText w:val="%9."/>
      <w:lvlJc w:val="right"/>
      <w:pPr>
        <w:ind w:left="6390" w:hanging="180"/>
      </w:pPr>
    </w:lvl>
  </w:abstractNum>
  <w:abstractNum w:abstractNumId="55" w15:restartNumberingAfterBreak="0">
    <w:nsid w:val="341B303D"/>
    <w:multiLevelType w:val="hybridMultilevel"/>
    <w:tmpl w:val="6B643D8A"/>
    <w:lvl w:ilvl="0" w:tplc="6AD4D6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4F7B80"/>
    <w:multiLevelType w:val="hybridMultilevel"/>
    <w:tmpl w:val="41F83824"/>
    <w:lvl w:ilvl="0" w:tplc="5B121A94">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7" w15:restartNumberingAfterBreak="0">
    <w:nsid w:val="351819D7"/>
    <w:multiLevelType w:val="hybridMultilevel"/>
    <w:tmpl w:val="8D3EF4EC"/>
    <w:lvl w:ilvl="0" w:tplc="5B121A94">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8" w15:restartNumberingAfterBreak="0">
    <w:nsid w:val="35EE35C7"/>
    <w:multiLevelType w:val="hybridMultilevel"/>
    <w:tmpl w:val="C75C8B82"/>
    <w:lvl w:ilvl="0" w:tplc="CB4A4C16">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9" w15:restartNumberingAfterBreak="0">
    <w:nsid w:val="371604E7"/>
    <w:multiLevelType w:val="multilevel"/>
    <w:tmpl w:val="4EEE50BA"/>
    <w:lvl w:ilvl="0">
      <w:start w:val="6"/>
      <w:numFmt w:val="decimal"/>
      <w:lvlText w:val="%1"/>
      <w:lvlJc w:val="left"/>
      <w:pPr>
        <w:ind w:left="360" w:hanging="360"/>
      </w:pPr>
      <w:rPr>
        <w:rFonts w:hint="default"/>
        <w:i/>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60" w15:restartNumberingAfterBreak="0">
    <w:nsid w:val="379336CE"/>
    <w:multiLevelType w:val="hybridMultilevel"/>
    <w:tmpl w:val="985C714C"/>
    <w:lvl w:ilvl="0" w:tplc="CEF893EC">
      <w:start w:val="1"/>
      <w:numFmt w:val="lowerLetter"/>
      <w:lvlText w:val="(%1)"/>
      <w:lvlJc w:val="left"/>
      <w:pPr>
        <w:ind w:left="360" w:hanging="360"/>
      </w:pPr>
      <w:rPr>
        <w:rFonts w:hint="default"/>
        <w:b w:val="0"/>
        <w:i w:val="0"/>
      </w:rPr>
    </w:lvl>
    <w:lvl w:ilvl="1" w:tplc="3DFC807A">
      <w:start w:val="1"/>
      <w:numFmt w:val="lowerRoman"/>
      <w:lvlText w:val="(%2)"/>
      <w:lvlJc w:val="left"/>
      <w:pPr>
        <w:ind w:left="990" w:hanging="720"/>
      </w:pPr>
      <w:rPr>
        <w:rFonts w:hint="default"/>
        <w:b/>
        <w:color w:val="008F00"/>
      </w:r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61" w15:restartNumberingAfterBreak="0">
    <w:nsid w:val="37B96BC1"/>
    <w:multiLevelType w:val="hybridMultilevel"/>
    <w:tmpl w:val="2FD09096"/>
    <w:lvl w:ilvl="0" w:tplc="0418000F">
      <w:start w:val="1"/>
      <w:numFmt w:val="decimal"/>
      <w:lvlText w:val="%1."/>
      <w:lvlJc w:val="left"/>
      <w:pPr>
        <w:ind w:left="761" w:hanging="360"/>
      </w:pPr>
      <w:rPr>
        <w:rFonts w:hint="default"/>
      </w:rPr>
    </w:lvl>
    <w:lvl w:ilvl="1" w:tplc="CBDA29C6">
      <w:start w:val="1"/>
      <w:numFmt w:val="lowerRoman"/>
      <w:lvlText w:val="%2."/>
      <w:lvlJc w:val="left"/>
      <w:pPr>
        <w:ind w:left="1481" w:hanging="360"/>
      </w:pPr>
      <w:rPr>
        <w:rFonts w:hint="default"/>
      </w:rPr>
    </w:lvl>
    <w:lvl w:ilvl="2" w:tplc="0418000F">
      <w:start w:val="1"/>
      <w:numFmt w:val="decimal"/>
      <w:lvlText w:val="%3."/>
      <w:lvlJc w:val="left"/>
      <w:pPr>
        <w:ind w:left="2201" w:hanging="180"/>
      </w:pPr>
    </w:lvl>
    <w:lvl w:ilvl="3" w:tplc="0418000F" w:tentative="1">
      <w:start w:val="1"/>
      <w:numFmt w:val="decimal"/>
      <w:lvlText w:val="%4."/>
      <w:lvlJc w:val="left"/>
      <w:pPr>
        <w:ind w:left="2921" w:hanging="360"/>
      </w:pPr>
    </w:lvl>
    <w:lvl w:ilvl="4" w:tplc="04180019" w:tentative="1">
      <w:start w:val="1"/>
      <w:numFmt w:val="lowerLetter"/>
      <w:lvlText w:val="%5."/>
      <w:lvlJc w:val="left"/>
      <w:pPr>
        <w:ind w:left="3641" w:hanging="360"/>
      </w:pPr>
    </w:lvl>
    <w:lvl w:ilvl="5" w:tplc="0418001B" w:tentative="1">
      <w:start w:val="1"/>
      <w:numFmt w:val="lowerRoman"/>
      <w:lvlText w:val="%6."/>
      <w:lvlJc w:val="right"/>
      <w:pPr>
        <w:ind w:left="4361" w:hanging="180"/>
      </w:pPr>
    </w:lvl>
    <w:lvl w:ilvl="6" w:tplc="0418000F" w:tentative="1">
      <w:start w:val="1"/>
      <w:numFmt w:val="decimal"/>
      <w:lvlText w:val="%7."/>
      <w:lvlJc w:val="left"/>
      <w:pPr>
        <w:ind w:left="5081" w:hanging="360"/>
      </w:pPr>
    </w:lvl>
    <w:lvl w:ilvl="7" w:tplc="04180019" w:tentative="1">
      <w:start w:val="1"/>
      <w:numFmt w:val="lowerLetter"/>
      <w:lvlText w:val="%8."/>
      <w:lvlJc w:val="left"/>
      <w:pPr>
        <w:ind w:left="5801" w:hanging="360"/>
      </w:pPr>
    </w:lvl>
    <w:lvl w:ilvl="8" w:tplc="0418001B" w:tentative="1">
      <w:start w:val="1"/>
      <w:numFmt w:val="lowerRoman"/>
      <w:lvlText w:val="%9."/>
      <w:lvlJc w:val="right"/>
      <w:pPr>
        <w:ind w:left="6521" w:hanging="180"/>
      </w:pPr>
    </w:lvl>
  </w:abstractNum>
  <w:abstractNum w:abstractNumId="62" w15:restartNumberingAfterBreak="0">
    <w:nsid w:val="37D471E4"/>
    <w:multiLevelType w:val="hybridMultilevel"/>
    <w:tmpl w:val="9566D030"/>
    <w:lvl w:ilvl="0" w:tplc="FD98485E">
      <w:start w:val="1"/>
      <w:numFmt w:val="lowerLetter"/>
      <w:lvlText w:val="(%1)"/>
      <w:lvlJc w:val="left"/>
      <w:pPr>
        <w:ind w:left="810" w:hanging="45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3" w15:restartNumberingAfterBreak="0">
    <w:nsid w:val="39384D46"/>
    <w:multiLevelType w:val="multilevel"/>
    <w:tmpl w:val="37F03CA6"/>
    <w:lvl w:ilvl="0">
      <w:start w:val="1"/>
      <w:numFmt w:val="decimal"/>
      <w:lvlText w:val="Art. %1."/>
      <w:lvlJc w:val="left"/>
      <w:pPr>
        <w:tabs>
          <w:tab w:val="num" w:pos="720"/>
        </w:tabs>
        <w:ind w:left="720" w:hanging="720"/>
      </w:pPr>
      <w:rPr>
        <w:rFonts w:hint="default"/>
      </w:rPr>
    </w:lvl>
    <w:lvl w:ilvl="1">
      <w:start w:val="1"/>
      <w:numFmt w:val="decimal"/>
      <w:pStyle w:val="11"/>
      <w:lvlText w:val="%1.%2."/>
      <w:lvlJc w:val="left"/>
      <w:pPr>
        <w:tabs>
          <w:tab w:val="num" w:pos="1152"/>
        </w:tabs>
        <w:ind w:left="1152" w:hanging="585"/>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 w15:restartNumberingAfterBreak="0">
    <w:nsid w:val="3B543CC5"/>
    <w:multiLevelType w:val="multilevel"/>
    <w:tmpl w:val="5778008A"/>
    <w:lvl w:ilvl="0">
      <w:start w:val="1"/>
      <w:numFmt w:val="decimal"/>
      <w:lvlText w:val="%1."/>
      <w:lvlJc w:val="left"/>
      <w:pPr>
        <w:ind w:left="1080" w:hanging="360"/>
      </w:pPr>
      <w:rPr>
        <w:b w:val="0"/>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3B7071F8"/>
    <w:multiLevelType w:val="hybridMultilevel"/>
    <w:tmpl w:val="EA4048AC"/>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6" w15:restartNumberingAfterBreak="0">
    <w:nsid w:val="3D940CC9"/>
    <w:multiLevelType w:val="hybridMultilevel"/>
    <w:tmpl w:val="645CB94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15:restartNumberingAfterBreak="0">
    <w:nsid w:val="3DD55B6C"/>
    <w:multiLevelType w:val="hybridMultilevel"/>
    <w:tmpl w:val="3CEE048A"/>
    <w:lvl w:ilvl="0" w:tplc="76004AA0">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3E660777"/>
    <w:multiLevelType w:val="multilevel"/>
    <w:tmpl w:val="7F487E42"/>
    <w:lvl w:ilvl="0">
      <w:start w:val="7"/>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69" w15:restartNumberingAfterBreak="0">
    <w:nsid w:val="3F7B2214"/>
    <w:multiLevelType w:val="hybridMultilevel"/>
    <w:tmpl w:val="8AD8053C"/>
    <w:lvl w:ilvl="0" w:tplc="0418000F">
      <w:start w:val="1"/>
      <w:numFmt w:val="decimal"/>
      <w:lvlText w:val="%1."/>
      <w:lvlJc w:val="left"/>
      <w:pPr>
        <w:ind w:left="1080" w:hanging="360"/>
      </w:pPr>
      <w:rPr>
        <w:rFonts w:hint="default"/>
        <w:sz w:val="22"/>
      </w:rPr>
    </w:lvl>
    <w:lvl w:ilvl="1" w:tplc="26F4DBB0">
      <w:start w:val="1"/>
      <w:numFmt w:val="lowerLetter"/>
      <w:lvlText w:val="(%2)"/>
      <w:lvlJc w:val="left"/>
      <w:pPr>
        <w:ind w:left="1800" w:hanging="360"/>
      </w:pPr>
      <w:rPr>
        <w:rFont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0" w15:restartNumberingAfterBreak="0">
    <w:nsid w:val="3FBE189F"/>
    <w:multiLevelType w:val="hybridMultilevel"/>
    <w:tmpl w:val="5574CDD8"/>
    <w:lvl w:ilvl="0" w:tplc="5B121A94">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1" w15:restartNumberingAfterBreak="0">
    <w:nsid w:val="40E731CC"/>
    <w:multiLevelType w:val="hybridMultilevel"/>
    <w:tmpl w:val="AC5E323A"/>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2" w15:restartNumberingAfterBreak="0">
    <w:nsid w:val="419E0E50"/>
    <w:multiLevelType w:val="hybridMultilevel"/>
    <w:tmpl w:val="666219DC"/>
    <w:lvl w:ilvl="0" w:tplc="E1225738">
      <w:start w:val="1"/>
      <w:numFmt w:val="lowerRoman"/>
      <w:lvlText w:val="%1."/>
      <w:lvlJc w:val="left"/>
      <w:pPr>
        <w:ind w:left="720" w:hanging="360"/>
      </w:pPr>
      <w:rPr>
        <w:rFonts w:hint="default"/>
        <w:sz w:val="22"/>
      </w:rPr>
    </w:lvl>
    <w:lvl w:ilvl="1" w:tplc="E1225738">
      <w:start w:val="1"/>
      <w:numFmt w:val="lowerRoman"/>
      <w:lvlText w:val="%2."/>
      <w:lvlJc w:val="left"/>
      <w:pPr>
        <w:ind w:left="1440" w:hanging="360"/>
      </w:pPr>
      <w:rPr>
        <w:rFonts w:hint="default"/>
        <w:sz w:val="22"/>
      </w:rPr>
    </w:lvl>
    <w:lvl w:ilvl="2" w:tplc="4B601010">
      <w:start w:val="5"/>
      <w:numFmt w:val="bullet"/>
      <w:lvlText w:val="-"/>
      <w:lvlJc w:val="left"/>
      <w:pPr>
        <w:ind w:left="2340" w:hanging="360"/>
      </w:pPr>
      <w:rPr>
        <w:rFonts w:ascii="Calibri" w:eastAsiaTheme="minorEastAsia" w:hAnsi="Calibri" w:cs="Calibri"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42DB06BE"/>
    <w:multiLevelType w:val="hybridMultilevel"/>
    <w:tmpl w:val="86A28CF0"/>
    <w:lvl w:ilvl="0" w:tplc="540CACA6">
      <w:start w:val="1"/>
      <w:numFmt w:val="lowerLetter"/>
      <w:lvlText w:val="(%1)"/>
      <w:lvlJc w:val="left"/>
      <w:pPr>
        <w:ind w:left="360" w:hanging="360"/>
      </w:pPr>
      <w:rPr>
        <w:rFonts w:hint="default"/>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4" w15:restartNumberingAfterBreak="0">
    <w:nsid w:val="432F3427"/>
    <w:multiLevelType w:val="hybridMultilevel"/>
    <w:tmpl w:val="68B68CF2"/>
    <w:lvl w:ilvl="0" w:tplc="5B121A94">
      <w:start w:val="1"/>
      <w:numFmt w:val="lowerLetter"/>
      <w:lvlText w:val="(%1)"/>
      <w:lvlJc w:val="left"/>
      <w:pPr>
        <w:ind w:left="27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E90FEB"/>
    <w:multiLevelType w:val="hybridMultilevel"/>
    <w:tmpl w:val="6EF4E24C"/>
    <w:lvl w:ilvl="0" w:tplc="F99457B0">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6" w15:restartNumberingAfterBreak="0">
    <w:nsid w:val="458A08AB"/>
    <w:multiLevelType w:val="hybridMultilevel"/>
    <w:tmpl w:val="39B8A6AA"/>
    <w:lvl w:ilvl="0" w:tplc="432678EE">
      <w:start w:val="1"/>
      <w:numFmt w:val="lowerLetter"/>
      <w:lvlText w:val="%1)"/>
      <w:lvlJc w:val="left"/>
      <w:pPr>
        <w:ind w:left="360" w:hanging="360"/>
      </w:pPr>
      <w:rPr>
        <w:b w:val="0"/>
        <w:color w:val="auto"/>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7" w15:restartNumberingAfterBreak="0">
    <w:nsid w:val="4A58496A"/>
    <w:multiLevelType w:val="hybridMultilevel"/>
    <w:tmpl w:val="12DCCE0E"/>
    <w:lvl w:ilvl="0" w:tplc="0418000F">
      <w:start w:val="1"/>
      <w:numFmt w:val="decimal"/>
      <w:lvlText w:val="%1."/>
      <w:lvlJc w:val="left"/>
      <w:pPr>
        <w:ind w:left="720" w:hanging="360"/>
      </w:pPr>
      <w:rPr>
        <w:rFonts w:hint="default"/>
        <w:sz w:val="22"/>
      </w:rPr>
    </w:lvl>
    <w:lvl w:ilvl="1" w:tplc="DCBA584C">
      <w:numFmt w:val="bullet"/>
      <w:lvlText w:val=""/>
      <w:lvlJc w:val="left"/>
      <w:pPr>
        <w:ind w:left="1440" w:hanging="360"/>
      </w:pPr>
      <w:rPr>
        <w:rFonts w:ascii="Symbol" w:eastAsiaTheme="minorEastAsia" w:hAnsi="Symbol"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4B0C4F70"/>
    <w:multiLevelType w:val="multilevel"/>
    <w:tmpl w:val="896A1A48"/>
    <w:lvl w:ilvl="0">
      <w:numFmt w:val="bullet"/>
      <w:lvlText w:val="-"/>
      <w:lvlJc w:val="left"/>
      <w:pPr>
        <w:ind w:left="1637" w:hanging="360"/>
      </w:pPr>
      <w:rPr>
        <w:rFonts w:ascii="Arial" w:eastAsia="Times New Roman" w:hAnsi="Arial" w:cs="Arial"/>
      </w:rPr>
    </w:lvl>
    <w:lvl w:ilvl="1">
      <w:numFmt w:val="bullet"/>
      <w:lvlText w:val="o"/>
      <w:lvlJc w:val="left"/>
      <w:pPr>
        <w:ind w:left="2357" w:hanging="360"/>
      </w:pPr>
      <w:rPr>
        <w:rFonts w:ascii="Courier New" w:hAnsi="Courier New" w:cs="Courier New"/>
      </w:rPr>
    </w:lvl>
    <w:lvl w:ilvl="2">
      <w:numFmt w:val="bullet"/>
      <w:lvlText w:val=""/>
      <w:lvlJc w:val="left"/>
      <w:pPr>
        <w:ind w:left="3077" w:hanging="360"/>
      </w:pPr>
      <w:rPr>
        <w:rFonts w:ascii="Wingdings" w:hAnsi="Wingdings"/>
      </w:rPr>
    </w:lvl>
    <w:lvl w:ilvl="3">
      <w:numFmt w:val="bullet"/>
      <w:lvlText w:val=""/>
      <w:lvlJc w:val="left"/>
      <w:pPr>
        <w:ind w:left="3797" w:hanging="360"/>
      </w:pPr>
      <w:rPr>
        <w:rFonts w:ascii="Symbol" w:hAnsi="Symbol"/>
      </w:rPr>
    </w:lvl>
    <w:lvl w:ilvl="4">
      <w:numFmt w:val="bullet"/>
      <w:lvlText w:val="o"/>
      <w:lvlJc w:val="left"/>
      <w:pPr>
        <w:ind w:left="4517" w:hanging="360"/>
      </w:pPr>
      <w:rPr>
        <w:rFonts w:ascii="Courier New" w:hAnsi="Courier New" w:cs="Courier New"/>
      </w:rPr>
    </w:lvl>
    <w:lvl w:ilvl="5">
      <w:numFmt w:val="bullet"/>
      <w:lvlText w:val=""/>
      <w:lvlJc w:val="left"/>
      <w:pPr>
        <w:ind w:left="5237" w:hanging="360"/>
      </w:pPr>
      <w:rPr>
        <w:rFonts w:ascii="Wingdings" w:hAnsi="Wingdings"/>
      </w:rPr>
    </w:lvl>
    <w:lvl w:ilvl="6">
      <w:numFmt w:val="bullet"/>
      <w:lvlText w:val=""/>
      <w:lvlJc w:val="left"/>
      <w:pPr>
        <w:ind w:left="5957" w:hanging="360"/>
      </w:pPr>
      <w:rPr>
        <w:rFonts w:ascii="Symbol" w:hAnsi="Symbol"/>
      </w:rPr>
    </w:lvl>
    <w:lvl w:ilvl="7">
      <w:numFmt w:val="bullet"/>
      <w:lvlText w:val="o"/>
      <w:lvlJc w:val="left"/>
      <w:pPr>
        <w:ind w:left="6677" w:hanging="360"/>
      </w:pPr>
      <w:rPr>
        <w:rFonts w:ascii="Courier New" w:hAnsi="Courier New" w:cs="Courier New"/>
      </w:rPr>
    </w:lvl>
    <w:lvl w:ilvl="8">
      <w:numFmt w:val="bullet"/>
      <w:lvlText w:val=""/>
      <w:lvlJc w:val="left"/>
      <w:pPr>
        <w:ind w:left="7397" w:hanging="360"/>
      </w:pPr>
      <w:rPr>
        <w:rFonts w:ascii="Wingdings" w:hAnsi="Wingdings"/>
      </w:rPr>
    </w:lvl>
  </w:abstractNum>
  <w:abstractNum w:abstractNumId="79" w15:restartNumberingAfterBreak="0">
    <w:nsid w:val="4C0B0C16"/>
    <w:multiLevelType w:val="hybridMultilevel"/>
    <w:tmpl w:val="D25E065A"/>
    <w:lvl w:ilvl="0" w:tplc="0418000F">
      <w:start w:val="1"/>
      <w:numFmt w:val="decimal"/>
      <w:lvlText w:val="%1."/>
      <w:lvlJc w:val="left"/>
      <w:pPr>
        <w:ind w:left="1080" w:hanging="360"/>
      </w:pPr>
      <w:rPr>
        <w:rFonts w:hint="default"/>
        <w:sz w:val="22"/>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80" w15:restartNumberingAfterBreak="0">
    <w:nsid w:val="4D823D88"/>
    <w:multiLevelType w:val="hybridMultilevel"/>
    <w:tmpl w:val="35429F96"/>
    <w:lvl w:ilvl="0" w:tplc="5B121A94">
      <w:start w:val="1"/>
      <w:numFmt w:val="lowerLetter"/>
      <w:lvlText w:val="(%1)"/>
      <w:lvlJc w:val="left"/>
      <w:pPr>
        <w:ind w:left="27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993D9A"/>
    <w:multiLevelType w:val="multilevel"/>
    <w:tmpl w:val="1F88271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F524BB4"/>
    <w:multiLevelType w:val="hybridMultilevel"/>
    <w:tmpl w:val="E25452E8"/>
    <w:lvl w:ilvl="0" w:tplc="3C78481C">
      <w:start w:val="1"/>
      <w:numFmt w:val="lowerLetter"/>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FA821E3"/>
    <w:multiLevelType w:val="hybridMultilevel"/>
    <w:tmpl w:val="9210E502"/>
    <w:lvl w:ilvl="0" w:tplc="0418000F">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FC45B0E"/>
    <w:multiLevelType w:val="hybridMultilevel"/>
    <w:tmpl w:val="CC3A88F8"/>
    <w:lvl w:ilvl="0" w:tplc="0418000F">
      <w:start w:val="1"/>
      <w:numFmt w:val="decimal"/>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85" w15:restartNumberingAfterBreak="0">
    <w:nsid w:val="50690529"/>
    <w:multiLevelType w:val="hybridMultilevel"/>
    <w:tmpl w:val="B64E3FD2"/>
    <w:lvl w:ilvl="0" w:tplc="B9A8FE12">
      <w:start w:val="1"/>
      <w:numFmt w:val="lowerLetter"/>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6" w15:restartNumberingAfterBreak="0">
    <w:nsid w:val="50F64086"/>
    <w:multiLevelType w:val="multilevel"/>
    <w:tmpl w:val="9864AE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51904C06"/>
    <w:multiLevelType w:val="hybridMultilevel"/>
    <w:tmpl w:val="8B0CD27A"/>
    <w:lvl w:ilvl="0" w:tplc="4B601010">
      <w:start w:val="5"/>
      <w:numFmt w:val="bullet"/>
      <w:lvlText w:val="-"/>
      <w:lvlJc w:val="left"/>
      <w:pPr>
        <w:ind w:left="1440" w:hanging="360"/>
      </w:pPr>
      <w:rPr>
        <w:rFonts w:ascii="Calibri" w:eastAsiaTheme="minorEastAsia" w:hAnsi="Calibri" w:cs="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53093AE5"/>
    <w:multiLevelType w:val="hybridMultilevel"/>
    <w:tmpl w:val="30DA74F0"/>
    <w:lvl w:ilvl="0" w:tplc="E7B0F162">
      <w:start w:val="1"/>
      <w:numFmt w:val="lowerLetter"/>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530E0F53"/>
    <w:multiLevelType w:val="hybridMultilevel"/>
    <w:tmpl w:val="434C3196"/>
    <w:lvl w:ilvl="0" w:tplc="2D58F5B2">
      <w:numFmt w:val="bullet"/>
      <w:lvlText w:val="-"/>
      <w:lvlJc w:val="left"/>
      <w:pPr>
        <w:ind w:left="720" w:hanging="360"/>
      </w:pPr>
      <w:rPr>
        <w:rFonts w:ascii="Times New Roman" w:eastAsia="MS Mincho" w:hAnsi="Times New Roman" w:cs="Times New Roman" w:hint="default"/>
        <w:b w:val="0"/>
        <w:color w:val="auto"/>
      </w:rPr>
    </w:lvl>
    <w:lvl w:ilvl="1" w:tplc="2D58F5B2">
      <w:numFmt w:val="bullet"/>
      <w:lvlText w:val="-"/>
      <w:lvlJc w:val="left"/>
      <w:pPr>
        <w:ind w:left="1440" w:hanging="360"/>
      </w:pPr>
      <w:rPr>
        <w:rFonts w:ascii="Times New Roman" w:eastAsia="MS Mincho"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15:restartNumberingAfterBreak="0">
    <w:nsid w:val="53CD2A3A"/>
    <w:multiLevelType w:val="hybridMultilevel"/>
    <w:tmpl w:val="A8D6CE0C"/>
    <w:lvl w:ilvl="0" w:tplc="EF5C6644">
      <w:start w:val="1"/>
      <w:numFmt w:val="lowerLetter"/>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1" w15:restartNumberingAfterBreak="0">
    <w:nsid w:val="54047702"/>
    <w:multiLevelType w:val="hybridMultilevel"/>
    <w:tmpl w:val="BA84CFC6"/>
    <w:lvl w:ilvl="0" w:tplc="CB4A4C16">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2" w15:restartNumberingAfterBreak="0">
    <w:nsid w:val="54DB2E9B"/>
    <w:multiLevelType w:val="hybridMultilevel"/>
    <w:tmpl w:val="6E04FF44"/>
    <w:lvl w:ilvl="0" w:tplc="0418000F">
      <w:start w:val="1"/>
      <w:numFmt w:val="decimal"/>
      <w:lvlText w:val="%1."/>
      <w:lvlJc w:val="left"/>
      <w:pPr>
        <w:ind w:left="1080" w:hanging="360"/>
      </w:pPr>
      <w:rPr>
        <w:rFonts w:hint="default"/>
        <w:sz w:val="22"/>
      </w:rPr>
    </w:lvl>
    <w:lvl w:ilvl="1" w:tplc="04180019">
      <w:start w:val="1"/>
      <w:numFmt w:val="lowerLetter"/>
      <w:lvlText w:val="%2."/>
      <w:lvlJc w:val="left"/>
      <w:pPr>
        <w:ind w:left="1800" w:hanging="360"/>
      </w:pPr>
    </w:lvl>
    <w:lvl w:ilvl="2" w:tplc="0418000F">
      <w:start w:val="1"/>
      <w:numFmt w:val="decimal"/>
      <w:lvlText w:val="%3."/>
      <w:lvlJc w:val="left"/>
      <w:pPr>
        <w:ind w:left="2520" w:hanging="180"/>
      </w:pPr>
      <w:rPr>
        <w:rFonts w:hint="default"/>
        <w:sz w:val="22"/>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3" w15:restartNumberingAfterBreak="0">
    <w:nsid w:val="56373A33"/>
    <w:multiLevelType w:val="hybridMultilevel"/>
    <w:tmpl w:val="F704FAFA"/>
    <w:lvl w:ilvl="0" w:tplc="2D58F5B2">
      <w:numFmt w:val="bullet"/>
      <w:lvlText w:val="-"/>
      <w:lvlJc w:val="left"/>
      <w:pPr>
        <w:ind w:left="720" w:hanging="360"/>
      </w:pPr>
      <w:rPr>
        <w:rFonts w:ascii="Times New Roman" w:eastAsia="MS Mincho" w:hAnsi="Times New Roman" w:cs="Times New Roman" w:hint="default"/>
        <w:b w:val="0"/>
        <w:color w:val="auto"/>
      </w:rPr>
    </w:lvl>
    <w:lvl w:ilvl="1" w:tplc="2D58F5B2">
      <w:numFmt w:val="bullet"/>
      <w:lvlText w:val="-"/>
      <w:lvlJc w:val="left"/>
      <w:pPr>
        <w:ind w:left="1440" w:hanging="360"/>
      </w:pPr>
      <w:rPr>
        <w:rFonts w:ascii="Times New Roman" w:eastAsia="MS Mincho"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572A2932"/>
    <w:multiLevelType w:val="hybridMultilevel"/>
    <w:tmpl w:val="2CB8F5EA"/>
    <w:lvl w:ilvl="0" w:tplc="0418000F">
      <w:start w:val="1"/>
      <w:numFmt w:val="decimal"/>
      <w:lvlText w:val="%1."/>
      <w:lvlJc w:val="left"/>
      <w:pPr>
        <w:ind w:left="720" w:hanging="360"/>
      </w:pPr>
      <w:rPr>
        <w:rFonts w:hint="default"/>
        <w:sz w:val="22"/>
      </w:rPr>
    </w:lvl>
    <w:lvl w:ilvl="1" w:tplc="04180019">
      <w:start w:val="1"/>
      <w:numFmt w:val="lowerLetter"/>
      <w:lvlText w:val="%2."/>
      <w:lvlJc w:val="left"/>
      <w:pPr>
        <w:ind w:left="1440" w:hanging="360"/>
      </w:pPr>
    </w:lvl>
    <w:lvl w:ilvl="2" w:tplc="88CA0CAA">
      <w:start w:val="1"/>
      <w:numFmt w:val="lowerRoman"/>
      <w:lvlText w:val="%3)"/>
      <w:lvlJc w:val="left"/>
      <w:pPr>
        <w:ind w:left="2700" w:hanging="72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15:restartNumberingAfterBreak="0">
    <w:nsid w:val="57657767"/>
    <w:multiLevelType w:val="hybridMultilevel"/>
    <w:tmpl w:val="07ACAB9C"/>
    <w:lvl w:ilvl="0" w:tplc="F99457B0">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6" w15:restartNumberingAfterBreak="0">
    <w:nsid w:val="57C86997"/>
    <w:multiLevelType w:val="hybridMultilevel"/>
    <w:tmpl w:val="305ECD50"/>
    <w:lvl w:ilvl="0" w:tplc="0409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7" w15:restartNumberingAfterBreak="0">
    <w:nsid w:val="57EF29D7"/>
    <w:multiLevelType w:val="hybridMultilevel"/>
    <w:tmpl w:val="AF0037D8"/>
    <w:lvl w:ilvl="0" w:tplc="2D58F5B2">
      <w:numFmt w:val="bullet"/>
      <w:lvlText w:val="-"/>
      <w:lvlJc w:val="left"/>
      <w:pPr>
        <w:ind w:left="720" w:hanging="360"/>
      </w:pPr>
      <w:rPr>
        <w:rFonts w:ascii="Times New Roman" w:eastAsia="MS Mincho" w:hAnsi="Times New Roman" w:cs="Times New Roman" w:hint="default"/>
        <w:b w:val="0"/>
        <w:color w:val="auto"/>
      </w:rPr>
    </w:lvl>
    <w:lvl w:ilvl="1" w:tplc="2D58F5B2">
      <w:numFmt w:val="bullet"/>
      <w:lvlText w:val="-"/>
      <w:lvlJc w:val="left"/>
      <w:pPr>
        <w:ind w:left="1440" w:hanging="360"/>
      </w:pPr>
      <w:rPr>
        <w:rFonts w:ascii="Times New Roman" w:eastAsia="MS Mincho"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592A7A9B"/>
    <w:multiLevelType w:val="hybridMultilevel"/>
    <w:tmpl w:val="E2EADDD8"/>
    <w:lvl w:ilvl="0" w:tplc="0418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9" w15:restartNumberingAfterBreak="0">
    <w:nsid w:val="593059DD"/>
    <w:multiLevelType w:val="multilevel"/>
    <w:tmpl w:val="9864AEB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0" w15:restartNumberingAfterBreak="0">
    <w:nsid w:val="596D60AA"/>
    <w:multiLevelType w:val="hybridMultilevel"/>
    <w:tmpl w:val="3DEE41C2"/>
    <w:lvl w:ilvl="0" w:tplc="0418000F">
      <w:start w:val="1"/>
      <w:numFmt w:val="decimal"/>
      <w:lvlText w:val="%1."/>
      <w:lvlJc w:val="left"/>
      <w:pPr>
        <w:ind w:left="720" w:hanging="360"/>
      </w:pPr>
      <w:rPr>
        <w:rFonts w:hint="default"/>
        <w:sz w:val="22"/>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1" w15:restartNumberingAfterBreak="0">
    <w:nsid w:val="5BE64557"/>
    <w:multiLevelType w:val="hybridMultilevel"/>
    <w:tmpl w:val="C1B27BAE"/>
    <w:lvl w:ilvl="0" w:tplc="5B121A94">
      <w:start w:val="1"/>
      <w:numFmt w:val="lowerLetter"/>
      <w:lvlText w:val="(%1)"/>
      <w:lvlJc w:val="left"/>
      <w:pPr>
        <w:ind w:left="360" w:hanging="360"/>
      </w:pPr>
      <w:rPr>
        <w:rFonts w:hint="default"/>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2" w15:restartNumberingAfterBreak="0">
    <w:nsid w:val="5E0A5E72"/>
    <w:multiLevelType w:val="hybridMultilevel"/>
    <w:tmpl w:val="C45442CE"/>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3" w15:restartNumberingAfterBreak="0">
    <w:nsid w:val="6032215A"/>
    <w:multiLevelType w:val="hybridMultilevel"/>
    <w:tmpl w:val="57248B42"/>
    <w:lvl w:ilvl="0" w:tplc="E1225738">
      <w:start w:val="1"/>
      <w:numFmt w:val="lowerRoman"/>
      <w:lvlText w:val="%1."/>
      <w:lvlJc w:val="left"/>
      <w:pPr>
        <w:ind w:left="1440" w:hanging="360"/>
      </w:pPr>
      <w:rPr>
        <w:rFonts w:hint="default"/>
        <w:sz w:val="22"/>
      </w:rPr>
    </w:lvl>
    <w:lvl w:ilvl="1" w:tplc="E1225738">
      <w:start w:val="1"/>
      <w:numFmt w:val="lowerRoman"/>
      <w:lvlText w:val="%2."/>
      <w:lvlJc w:val="left"/>
      <w:pPr>
        <w:ind w:left="2160" w:hanging="360"/>
      </w:pPr>
      <w:rPr>
        <w:rFonts w:hint="default"/>
        <w:sz w:val="22"/>
      </w:r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4" w15:restartNumberingAfterBreak="0">
    <w:nsid w:val="606F4B6F"/>
    <w:multiLevelType w:val="multilevel"/>
    <w:tmpl w:val="3E1295F4"/>
    <w:lvl w:ilvl="0">
      <w:start w:val="1"/>
      <w:numFmt w:val="decimal"/>
      <w:lvlText w:val="%1."/>
      <w:lvlJc w:val="left"/>
      <w:rPr>
        <w:rFonts w:hint="default"/>
        <w:b w:val="0"/>
        <w:bCs w:val="0"/>
        <w:i w:val="0"/>
        <w:iCs w:val="0"/>
        <w:smallCaps w:val="0"/>
        <w:strike w:val="0"/>
        <w:color w:val="000000"/>
        <w:spacing w:val="0"/>
        <w:w w:val="100"/>
        <w:position w:val="0"/>
        <w:sz w:val="22"/>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15:restartNumberingAfterBreak="0">
    <w:nsid w:val="60B845A6"/>
    <w:multiLevelType w:val="multilevel"/>
    <w:tmpl w:val="4BE28954"/>
    <w:lvl w:ilvl="0">
      <w:start w:val="9"/>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06" w15:restartNumberingAfterBreak="0">
    <w:nsid w:val="62BC2520"/>
    <w:multiLevelType w:val="hybridMultilevel"/>
    <w:tmpl w:val="A0B6E0A0"/>
    <w:lvl w:ilvl="0" w:tplc="0409000F">
      <w:start w:val="1"/>
      <w:numFmt w:val="decimal"/>
      <w:lvlText w:val="%1."/>
      <w:lvlJc w:val="left"/>
      <w:pPr>
        <w:ind w:left="720" w:hanging="360"/>
      </w:pPr>
    </w:lvl>
    <w:lvl w:ilvl="1" w:tplc="28663500">
      <w:start w:val="1"/>
      <w:numFmt w:val="lowerLetter"/>
      <w:lvlText w:val="(%2)"/>
      <w:lvlJc w:val="left"/>
      <w:pPr>
        <w:ind w:left="1800" w:hanging="720"/>
      </w:pPr>
      <w:rPr>
        <w:rFonts w:hint="default"/>
      </w:rPr>
    </w:lvl>
    <w:lvl w:ilvl="2" w:tplc="FFB6B21E">
      <w:start w:val="7"/>
      <w:numFmt w:val="upperLetter"/>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639E7823"/>
    <w:multiLevelType w:val="multilevel"/>
    <w:tmpl w:val="35A09BF4"/>
    <w:styleLink w:val="ListStyleaVF1"/>
    <w:lvl w:ilvl="0">
      <w:start w:val="1"/>
      <w:numFmt w:val="decimal"/>
      <w:lvlText w:val="%1."/>
      <w:lvlJc w:val="left"/>
      <w:pPr>
        <w:tabs>
          <w:tab w:val="num" w:pos="720"/>
        </w:tabs>
        <w:ind w:left="720" w:hanging="360"/>
      </w:pPr>
      <w:rPr>
        <w:b/>
      </w:rPr>
    </w:lvl>
    <w:lvl w:ilvl="1">
      <w:start w:val="1"/>
      <w:numFmt w:val="decimal"/>
      <w:isLgl/>
      <w:lvlText w:val="%2.%2"/>
      <w:lvlJc w:val="left"/>
      <w:pPr>
        <w:tabs>
          <w:tab w:val="num" w:pos="780"/>
        </w:tabs>
        <w:ind w:left="780" w:hanging="420"/>
      </w:pPr>
      <w:rPr>
        <w:rFonts w:hint="default"/>
        <w:b w:val="0"/>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08" w15:restartNumberingAfterBreak="0">
    <w:nsid w:val="63DE0166"/>
    <w:multiLevelType w:val="hybridMultilevel"/>
    <w:tmpl w:val="73A4C9C6"/>
    <w:lvl w:ilvl="0" w:tplc="9F389F1C">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9" w15:restartNumberingAfterBreak="0">
    <w:nsid w:val="651E694C"/>
    <w:multiLevelType w:val="hybridMultilevel"/>
    <w:tmpl w:val="B6EAAF82"/>
    <w:lvl w:ilvl="0" w:tplc="0418000F">
      <w:start w:val="1"/>
      <w:numFmt w:val="decimal"/>
      <w:lvlText w:val="%1."/>
      <w:lvlJc w:val="left"/>
      <w:pPr>
        <w:ind w:left="720" w:hanging="360"/>
      </w:pPr>
    </w:lvl>
    <w:lvl w:ilvl="1" w:tplc="0418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nsid w:val="652E673D"/>
    <w:multiLevelType w:val="hybridMultilevel"/>
    <w:tmpl w:val="C5EA3E12"/>
    <w:lvl w:ilvl="0" w:tplc="0409000F">
      <w:start w:val="1"/>
      <w:numFmt w:val="decimal"/>
      <w:lvlText w:val="%1."/>
      <w:lvlJc w:val="left"/>
      <w:pPr>
        <w:ind w:left="1170" w:hanging="360"/>
      </w:p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11" w15:restartNumberingAfterBreak="0">
    <w:nsid w:val="657E5EB6"/>
    <w:multiLevelType w:val="hybridMultilevel"/>
    <w:tmpl w:val="1D68A172"/>
    <w:lvl w:ilvl="0" w:tplc="04090017">
      <w:start w:val="1"/>
      <w:numFmt w:val="lowerLetter"/>
      <w:lvlText w:val="%1)"/>
      <w:lvlJc w:val="left"/>
      <w:pPr>
        <w:tabs>
          <w:tab w:val="num" w:pos="570"/>
        </w:tabs>
        <w:ind w:left="570" w:hanging="390"/>
      </w:pPr>
      <w:rPr>
        <w:rFonts w:hint="default"/>
      </w:rPr>
    </w:lvl>
    <w:lvl w:ilvl="1" w:tplc="E1225738">
      <w:start w:val="1"/>
      <w:numFmt w:val="lowerRoman"/>
      <w:lvlText w:val="%2."/>
      <w:lvlJc w:val="left"/>
      <w:pPr>
        <w:tabs>
          <w:tab w:val="num" w:pos="1260"/>
        </w:tabs>
        <w:ind w:left="1260" w:hanging="360"/>
      </w:pPr>
      <w:rPr>
        <w:rFonts w:hint="default"/>
        <w:sz w:val="22"/>
      </w:rPr>
    </w:lvl>
    <w:lvl w:ilvl="2" w:tplc="2F7CF492">
      <w:start w:val="1"/>
      <w:numFmt w:val="lowerLetter"/>
      <w:lvlText w:val="(%3)"/>
      <w:lvlJc w:val="left"/>
      <w:pPr>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2" w15:restartNumberingAfterBreak="0">
    <w:nsid w:val="65AE01F9"/>
    <w:multiLevelType w:val="hybridMultilevel"/>
    <w:tmpl w:val="AC781B14"/>
    <w:lvl w:ilvl="0" w:tplc="5B121A94">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3" w15:restartNumberingAfterBreak="0">
    <w:nsid w:val="663674D3"/>
    <w:multiLevelType w:val="hybridMultilevel"/>
    <w:tmpl w:val="16AAD00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4" w15:restartNumberingAfterBreak="0">
    <w:nsid w:val="66D42BE6"/>
    <w:multiLevelType w:val="hybridMultilevel"/>
    <w:tmpl w:val="8190D94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5" w15:restartNumberingAfterBreak="0">
    <w:nsid w:val="6767221D"/>
    <w:multiLevelType w:val="multilevel"/>
    <w:tmpl w:val="83828DFE"/>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16" w15:restartNumberingAfterBreak="0">
    <w:nsid w:val="694540E2"/>
    <w:multiLevelType w:val="hybridMultilevel"/>
    <w:tmpl w:val="E2543CFC"/>
    <w:lvl w:ilvl="0" w:tplc="4B601010">
      <w:start w:val="5"/>
      <w:numFmt w:val="bullet"/>
      <w:lvlText w:val="-"/>
      <w:lvlJc w:val="left"/>
      <w:pPr>
        <w:ind w:left="1080" w:hanging="360"/>
      </w:pPr>
      <w:rPr>
        <w:rFonts w:ascii="Calibri" w:eastAsiaTheme="minorEastAsia" w:hAnsi="Calibri" w:cs="Calibri" w:hint="default"/>
      </w:rPr>
    </w:lvl>
    <w:lvl w:ilvl="1" w:tplc="4B601010">
      <w:start w:val="5"/>
      <w:numFmt w:val="bullet"/>
      <w:lvlText w:val="-"/>
      <w:lvlJc w:val="left"/>
      <w:pPr>
        <w:ind w:left="1800" w:hanging="360"/>
      </w:pPr>
      <w:rPr>
        <w:rFonts w:ascii="Calibri" w:eastAsiaTheme="minorEastAsia" w:hAnsi="Calibri" w:cs="Calibri"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7" w15:restartNumberingAfterBreak="0">
    <w:nsid w:val="698D0180"/>
    <w:multiLevelType w:val="hybridMultilevel"/>
    <w:tmpl w:val="564C202C"/>
    <w:lvl w:ilvl="0" w:tplc="5B121A94">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8" w15:restartNumberingAfterBreak="0">
    <w:nsid w:val="6A517D33"/>
    <w:multiLevelType w:val="hybridMultilevel"/>
    <w:tmpl w:val="A3B4D28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9" w15:restartNumberingAfterBreak="0">
    <w:nsid w:val="6ACE2CE7"/>
    <w:multiLevelType w:val="hybridMultilevel"/>
    <w:tmpl w:val="D5DE1E6C"/>
    <w:lvl w:ilvl="0" w:tplc="2D58F5B2">
      <w:numFmt w:val="bullet"/>
      <w:lvlText w:val="-"/>
      <w:lvlJc w:val="left"/>
      <w:pPr>
        <w:ind w:left="1080" w:hanging="360"/>
      </w:pPr>
      <w:rPr>
        <w:rFonts w:ascii="Times New Roman" w:eastAsia="MS Mincho" w:hAnsi="Times New Roman" w:cs="Times New Roman" w:hint="default"/>
        <w:sz w:val="22"/>
      </w:rPr>
    </w:lvl>
    <w:lvl w:ilvl="1" w:tplc="9DE872B6">
      <w:start w:val="1"/>
      <w:numFmt w:val="lowerLetter"/>
      <w:lvlText w:val="(%2)"/>
      <w:lvlJc w:val="left"/>
      <w:pPr>
        <w:ind w:left="1800" w:hanging="360"/>
      </w:pPr>
      <w:rPr>
        <w:rFonts w:hint="default"/>
        <w:i w:val="0"/>
      </w:r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0" w15:restartNumberingAfterBreak="0">
    <w:nsid w:val="6B3E062B"/>
    <w:multiLevelType w:val="hybridMultilevel"/>
    <w:tmpl w:val="47C0027C"/>
    <w:lvl w:ilvl="0" w:tplc="5B121A94">
      <w:start w:val="1"/>
      <w:numFmt w:val="lowerLetter"/>
      <w:lvlText w:val="(%1)"/>
      <w:lvlJc w:val="left"/>
      <w:pPr>
        <w:ind w:left="720" w:hanging="360"/>
      </w:pPr>
      <w:rPr>
        <w:rFonts w:hint="default"/>
      </w:rPr>
    </w:lvl>
    <w:lvl w:ilvl="1" w:tplc="F99457B0">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1" w15:restartNumberingAfterBreak="0">
    <w:nsid w:val="6B4879E9"/>
    <w:multiLevelType w:val="hybridMultilevel"/>
    <w:tmpl w:val="72D85530"/>
    <w:lvl w:ilvl="0" w:tplc="0418001B">
      <w:start w:val="1"/>
      <w:numFmt w:val="lowerRoman"/>
      <w:lvlText w:val="%1."/>
      <w:lvlJc w:val="right"/>
      <w:pPr>
        <w:ind w:left="1440" w:hanging="360"/>
      </w:pPr>
    </w:lvl>
    <w:lvl w:ilvl="1" w:tplc="C3F422BC">
      <w:start w:val="1"/>
      <w:numFmt w:val="lowerLetter"/>
      <w:lvlText w:val="(%2)"/>
      <w:lvlJc w:val="left"/>
      <w:pPr>
        <w:ind w:left="2520" w:hanging="720"/>
      </w:pPr>
      <w:rPr>
        <w:rFonts w:hint="default"/>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C6649F0"/>
    <w:multiLevelType w:val="multilevel"/>
    <w:tmpl w:val="5B7C2A18"/>
    <w:lvl w:ilvl="0">
      <w:start w:val="1"/>
      <w:numFmt w:val="decimal"/>
      <w:lvlText w:val="%1."/>
      <w:lvlJc w:val="left"/>
      <w:pPr>
        <w:tabs>
          <w:tab w:val="num" w:pos="840"/>
        </w:tabs>
        <w:ind w:left="840" w:hanging="360"/>
      </w:pPr>
      <w:rPr>
        <w:rFonts w:hint="default"/>
        <w:b w:val="0"/>
        <w:sz w:val="22"/>
      </w:rPr>
    </w:lvl>
    <w:lvl w:ilvl="1" w:tentative="1">
      <w:start w:val="1"/>
      <w:numFmt w:val="lowerLetter"/>
      <w:lvlText w:val="%2."/>
      <w:lvlJc w:val="left"/>
      <w:pPr>
        <w:tabs>
          <w:tab w:val="num" w:pos="1560"/>
        </w:tabs>
        <w:ind w:left="1560" w:hanging="360"/>
      </w:p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123" w15:restartNumberingAfterBreak="0">
    <w:nsid w:val="6D826D59"/>
    <w:multiLevelType w:val="hybridMultilevel"/>
    <w:tmpl w:val="7618D1E6"/>
    <w:lvl w:ilvl="0" w:tplc="4B601010">
      <w:start w:val="5"/>
      <w:numFmt w:val="bullet"/>
      <w:lvlText w:val="-"/>
      <w:lvlJc w:val="left"/>
      <w:pPr>
        <w:ind w:left="1080" w:hanging="360"/>
      </w:pPr>
      <w:rPr>
        <w:rFonts w:ascii="Calibri" w:eastAsiaTheme="minorEastAsia"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4" w15:restartNumberingAfterBreak="0">
    <w:nsid w:val="6DAC3FC1"/>
    <w:multiLevelType w:val="multilevel"/>
    <w:tmpl w:val="0608CF36"/>
    <w:lvl w:ilvl="0">
      <w:start w:val="1"/>
      <w:numFmt w:val="upperRoman"/>
      <w:lvlText w:val="%1."/>
      <w:legacy w:legacy="1" w:legacySpace="0" w:legacyIndent="360"/>
      <w:lvlJc w:val="left"/>
      <w:pPr>
        <w:ind w:left="360" w:hanging="360"/>
      </w:pPr>
      <w:rPr>
        <w:rFonts w:ascii="Times New Roman" w:hAnsi="Times New Roman" w:cs="Times New Roman" w:hint="default"/>
        <w:sz w:val="20"/>
      </w:rPr>
    </w:lvl>
    <w:lvl w:ilvl="1">
      <w:start w:val="1"/>
      <w:numFmt w:val="upperLetter"/>
      <w:lvlText w:val="%2."/>
      <w:legacy w:legacy="1" w:legacySpace="0" w:legacyIndent="360"/>
      <w:lvlJc w:val="left"/>
      <w:pPr>
        <w:ind w:left="720" w:hanging="360"/>
      </w:pPr>
      <w:rPr>
        <w:rFonts w:ascii="Times New Roman" w:hAnsi="Times New Roman" w:cs="Times New Roman" w:hint="default"/>
        <w:sz w:val="20"/>
      </w:rPr>
    </w:lvl>
    <w:lvl w:ilvl="2">
      <w:start w:val="1"/>
      <w:numFmt w:val="decimal"/>
      <w:lvlText w:val="%3."/>
      <w:legacy w:legacy="1" w:legacySpace="0" w:legacyIndent="360"/>
      <w:lvlJc w:val="left"/>
      <w:pPr>
        <w:ind w:left="1080" w:hanging="360"/>
      </w:pPr>
      <w:rPr>
        <w:rFonts w:ascii="Times New Roman" w:hAnsi="Times New Roman" w:cs="Times New Roman" w:hint="default"/>
        <w:sz w:val="20"/>
      </w:rPr>
    </w:lvl>
    <w:lvl w:ilvl="3">
      <w:start w:val="1"/>
      <w:numFmt w:val="lowerLetter"/>
      <w:lvlText w:val="%4."/>
      <w:legacy w:legacy="1" w:legacySpace="0" w:legacyIndent="360"/>
      <w:lvlJc w:val="left"/>
      <w:pPr>
        <w:ind w:left="1440" w:hanging="360"/>
      </w:pPr>
      <w:rPr>
        <w:rFonts w:ascii="Times New Roman" w:hAnsi="Times New Roman" w:cs="Times New Roman" w:hint="default"/>
        <w:sz w:val="20"/>
      </w:rPr>
    </w:lvl>
    <w:lvl w:ilvl="4">
      <w:start w:val="1"/>
      <w:numFmt w:val="lowerRoman"/>
      <w:lvlText w:val="%5."/>
      <w:legacy w:legacy="1" w:legacySpace="0" w:legacyIndent="360"/>
      <w:lvlJc w:val="left"/>
      <w:pPr>
        <w:ind w:left="1800" w:hanging="360"/>
      </w:pPr>
      <w:rPr>
        <w:rFonts w:ascii="Times New Roman" w:hAnsi="Times New Roman" w:cs="Times New Roman" w:hint="default"/>
        <w:sz w:val="20"/>
      </w:rPr>
    </w:lvl>
    <w:lvl w:ilvl="5">
      <w:start w:val="1"/>
      <w:numFmt w:val="decimal"/>
      <w:lvlText w:val="%6)"/>
      <w:legacy w:legacy="1" w:legacySpace="0" w:legacyIndent="360"/>
      <w:lvlJc w:val="left"/>
      <w:pPr>
        <w:ind w:left="2160" w:hanging="360"/>
      </w:pPr>
      <w:rPr>
        <w:rFonts w:ascii="Times New Roman" w:hAnsi="Times New Roman" w:cs="Times New Roman" w:hint="default"/>
        <w:sz w:val="20"/>
      </w:rPr>
    </w:lvl>
    <w:lvl w:ilvl="6">
      <w:start w:val="1"/>
      <w:numFmt w:val="lowerLetter"/>
      <w:lvlText w:val="%7)"/>
      <w:legacy w:legacy="1" w:legacySpace="0" w:legacyIndent="360"/>
      <w:lvlJc w:val="left"/>
      <w:pPr>
        <w:ind w:left="1353" w:hanging="360"/>
      </w:pPr>
      <w:rPr>
        <w:rFonts w:ascii="Times New Roman" w:hAnsi="Times New Roman" w:cs="Times New Roman" w:hint="default"/>
        <w:sz w:val="20"/>
      </w:rPr>
    </w:lvl>
    <w:lvl w:ilvl="7">
      <w:start w:val="1"/>
      <w:numFmt w:val="lowerRoman"/>
      <w:lvlText w:val="%8."/>
      <w:lvlJc w:val="left"/>
      <w:pPr>
        <w:ind w:left="1353" w:hanging="360"/>
      </w:pPr>
      <w:rPr>
        <w:rFonts w:hint="default"/>
        <w:sz w:val="22"/>
      </w:rPr>
    </w:lvl>
    <w:lvl w:ilvl="8">
      <w:start w:val="1"/>
      <w:numFmt w:val="decimal"/>
      <w:lvlText w:val="(%9)"/>
      <w:legacy w:legacy="1" w:legacySpace="0" w:legacyIndent="360"/>
      <w:lvlJc w:val="left"/>
      <w:pPr>
        <w:ind w:left="3240" w:hanging="360"/>
      </w:pPr>
      <w:rPr>
        <w:rFonts w:ascii="Times New Roman" w:hAnsi="Times New Roman" w:cs="Times New Roman" w:hint="default"/>
        <w:sz w:val="20"/>
      </w:rPr>
    </w:lvl>
  </w:abstractNum>
  <w:abstractNum w:abstractNumId="125" w15:restartNumberingAfterBreak="0">
    <w:nsid w:val="6E411370"/>
    <w:multiLevelType w:val="hybridMultilevel"/>
    <w:tmpl w:val="36108968"/>
    <w:lvl w:ilvl="0" w:tplc="0409000F">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6" w15:restartNumberingAfterBreak="0">
    <w:nsid w:val="6FE62029"/>
    <w:multiLevelType w:val="hybridMultilevel"/>
    <w:tmpl w:val="44CC9B7A"/>
    <w:lvl w:ilvl="0" w:tplc="2C82C612">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7" w15:restartNumberingAfterBreak="0">
    <w:nsid w:val="704F4665"/>
    <w:multiLevelType w:val="hybridMultilevel"/>
    <w:tmpl w:val="0B5645CA"/>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8" w15:restartNumberingAfterBreak="0">
    <w:nsid w:val="70CD431E"/>
    <w:multiLevelType w:val="hybridMultilevel"/>
    <w:tmpl w:val="C4B29808"/>
    <w:lvl w:ilvl="0" w:tplc="04B29446">
      <w:start w:val="1"/>
      <w:numFmt w:val="lowerLetter"/>
      <w:lvlText w:val="(%1)"/>
      <w:lvlJc w:val="left"/>
      <w:pPr>
        <w:ind w:left="360" w:hanging="360"/>
      </w:pPr>
      <w:rPr>
        <w:rFonts w:hint="default"/>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9" w15:restartNumberingAfterBreak="0">
    <w:nsid w:val="72C70009"/>
    <w:multiLevelType w:val="multilevel"/>
    <w:tmpl w:val="48D6A9B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0" w15:restartNumberingAfterBreak="0">
    <w:nsid w:val="7481521A"/>
    <w:multiLevelType w:val="hybridMultilevel"/>
    <w:tmpl w:val="E3C4624C"/>
    <w:lvl w:ilvl="0" w:tplc="0418000F">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1" w15:restartNumberingAfterBreak="0">
    <w:nsid w:val="74843B0C"/>
    <w:multiLevelType w:val="multilevel"/>
    <w:tmpl w:val="FFDC48A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15:restartNumberingAfterBreak="0">
    <w:nsid w:val="76266391"/>
    <w:multiLevelType w:val="hybridMultilevel"/>
    <w:tmpl w:val="AC9097C6"/>
    <w:lvl w:ilvl="0" w:tplc="CB4A4C16">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3" w15:restartNumberingAfterBreak="0">
    <w:nsid w:val="77862354"/>
    <w:multiLevelType w:val="multilevel"/>
    <w:tmpl w:val="B570FA34"/>
    <w:lvl w:ilvl="0">
      <w:start w:val="1"/>
      <w:numFmt w:val="lowerRoman"/>
      <w:lvlText w:val="%1."/>
      <w:lvlJc w:val="left"/>
      <w:pPr>
        <w:tabs>
          <w:tab w:val="num" w:pos="720"/>
        </w:tabs>
        <w:ind w:left="720" w:hanging="360"/>
      </w:pPr>
      <w:rPr>
        <w:rFonts w:hint="default"/>
        <w:sz w:val="22"/>
      </w:rPr>
    </w:lvl>
    <w:lvl w:ilvl="1">
      <w:start w:val="8"/>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782E4740"/>
    <w:multiLevelType w:val="hybridMultilevel"/>
    <w:tmpl w:val="3006E18C"/>
    <w:lvl w:ilvl="0" w:tplc="5B121A94">
      <w:start w:val="1"/>
      <w:numFmt w:val="lowerLetter"/>
      <w:lvlText w:val="(%1)"/>
      <w:lvlJc w:val="left"/>
      <w:pPr>
        <w:ind w:left="360" w:hanging="360"/>
      </w:pPr>
      <w:rPr>
        <w:rFonts w:hint="default"/>
        <w:i w:val="0"/>
      </w:rPr>
    </w:lvl>
    <w:lvl w:ilvl="1" w:tplc="3DFC807A">
      <w:start w:val="1"/>
      <w:numFmt w:val="lowerRoman"/>
      <w:lvlText w:val="(%2)"/>
      <w:lvlJc w:val="left"/>
      <w:pPr>
        <w:ind w:left="990" w:hanging="720"/>
      </w:pPr>
      <w:rPr>
        <w:rFonts w:hint="default"/>
        <w:b/>
        <w:color w:val="008F00"/>
      </w:r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35" w15:restartNumberingAfterBreak="0">
    <w:nsid w:val="784F4CF3"/>
    <w:multiLevelType w:val="hybridMultilevel"/>
    <w:tmpl w:val="BAB8D6D2"/>
    <w:lvl w:ilvl="0" w:tplc="F99457B0">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6" w15:restartNumberingAfterBreak="0">
    <w:nsid w:val="7AF423B0"/>
    <w:multiLevelType w:val="hybridMultilevel"/>
    <w:tmpl w:val="01EADFBA"/>
    <w:lvl w:ilvl="0" w:tplc="0418000F">
      <w:start w:val="1"/>
      <w:numFmt w:val="decimal"/>
      <w:lvlText w:val="%1."/>
      <w:lvlJc w:val="left"/>
      <w:pPr>
        <w:ind w:left="720" w:hanging="360"/>
      </w:pPr>
    </w:lvl>
    <w:lvl w:ilvl="1" w:tplc="0409000F">
      <w:start w:val="1"/>
      <w:numFmt w:val="decimal"/>
      <w:lvlText w:val="%2."/>
      <w:lvlJc w:val="left"/>
      <w:pPr>
        <w:ind w:left="1440" w:hanging="360"/>
      </w:pPr>
    </w:lvl>
    <w:lvl w:ilvl="2" w:tplc="65526FAA">
      <w:start w:val="1"/>
      <w:numFmt w:val="lowerLetter"/>
      <w:lvlText w:val="(%3)"/>
      <w:lvlJc w:val="left"/>
      <w:pPr>
        <w:ind w:left="2340" w:hanging="360"/>
      </w:pPr>
      <w:rPr>
        <w:rFonts w:hint="default"/>
        <w:b w:val="0"/>
      </w:rPr>
    </w:lvl>
    <w:lvl w:ilvl="3" w:tplc="0409000F">
      <w:start w:val="1"/>
      <w:numFmt w:val="decimal"/>
      <w:lvlText w:val="%4."/>
      <w:lvlJc w:val="left"/>
      <w:pPr>
        <w:ind w:left="3240" w:hanging="720"/>
      </w:pPr>
      <w:rPr>
        <w:rFonts w:hint="default"/>
      </w:rPr>
    </w:lvl>
    <w:lvl w:ilvl="4" w:tplc="7CE4B7E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CC85BC2"/>
    <w:multiLevelType w:val="multilevel"/>
    <w:tmpl w:val="B100C680"/>
    <w:lvl w:ilvl="0">
      <w:start w:val="12"/>
      <w:numFmt w:val="decimal"/>
      <w:lvlText w:val="%1"/>
      <w:lvlJc w:val="left"/>
      <w:pPr>
        <w:ind w:left="375" w:hanging="375"/>
      </w:pPr>
      <w:rPr>
        <w:rFonts w:hint="default"/>
        <w:i w:val="0"/>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38" w15:restartNumberingAfterBreak="0">
    <w:nsid w:val="7E2C24FB"/>
    <w:multiLevelType w:val="hybridMultilevel"/>
    <w:tmpl w:val="E51A94CE"/>
    <w:lvl w:ilvl="0" w:tplc="0409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9" w15:restartNumberingAfterBreak="0">
    <w:nsid w:val="7E2F35BF"/>
    <w:multiLevelType w:val="hybridMultilevel"/>
    <w:tmpl w:val="8C60D470"/>
    <w:lvl w:ilvl="0" w:tplc="5B121A94">
      <w:start w:val="1"/>
      <w:numFmt w:val="lowerLetter"/>
      <w:lvlText w:val="(%1)"/>
      <w:lvlJc w:val="left"/>
      <w:pPr>
        <w:ind w:left="360" w:hanging="360"/>
      </w:pPr>
      <w:rPr>
        <w:rFonts w:hint="default"/>
        <w:b w:val="0"/>
      </w:rPr>
    </w:lvl>
    <w:lvl w:ilvl="1" w:tplc="04180019">
      <w:start w:val="1"/>
      <w:numFmt w:val="lowerLetter"/>
      <w:lvlText w:val="%2."/>
      <w:lvlJc w:val="left"/>
      <w:pPr>
        <w:ind w:left="1080" w:hanging="360"/>
      </w:pPr>
    </w:lvl>
    <w:lvl w:ilvl="2" w:tplc="5B121A94">
      <w:start w:val="1"/>
      <w:numFmt w:val="lowerLetter"/>
      <w:lvlText w:val="(%3)"/>
      <w:lvlJc w:val="left"/>
      <w:pPr>
        <w:ind w:left="1800" w:hanging="180"/>
      </w:pPr>
      <w:rPr>
        <w:rFonts w:hint="default"/>
        <w:b w:val="0"/>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0" w15:restartNumberingAfterBreak="0">
    <w:nsid w:val="7E5C758E"/>
    <w:multiLevelType w:val="multilevel"/>
    <w:tmpl w:val="2D28D764"/>
    <w:styleLink w:val="ListStyleaVF"/>
    <w:lvl w:ilvl="0">
      <w:start w:val="1"/>
      <w:numFmt w:val="lowerLetter"/>
      <w:pStyle w:val="aList0VF"/>
      <w:lvlText w:val="(%1)"/>
      <w:lvlJc w:val="left"/>
      <w:pPr>
        <w:tabs>
          <w:tab w:val="num" w:pos="720"/>
        </w:tabs>
        <w:ind w:left="720" w:hanging="720"/>
      </w:pPr>
      <w:rPr>
        <w:rFonts w:ascii="Times New Roman" w:hAnsi="Times New Roman" w:hint="default"/>
        <w:b w:val="0"/>
        <w:i w:val="0"/>
        <w:sz w:val="22"/>
      </w:rPr>
    </w:lvl>
    <w:lvl w:ilvl="1">
      <w:start w:val="1"/>
      <w:numFmt w:val="lowerLetter"/>
      <w:lvlRestart w:val="0"/>
      <w:pStyle w:val="aList1VF"/>
      <w:lvlText w:val="(%2)"/>
      <w:lvlJc w:val="left"/>
      <w:pPr>
        <w:tabs>
          <w:tab w:val="num" w:pos="1440"/>
        </w:tabs>
        <w:ind w:left="1440" w:hanging="720"/>
      </w:pPr>
      <w:rPr>
        <w:rFonts w:ascii="Times New Roman" w:hAnsi="Times New Roman" w:hint="default"/>
        <w:b w:val="0"/>
        <w:i w:val="0"/>
        <w:sz w:val="22"/>
      </w:rPr>
    </w:lvl>
    <w:lvl w:ilvl="2">
      <w:start w:val="1"/>
      <w:numFmt w:val="lowerLetter"/>
      <w:lvlRestart w:val="0"/>
      <w:pStyle w:val="aList2VF"/>
      <w:lvlText w:val="(%3)"/>
      <w:lvlJc w:val="left"/>
      <w:pPr>
        <w:tabs>
          <w:tab w:val="num" w:pos="2160"/>
        </w:tabs>
        <w:ind w:left="2160" w:hanging="720"/>
      </w:pPr>
      <w:rPr>
        <w:rFonts w:ascii="Times New Roman" w:hAnsi="Times New Roman" w:hint="default"/>
        <w:b w:val="0"/>
        <w:i w:val="0"/>
        <w:sz w:val="22"/>
      </w:rPr>
    </w:lvl>
    <w:lvl w:ilvl="3">
      <w:start w:val="1"/>
      <w:numFmt w:val="lowerLetter"/>
      <w:lvlRestart w:val="0"/>
      <w:pStyle w:val="aList3VF"/>
      <w:lvlText w:val="(%4)"/>
      <w:lvlJc w:val="left"/>
      <w:pPr>
        <w:tabs>
          <w:tab w:val="num" w:pos="2880"/>
        </w:tabs>
        <w:ind w:left="2880" w:hanging="720"/>
      </w:pPr>
      <w:rPr>
        <w:rFonts w:ascii="Times New Roman" w:hAnsi="Times New Roman" w:hint="default"/>
        <w:b w:val="0"/>
        <w:i w:val="0"/>
        <w:sz w:val="22"/>
      </w:rPr>
    </w:lvl>
    <w:lvl w:ilvl="4">
      <w:start w:val="1"/>
      <w:numFmt w:val="lowerLetter"/>
      <w:lvlRestart w:val="0"/>
      <w:pStyle w:val="aList4VF"/>
      <w:lvlText w:val="(%5)"/>
      <w:lvlJc w:val="left"/>
      <w:pPr>
        <w:tabs>
          <w:tab w:val="num" w:pos="3600"/>
        </w:tabs>
        <w:ind w:left="3600" w:hanging="720"/>
      </w:pPr>
      <w:rPr>
        <w:rFonts w:ascii="Times New Roman" w:hAnsi="Times New Roman" w:hint="default"/>
        <w:b w:val="0"/>
        <w:i w:val="0"/>
        <w:sz w:val="22"/>
      </w:rPr>
    </w:lvl>
    <w:lvl w:ilvl="5">
      <w:start w:val="1"/>
      <w:numFmt w:val="lowerLetter"/>
      <w:lvlRestart w:val="0"/>
      <w:pStyle w:val="aList5VF"/>
      <w:lvlText w:val="(%6)"/>
      <w:lvlJc w:val="left"/>
      <w:pPr>
        <w:tabs>
          <w:tab w:val="num" w:pos="4320"/>
        </w:tabs>
        <w:ind w:left="4320" w:hanging="720"/>
      </w:pPr>
      <w:rPr>
        <w:rFonts w:ascii="Times New Roman" w:hAnsi="Times New Roman"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1" w15:restartNumberingAfterBreak="0">
    <w:nsid w:val="7EEB5D2F"/>
    <w:multiLevelType w:val="hybridMultilevel"/>
    <w:tmpl w:val="1C4AA106"/>
    <w:lvl w:ilvl="0" w:tplc="E1225738">
      <w:start w:val="1"/>
      <w:numFmt w:val="lowerRoman"/>
      <w:lvlText w:val="%1."/>
      <w:lvlJc w:val="left"/>
      <w:pPr>
        <w:ind w:left="720" w:hanging="360"/>
      </w:pPr>
      <w:rPr>
        <w:rFont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2" w15:restartNumberingAfterBreak="0">
    <w:nsid w:val="7EF00A89"/>
    <w:multiLevelType w:val="hybridMultilevel"/>
    <w:tmpl w:val="D16A7F08"/>
    <w:lvl w:ilvl="0" w:tplc="5B121A94">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3" w15:restartNumberingAfterBreak="0">
    <w:nsid w:val="7F496018"/>
    <w:multiLevelType w:val="hybridMultilevel"/>
    <w:tmpl w:val="00F290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5B121A94">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0"/>
  </w:num>
  <w:num w:numId="3">
    <w:abstractNumId w:val="107"/>
  </w:num>
  <w:num w:numId="4">
    <w:abstractNumId w:val="63"/>
    <w:lvlOverride w:ilvl="0">
      <w:lvl w:ilvl="0">
        <w:start w:val="1"/>
        <w:numFmt w:val="decimal"/>
        <w:lvlText w:val="Art. %1."/>
        <w:lvlJc w:val="left"/>
        <w:pPr>
          <w:tabs>
            <w:tab w:val="num" w:pos="720"/>
          </w:tabs>
          <w:ind w:left="567" w:hanging="567"/>
        </w:pPr>
        <w:rPr>
          <w:b/>
        </w:rPr>
      </w:lvl>
    </w:lvlOverride>
    <w:lvlOverride w:ilvl="1">
      <w:lvl w:ilvl="1">
        <w:start w:val="1"/>
        <w:numFmt w:val="decimal"/>
        <w:pStyle w:val="11"/>
        <w:lvlText w:val="%1.%2."/>
        <w:lvlJc w:val="left"/>
        <w:pPr>
          <w:tabs>
            <w:tab w:val="num" w:pos="567"/>
          </w:tabs>
          <w:ind w:left="567" w:hanging="567"/>
        </w:pPr>
        <w:rPr>
          <w:rFonts w:hint="default"/>
          <w:b/>
          <w:i w:val="0"/>
          <w:strike w:val="0"/>
          <w:color w:val="auto"/>
        </w:rPr>
      </w:lvl>
    </w:lvlOverride>
    <w:lvlOverride w:ilvl="2">
      <w:lvl w:ilvl="2">
        <w:start w:val="1"/>
        <w:numFmt w:val="decimal"/>
        <w:lvlText w:val="%1.%2.%3."/>
        <w:lvlJc w:val="left"/>
        <w:pPr>
          <w:tabs>
            <w:tab w:val="num" w:pos="1584"/>
          </w:tabs>
          <w:ind w:left="1584" w:hanging="504"/>
        </w:pPr>
        <w:rPr>
          <w:rFonts w:hint="default"/>
        </w:rPr>
      </w:lvl>
    </w:lvlOverride>
    <w:lvlOverride w:ilvl="3">
      <w:lvl w:ilvl="3">
        <w:start w:val="1"/>
        <w:numFmt w:val="decimal"/>
        <w:lvlText w:val="%1.%2.%3.%4."/>
        <w:lvlJc w:val="left"/>
        <w:pPr>
          <w:tabs>
            <w:tab w:val="num" w:pos="2160"/>
          </w:tabs>
          <w:ind w:left="2088" w:hanging="648"/>
        </w:pPr>
        <w:rPr>
          <w:rFonts w:hint="default"/>
        </w:rPr>
      </w:lvl>
    </w:lvlOverride>
    <w:lvlOverride w:ilvl="4">
      <w:lvl w:ilvl="4">
        <w:start w:val="1"/>
        <w:numFmt w:val="decimal"/>
        <w:lvlText w:val="%1.%2.%3.%4.%5."/>
        <w:lvlJc w:val="left"/>
        <w:pPr>
          <w:tabs>
            <w:tab w:val="num" w:pos="2880"/>
          </w:tabs>
          <w:ind w:left="2592" w:hanging="792"/>
        </w:pPr>
        <w:rPr>
          <w:rFonts w:hint="default"/>
        </w:rPr>
      </w:lvl>
    </w:lvlOverride>
    <w:lvlOverride w:ilvl="5">
      <w:lvl w:ilvl="5">
        <w:start w:val="1"/>
        <w:numFmt w:val="decimal"/>
        <w:lvlText w:val="%1.%2.%3.%4.%5.%6."/>
        <w:lvlJc w:val="left"/>
        <w:pPr>
          <w:tabs>
            <w:tab w:val="num" w:pos="3240"/>
          </w:tabs>
          <w:ind w:left="3096" w:hanging="936"/>
        </w:pPr>
        <w:rPr>
          <w:rFonts w:hint="default"/>
        </w:rPr>
      </w:lvl>
    </w:lvlOverride>
    <w:lvlOverride w:ilvl="6">
      <w:lvl w:ilvl="6">
        <w:start w:val="1"/>
        <w:numFmt w:val="decimal"/>
        <w:lvlText w:val="%1.%2.%3.%4.%5.%6.%7."/>
        <w:lvlJc w:val="left"/>
        <w:pPr>
          <w:tabs>
            <w:tab w:val="num" w:pos="3960"/>
          </w:tabs>
          <w:ind w:left="3600" w:hanging="1080"/>
        </w:pPr>
        <w:rPr>
          <w:rFonts w:hint="default"/>
        </w:rPr>
      </w:lvl>
    </w:lvlOverride>
    <w:lvlOverride w:ilvl="7">
      <w:lvl w:ilvl="7">
        <w:start w:val="1"/>
        <w:numFmt w:val="decimal"/>
        <w:lvlText w:val="%1.%2.%3.%4.%5.%6.%7.%8."/>
        <w:lvlJc w:val="left"/>
        <w:pPr>
          <w:tabs>
            <w:tab w:val="num" w:pos="4320"/>
          </w:tabs>
          <w:ind w:left="4104" w:hanging="1224"/>
        </w:pPr>
        <w:rPr>
          <w:rFonts w:hint="default"/>
        </w:rPr>
      </w:lvl>
    </w:lvlOverride>
    <w:lvlOverride w:ilvl="8">
      <w:lvl w:ilvl="8">
        <w:start w:val="1"/>
        <w:numFmt w:val="decimal"/>
        <w:lvlText w:val="%1.%2.%3.%4.%5.%6.%7.%8.%9."/>
        <w:lvlJc w:val="left"/>
        <w:pPr>
          <w:tabs>
            <w:tab w:val="num" w:pos="5040"/>
          </w:tabs>
          <w:ind w:left="4680" w:hanging="1440"/>
        </w:pPr>
        <w:rPr>
          <w:rFonts w:hint="default"/>
        </w:rPr>
      </w:lvl>
    </w:lvlOverride>
  </w:num>
  <w:num w:numId="5">
    <w:abstractNumId w:val="27"/>
  </w:num>
  <w:num w:numId="6">
    <w:abstractNumId w:val="134"/>
  </w:num>
  <w:num w:numId="7">
    <w:abstractNumId w:val="60"/>
  </w:num>
  <w:num w:numId="8">
    <w:abstractNumId w:val="112"/>
  </w:num>
  <w:num w:numId="9">
    <w:abstractNumId w:val="117"/>
  </w:num>
  <w:num w:numId="10">
    <w:abstractNumId w:val="143"/>
  </w:num>
  <w:num w:numId="11">
    <w:abstractNumId w:val="120"/>
  </w:num>
  <w:num w:numId="12">
    <w:abstractNumId w:val="74"/>
  </w:num>
  <w:num w:numId="13">
    <w:abstractNumId w:val="80"/>
  </w:num>
  <w:num w:numId="14">
    <w:abstractNumId w:val="6"/>
  </w:num>
  <w:num w:numId="15">
    <w:abstractNumId w:val="17"/>
  </w:num>
  <w:num w:numId="16">
    <w:abstractNumId w:val="142"/>
  </w:num>
  <w:num w:numId="17">
    <w:abstractNumId w:val="30"/>
  </w:num>
  <w:num w:numId="18">
    <w:abstractNumId w:val="141"/>
  </w:num>
  <w:num w:numId="19">
    <w:abstractNumId w:val="124"/>
  </w:num>
  <w:num w:numId="20">
    <w:abstractNumId w:val="133"/>
  </w:num>
  <w:num w:numId="21">
    <w:abstractNumId w:val="111"/>
  </w:num>
  <w:num w:numId="22">
    <w:abstractNumId w:val="140"/>
    <w:lvlOverride w:ilvl="0">
      <w:lvl w:ilvl="0">
        <w:start w:val="1"/>
        <w:numFmt w:val="lowerLetter"/>
        <w:pStyle w:val="aList0VF"/>
        <w:lvlText w:val="(%1)"/>
        <w:lvlJc w:val="left"/>
        <w:pPr>
          <w:tabs>
            <w:tab w:val="num" w:pos="720"/>
          </w:tabs>
          <w:ind w:left="720" w:hanging="720"/>
        </w:pPr>
        <w:rPr>
          <w:rFonts w:ascii="Times New Roman" w:hAnsi="Times New Roman" w:hint="default"/>
          <w:b w:val="0"/>
          <w:i w:val="0"/>
          <w:sz w:val="22"/>
        </w:rPr>
      </w:lvl>
    </w:lvlOverride>
    <w:lvlOverride w:ilvl="1">
      <w:lvl w:ilvl="1">
        <w:start w:val="1"/>
        <w:numFmt w:val="lowerLetter"/>
        <w:lvlRestart w:val="0"/>
        <w:pStyle w:val="aList1VF"/>
        <w:lvlText w:val="(%2)"/>
        <w:lvlJc w:val="left"/>
        <w:pPr>
          <w:tabs>
            <w:tab w:val="num" w:pos="1440"/>
          </w:tabs>
          <w:ind w:left="1440" w:hanging="720"/>
        </w:pPr>
        <w:rPr>
          <w:rFonts w:ascii="Times New Roman" w:hAnsi="Times New Roman" w:cs="Times New Roman" w:hint="default"/>
          <w:b w:val="0"/>
          <w:i w:val="0"/>
          <w:sz w:val="22"/>
        </w:rPr>
      </w:lvl>
    </w:lvlOverride>
    <w:lvlOverride w:ilvl="2">
      <w:lvl w:ilvl="2">
        <w:start w:val="1"/>
        <w:numFmt w:val="lowerLetter"/>
        <w:lvlRestart w:val="0"/>
        <w:pStyle w:val="aList2VF"/>
        <w:lvlText w:val="(%3)"/>
        <w:lvlJc w:val="left"/>
        <w:pPr>
          <w:tabs>
            <w:tab w:val="num" w:pos="2160"/>
          </w:tabs>
          <w:ind w:left="2160" w:hanging="720"/>
        </w:pPr>
        <w:rPr>
          <w:rFonts w:ascii="Times New Roman" w:hAnsi="Times New Roman" w:hint="default"/>
          <w:b w:val="0"/>
          <w:i w:val="0"/>
          <w:sz w:val="22"/>
        </w:rPr>
      </w:lvl>
    </w:lvlOverride>
    <w:lvlOverride w:ilvl="3">
      <w:lvl w:ilvl="3">
        <w:start w:val="1"/>
        <w:numFmt w:val="lowerLetter"/>
        <w:lvlRestart w:val="0"/>
        <w:pStyle w:val="aList3VF"/>
        <w:lvlText w:val="(%4)"/>
        <w:lvlJc w:val="left"/>
        <w:pPr>
          <w:tabs>
            <w:tab w:val="num" w:pos="2880"/>
          </w:tabs>
          <w:ind w:left="2880" w:hanging="720"/>
        </w:pPr>
        <w:rPr>
          <w:rFonts w:ascii="Times New Roman" w:hAnsi="Times New Roman" w:hint="default"/>
          <w:b w:val="0"/>
          <w:i w:val="0"/>
          <w:sz w:val="22"/>
        </w:rPr>
      </w:lvl>
    </w:lvlOverride>
    <w:lvlOverride w:ilvl="4">
      <w:lvl w:ilvl="4">
        <w:start w:val="1"/>
        <w:numFmt w:val="lowerLetter"/>
        <w:lvlRestart w:val="0"/>
        <w:pStyle w:val="aList4VF"/>
        <w:lvlText w:val="(%5)"/>
        <w:lvlJc w:val="left"/>
        <w:pPr>
          <w:tabs>
            <w:tab w:val="num" w:pos="3600"/>
          </w:tabs>
          <w:ind w:left="3600" w:hanging="720"/>
        </w:pPr>
        <w:rPr>
          <w:rFonts w:ascii="Times New Roman" w:hAnsi="Times New Roman" w:hint="default"/>
          <w:b w:val="0"/>
          <w:i w:val="0"/>
          <w:sz w:val="22"/>
        </w:rPr>
      </w:lvl>
    </w:lvlOverride>
    <w:lvlOverride w:ilvl="5">
      <w:lvl w:ilvl="5">
        <w:start w:val="1"/>
        <w:numFmt w:val="lowerLetter"/>
        <w:lvlRestart w:val="0"/>
        <w:pStyle w:val="aList5VF"/>
        <w:lvlText w:val="(%6)"/>
        <w:lvlJc w:val="left"/>
        <w:pPr>
          <w:tabs>
            <w:tab w:val="num" w:pos="4320"/>
          </w:tabs>
          <w:ind w:left="4320" w:hanging="720"/>
        </w:pPr>
        <w:rPr>
          <w:rFonts w:ascii="Times New Roman" w:hAnsi="Times New Roman" w:hint="default"/>
          <w:b w:val="0"/>
          <w:i w:val="0"/>
          <w:sz w:val="22"/>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3">
    <w:abstractNumId w:val="8"/>
  </w:num>
  <w:num w:numId="24">
    <w:abstractNumId w:val="37"/>
  </w:num>
  <w:num w:numId="25">
    <w:abstractNumId w:val="35"/>
  </w:num>
  <w:num w:numId="26">
    <w:abstractNumId w:val="5"/>
  </w:num>
  <w:num w:numId="27">
    <w:abstractNumId w:val="21"/>
  </w:num>
  <w:num w:numId="28">
    <w:abstractNumId w:val="102"/>
  </w:num>
  <w:num w:numId="29">
    <w:abstractNumId w:val="121"/>
  </w:num>
  <w:num w:numId="30">
    <w:abstractNumId w:val="76"/>
  </w:num>
  <w:num w:numId="31">
    <w:abstractNumId w:val="93"/>
  </w:num>
  <w:num w:numId="32">
    <w:abstractNumId w:val="7"/>
  </w:num>
  <w:num w:numId="33">
    <w:abstractNumId w:val="89"/>
  </w:num>
  <w:num w:numId="34">
    <w:abstractNumId w:val="14"/>
  </w:num>
  <w:num w:numId="35">
    <w:abstractNumId w:val="97"/>
  </w:num>
  <w:num w:numId="36">
    <w:abstractNumId w:val="129"/>
  </w:num>
  <w:num w:numId="37">
    <w:abstractNumId w:val="48"/>
  </w:num>
  <w:num w:numId="38">
    <w:abstractNumId w:val="25"/>
  </w:num>
  <w:num w:numId="39">
    <w:abstractNumId w:val="50"/>
  </w:num>
  <w:num w:numId="40">
    <w:abstractNumId w:val="41"/>
  </w:num>
  <w:num w:numId="41">
    <w:abstractNumId w:val="73"/>
  </w:num>
  <w:num w:numId="42">
    <w:abstractNumId w:val="138"/>
  </w:num>
  <w:num w:numId="43">
    <w:abstractNumId w:val="132"/>
  </w:num>
  <w:num w:numId="44">
    <w:abstractNumId w:val="58"/>
  </w:num>
  <w:num w:numId="45">
    <w:abstractNumId w:val="115"/>
  </w:num>
  <w:num w:numId="46">
    <w:abstractNumId w:val="99"/>
  </w:num>
  <w:num w:numId="47">
    <w:abstractNumId w:val="86"/>
  </w:num>
  <w:num w:numId="48">
    <w:abstractNumId w:val="59"/>
  </w:num>
  <w:num w:numId="49">
    <w:abstractNumId w:val="68"/>
  </w:num>
  <w:num w:numId="50">
    <w:abstractNumId w:val="108"/>
  </w:num>
  <w:num w:numId="51">
    <w:abstractNumId w:val="119"/>
  </w:num>
  <w:num w:numId="52">
    <w:abstractNumId w:val="126"/>
  </w:num>
  <w:num w:numId="53">
    <w:abstractNumId w:val="128"/>
  </w:num>
  <w:num w:numId="54">
    <w:abstractNumId w:val="81"/>
  </w:num>
  <w:num w:numId="55">
    <w:abstractNumId w:val="33"/>
  </w:num>
  <w:num w:numId="56">
    <w:abstractNumId w:val="31"/>
  </w:num>
  <w:num w:numId="57">
    <w:abstractNumId w:val="105"/>
  </w:num>
  <w:num w:numId="58">
    <w:abstractNumId w:val="95"/>
  </w:num>
  <w:num w:numId="59">
    <w:abstractNumId w:val="10"/>
  </w:num>
  <w:num w:numId="60">
    <w:abstractNumId w:val="32"/>
  </w:num>
  <w:num w:numId="61">
    <w:abstractNumId w:val="52"/>
  </w:num>
  <w:num w:numId="62">
    <w:abstractNumId w:val="1"/>
  </w:num>
  <w:num w:numId="63">
    <w:abstractNumId w:val="12"/>
  </w:num>
  <w:num w:numId="64">
    <w:abstractNumId w:val="88"/>
  </w:num>
  <w:num w:numId="65">
    <w:abstractNumId w:val="75"/>
  </w:num>
  <w:num w:numId="66">
    <w:abstractNumId w:val="22"/>
  </w:num>
  <w:num w:numId="67">
    <w:abstractNumId w:val="26"/>
  </w:num>
  <w:num w:numId="68">
    <w:abstractNumId w:val="9"/>
  </w:num>
  <w:num w:numId="69">
    <w:abstractNumId w:val="16"/>
  </w:num>
  <w:num w:numId="70">
    <w:abstractNumId w:val="135"/>
  </w:num>
  <w:num w:numId="71">
    <w:abstractNumId w:val="23"/>
  </w:num>
  <w:num w:numId="72">
    <w:abstractNumId w:val="19"/>
  </w:num>
  <w:num w:numId="73">
    <w:abstractNumId w:val="56"/>
  </w:num>
  <w:num w:numId="74">
    <w:abstractNumId w:val="131"/>
  </w:num>
  <w:num w:numId="75">
    <w:abstractNumId w:val="62"/>
  </w:num>
  <w:num w:numId="76">
    <w:abstractNumId w:val="82"/>
  </w:num>
  <w:num w:numId="77">
    <w:abstractNumId w:val="137"/>
  </w:num>
  <w:num w:numId="78">
    <w:abstractNumId w:val="67"/>
  </w:num>
  <w:num w:numId="79">
    <w:abstractNumId w:val="106"/>
  </w:num>
  <w:num w:numId="80">
    <w:abstractNumId w:val="28"/>
  </w:num>
  <w:num w:numId="81">
    <w:abstractNumId w:val="90"/>
  </w:num>
  <w:num w:numId="82">
    <w:abstractNumId w:val="125"/>
  </w:num>
  <w:num w:numId="83">
    <w:abstractNumId w:val="85"/>
  </w:num>
  <w:num w:numId="84">
    <w:abstractNumId w:val="11"/>
  </w:num>
  <w:num w:numId="85">
    <w:abstractNumId w:val="40"/>
  </w:num>
  <w:num w:numId="86">
    <w:abstractNumId w:val="110"/>
  </w:num>
  <w:num w:numId="87">
    <w:abstractNumId w:val="127"/>
  </w:num>
  <w:num w:numId="88">
    <w:abstractNumId w:val="130"/>
  </w:num>
  <w:num w:numId="89">
    <w:abstractNumId w:val="64"/>
  </w:num>
  <w:num w:numId="90">
    <w:abstractNumId w:val="118"/>
  </w:num>
  <w:num w:numId="91">
    <w:abstractNumId w:val="100"/>
  </w:num>
  <w:num w:numId="92">
    <w:abstractNumId w:val="4"/>
  </w:num>
  <w:num w:numId="93">
    <w:abstractNumId w:val="24"/>
  </w:num>
  <w:num w:numId="94">
    <w:abstractNumId w:val="54"/>
  </w:num>
  <w:num w:numId="95">
    <w:abstractNumId w:val="39"/>
  </w:num>
  <w:num w:numId="96">
    <w:abstractNumId w:val="29"/>
  </w:num>
  <w:num w:numId="97">
    <w:abstractNumId w:val="104"/>
  </w:num>
  <w:num w:numId="98">
    <w:abstractNumId w:val="44"/>
  </w:num>
  <w:num w:numId="99">
    <w:abstractNumId w:val="61"/>
  </w:num>
  <w:num w:numId="100">
    <w:abstractNumId w:val="84"/>
  </w:num>
  <w:num w:numId="101">
    <w:abstractNumId w:val="3"/>
  </w:num>
  <w:num w:numId="102">
    <w:abstractNumId w:val="20"/>
  </w:num>
  <w:num w:numId="103">
    <w:abstractNumId w:val="66"/>
  </w:num>
  <w:num w:numId="104">
    <w:abstractNumId w:val="46"/>
  </w:num>
  <w:num w:numId="105">
    <w:abstractNumId w:val="70"/>
  </w:num>
  <w:num w:numId="106">
    <w:abstractNumId w:val="65"/>
  </w:num>
  <w:num w:numId="107">
    <w:abstractNumId w:val="71"/>
  </w:num>
  <w:num w:numId="108">
    <w:abstractNumId w:val="77"/>
  </w:num>
  <w:num w:numId="109">
    <w:abstractNumId w:val="57"/>
  </w:num>
  <w:num w:numId="110">
    <w:abstractNumId w:val="15"/>
  </w:num>
  <w:num w:numId="111">
    <w:abstractNumId w:val="113"/>
  </w:num>
  <w:num w:numId="112">
    <w:abstractNumId w:val="53"/>
  </w:num>
  <w:num w:numId="113">
    <w:abstractNumId w:val="36"/>
  </w:num>
  <w:num w:numId="114">
    <w:abstractNumId w:val="69"/>
  </w:num>
  <w:num w:numId="115">
    <w:abstractNumId w:val="87"/>
  </w:num>
  <w:num w:numId="116">
    <w:abstractNumId w:val="2"/>
  </w:num>
  <w:num w:numId="117">
    <w:abstractNumId w:val="103"/>
  </w:num>
  <w:num w:numId="118">
    <w:abstractNumId w:val="45"/>
  </w:num>
  <w:num w:numId="119">
    <w:abstractNumId w:val="122"/>
  </w:num>
  <w:num w:numId="120">
    <w:abstractNumId w:val="47"/>
  </w:num>
  <w:num w:numId="121">
    <w:abstractNumId w:val="13"/>
  </w:num>
  <w:num w:numId="122">
    <w:abstractNumId w:val="92"/>
  </w:num>
  <w:num w:numId="123">
    <w:abstractNumId w:val="43"/>
  </w:num>
  <w:num w:numId="124">
    <w:abstractNumId w:val="79"/>
  </w:num>
  <w:num w:numId="125">
    <w:abstractNumId w:val="136"/>
  </w:num>
  <w:num w:numId="126">
    <w:abstractNumId w:val="72"/>
  </w:num>
  <w:num w:numId="127">
    <w:abstractNumId w:val="109"/>
  </w:num>
  <w:num w:numId="128">
    <w:abstractNumId w:val="83"/>
  </w:num>
  <w:num w:numId="129">
    <w:abstractNumId w:val="18"/>
  </w:num>
  <w:num w:numId="130">
    <w:abstractNumId w:val="101"/>
  </w:num>
  <w:num w:numId="131">
    <w:abstractNumId w:val="139"/>
  </w:num>
  <w:num w:numId="132">
    <w:abstractNumId w:val="38"/>
  </w:num>
  <w:num w:numId="133">
    <w:abstractNumId w:val="114"/>
  </w:num>
  <w:num w:numId="134">
    <w:abstractNumId w:val="116"/>
  </w:num>
  <w:num w:numId="135">
    <w:abstractNumId w:val="123"/>
  </w:num>
  <w:num w:numId="136">
    <w:abstractNumId w:val="94"/>
  </w:num>
  <w:num w:numId="137">
    <w:abstractNumId w:val="49"/>
  </w:num>
  <w:num w:numId="138">
    <w:abstractNumId w:val="96"/>
  </w:num>
  <w:num w:numId="139">
    <w:abstractNumId w:val="91"/>
  </w:num>
  <w:num w:numId="140">
    <w:abstractNumId w:val="34"/>
  </w:num>
  <w:num w:numId="141">
    <w:abstractNumId w:val="98"/>
  </w:num>
  <w:num w:numId="142">
    <w:abstractNumId w:val="55"/>
  </w:num>
  <w:num w:numId="143">
    <w:abstractNumId w:val="42"/>
  </w:num>
  <w:num w:numId="144">
    <w:abstractNumId w:val="140"/>
  </w:num>
  <w:num w:numId="145">
    <w:abstractNumId w:val="5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6B31"/>
    <w:rsid w:val="00017ACE"/>
    <w:rsid w:val="00020D7E"/>
    <w:rsid w:val="00020E68"/>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9573B"/>
    <w:rsid w:val="00096ADC"/>
    <w:rsid w:val="00097625"/>
    <w:rsid w:val="000A2CF5"/>
    <w:rsid w:val="000A4F28"/>
    <w:rsid w:val="000B5D55"/>
    <w:rsid w:val="000B68B1"/>
    <w:rsid w:val="000C0559"/>
    <w:rsid w:val="000D5D42"/>
    <w:rsid w:val="000D7654"/>
    <w:rsid w:val="000D7810"/>
    <w:rsid w:val="000E05F8"/>
    <w:rsid w:val="000E060B"/>
    <w:rsid w:val="000E0F82"/>
    <w:rsid w:val="000E4A51"/>
    <w:rsid w:val="000F47B4"/>
    <w:rsid w:val="000F6D4C"/>
    <w:rsid w:val="001052B5"/>
    <w:rsid w:val="001103D7"/>
    <w:rsid w:val="00113A6A"/>
    <w:rsid w:val="00116217"/>
    <w:rsid w:val="00124127"/>
    <w:rsid w:val="001353FD"/>
    <w:rsid w:val="00135E0A"/>
    <w:rsid w:val="001441B9"/>
    <w:rsid w:val="0015403D"/>
    <w:rsid w:val="00154BD7"/>
    <w:rsid w:val="00157E9A"/>
    <w:rsid w:val="00161CD6"/>
    <w:rsid w:val="00163463"/>
    <w:rsid w:val="00166FC8"/>
    <w:rsid w:val="00173039"/>
    <w:rsid w:val="00173CAE"/>
    <w:rsid w:val="00182853"/>
    <w:rsid w:val="00190EF9"/>
    <w:rsid w:val="0019164A"/>
    <w:rsid w:val="00192F34"/>
    <w:rsid w:val="001A0420"/>
    <w:rsid w:val="001A2882"/>
    <w:rsid w:val="001A4362"/>
    <w:rsid w:val="001A75C0"/>
    <w:rsid w:val="001B36A1"/>
    <w:rsid w:val="001B5DAD"/>
    <w:rsid w:val="001B79E6"/>
    <w:rsid w:val="001C3259"/>
    <w:rsid w:val="001C4115"/>
    <w:rsid w:val="001C5841"/>
    <w:rsid w:val="001D11F1"/>
    <w:rsid w:val="001D2E68"/>
    <w:rsid w:val="001D5686"/>
    <w:rsid w:val="001D6B8F"/>
    <w:rsid w:val="001E28C8"/>
    <w:rsid w:val="001E397D"/>
    <w:rsid w:val="001F14C0"/>
    <w:rsid w:val="001F49EB"/>
    <w:rsid w:val="001F5A2F"/>
    <w:rsid w:val="001F780C"/>
    <w:rsid w:val="00200FF3"/>
    <w:rsid w:val="002030E0"/>
    <w:rsid w:val="0020622C"/>
    <w:rsid w:val="0020645C"/>
    <w:rsid w:val="002132F2"/>
    <w:rsid w:val="00221E1E"/>
    <w:rsid w:val="00227EF0"/>
    <w:rsid w:val="00235B1E"/>
    <w:rsid w:val="00237D60"/>
    <w:rsid w:val="00241808"/>
    <w:rsid w:val="00252269"/>
    <w:rsid w:val="00256F6B"/>
    <w:rsid w:val="00260361"/>
    <w:rsid w:val="00263C4A"/>
    <w:rsid w:val="0026655C"/>
    <w:rsid w:val="00267708"/>
    <w:rsid w:val="00272BD8"/>
    <w:rsid w:val="002758FC"/>
    <w:rsid w:val="00276B92"/>
    <w:rsid w:val="00283C62"/>
    <w:rsid w:val="00283FE5"/>
    <w:rsid w:val="002A0F22"/>
    <w:rsid w:val="002A224A"/>
    <w:rsid w:val="002A23D9"/>
    <w:rsid w:val="002A43EE"/>
    <w:rsid w:val="002A4701"/>
    <w:rsid w:val="002A4791"/>
    <w:rsid w:val="002C568E"/>
    <w:rsid w:val="002D0578"/>
    <w:rsid w:val="002D1585"/>
    <w:rsid w:val="002D3CDC"/>
    <w:rsid w:val="002D5414"/>
    <w:rsid w:val="002D727C"/>
    <w:rsid w:val="002E0290"/>
    <w:rsid w:val="002E13CE"/>
    <w:rsid w:val="002F36CD"/>
    <w:rsid w:val="002F7F14"/>
    <w:rsid w:val="003051FB"/>
    <w:rsid w:val="003061E4"/>
    <w:rsid w:val="003149CE"/>
    <w:rsid w:val="00337988"/>
    <w:rsid w:val="00351C5F"/>
    <w:rsid w:val="0035221F"/>
    <w:rsid w:val="00353472"/>
    <w:rsid w:val="0035412E"/>
    <w:rsid w:val="00355860"/>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45C4"/>
    <w:rsid w:val="003F599A"/>
    <w:rsid w:val="003F6B61"/>
    <w:rsid w:val="00401E24"/>
    <w:rsid w:val="00411FA1"/>
    <w:rsid w:val="004123CC"/>
    <w:rsid w:val="0042645C"/>
    <w:rsid w:val="00426557"/>
    <w:rsid w:val="00431ABE"/>
    <w:rsid w:val="004331CD"/>
    <w:rsid w:val="0044229F"/>
    <w:rsid w:val="00455CE6"/>
    <w:rsid w:val="00460927"/>
    <w:rsid w:val="004655FF"/>
    <w:rsid w:val="004718AD"/>
    <w:rsid w:val="00473617"/>
    <w:rsid w:val="004811F7"/>
    <w:rsid w:val="00493343"/>
    <w:rsid w:val="004A1BF9"/>
    <w:rsid w:val="004A269B"/>
    <w:rsid w:val="004B53AA"/>
    <w:rsid w:val="004B7027"/>
    <w:rsid w:val="004C0110"/>
    <w:rsid w:val="004C42A7"/>
    <w:rsid w:val="004C7F7A"/>
    <w:rsid w:val="004D2E90"/>
    <w:rsid w:val="004E1941"/>
    <w:rsid w:val="004E3196"/>
    <w:rsid w:val="004F12A4"/>
    <w:rsid w:val="004F43F8"/>
    <w:rsid w:val="004F4AA3"/>
    <w:rsid w:val="004F5B9B"/>
    <w:rsid w:val="00510649"/>
    <w:rsid w:val="00510ABE"/>
    <w:rsid w:val="00511F42"/>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3D4B"/>
    <w:rsid w:val="00576CE2"/>
    <w:rsid w:val="005834F0"/>
    <w:rsid w:val="00583C0C"/>
    <w:rsid w:val="005910CD"/>
    <w:rsid w:val="005943E7"/>
    <w:rsid w:val="00595149"/>
    <w:rsid w:val="005A1BBA"/>
    <w:rsid w:val="005C67AE"/>
    <w:rsid w:val="005C6BF4"/>
    <w:rsid w:val="005C6DE5"/>
    <w:rsid w:val="005E1880"/>
    <w:rsid w:val="005E6CC8"/>
    <w:rsid w:val="005F6B8D"/>
    <w:rsid w:val="00606E58"/>
    <w:rsid w:val="00611ABF"/>
    <w:rsid w:val="00612AC1"/>
    <w:rsid w:val="00621C29"/>
    <w:rsid w:val="00622003"/>
    <w:rsid w:val="00624FD9"/>
    <w:rsid w:val="00633601"/>
    <w:rsid w:val="006338E2"/>
    <w:rsid w:val="00644A4B"/>
    <w:rsid w:val="00644CDC"/>
    <w:rsid w:val="00647F34"/>
    <w:rsid w:val="0065557D"/>
    <w:rsid w:val="00661825"/>
    <w:rsid w:val="00663831"/>
    <w:rsid w:val="00665F5E"/>
    <w:rsid w:val="00674980"/>
    <w:rsid w:val="00677E12"/>
    <w:rsid w:val="00692AD5"/>
    <w:rsid w:val="006A0D4C"/>
    <w:rsid w:val="006A30A8"/>
    <w:rsid w:val="006B30D7"/>
    <w:rsid w:val="006C5305"/>
    <w:rsid w:val="006D41F2"/>
    <w:rsid w:val="006D4210"/>
    <w:rsid w:val="006E1BC6"/>
    <w:rsid w:val="006E1C3D"/>
    <w:rsid w:val="006E21DA"/>
    <w:rsid w:val="006F1638"/>
    <w:rsid w:val="00700B6B"/>
    <w:rsid w:val="00715643"/>
    <w:rsid w:val="00726410"/>
    <w:rsid w:val="007424CF"/>
    <w:rsid w:val="007425C5"/>
    <w:rsid w:val="00742FFD"/>
    <w:rsid w:val="00747017"/>
    <w:rsid w:val="007501E4"/>
    <w:rsid w:val="0075720F"/>
    <w:rsid w:val="00757B84"/>
    <w:rsid w:val="007605D0"/>
    <w:rsid w:val="00763D84"/>
    <w:rsid w:val="00767AEE"/>
    <w:rsid w:val="00774AAD"/>
    <w:rsid w:val="00775093"/>
    <w:rsid w:val="00776077"/>
    <w:rsid w:val="00787573"/>
    <w:rsid w:val="00795380"/>
    <w:rsid w:val="007962A6"/>
    <w:rsid w:val="007979C9"/>
    <w:rsid w:val="00797F3E"/>
    <w:rsid w:val="007A27A1"/>
    <w:rsid w:val="007A2A63"/>
    <w:rsid w:val="007A5565"/>
    <w:rsid w:val="007D019C"/>
    <w:rsid w:val="007D2D27"/>
    <w:rsid w:val="007D48C1"/>
    <w:rsid w:val="007E3452"/>
    <w:rsid w:val="007E3FB7"/>
    <w:rsid w:val="007E5F53"/>
    <w:rsid w:val="007F0B99"/>
    <w:rsid w:val="007F1DD7"/>
    <w:rsid w:val="007F2128"/>
    <w:rsid w:val="007F5A44"/>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603C4"/>
    <w:rsid w:val="00864108"/>
    <w:rsid w:val="0086445F"/>
    <w:rsid w:val="0087417C"/>
    <w:rsid w:val="00875E1B"/>
    <w:rsid w:val="00881E28"/>
    <w:rsid w:val="0088704A"/>
    <w:rsid w:val="008900A8"/>
    <w:rsid w:val="008A7A7A"/>
    <w:rsid w:val="008B0042"/>
    <w:rsid w:val="008B29AE"/>
    <w:rsid w:val="008B4686"/>
    <w:rsid w:val="008B46C8"/>
    <w:rsid w:val="008B7A1F"/>
    <w:rsid w:val="008C5794"/>
    <w:rsid w:val="008D1234"/>
    <w:rsid w:val="008D4254"/>
    <w:rsid w:val="008D6C05"/>
    <w:rsid w:val="008E028F"/>
    <w:rsid w:val="008E5104"/>
    <w:rsid w:val="008E5862"/>
    <w:rsid w:val="008E7918"/>
    <w:rsid w:val="008F51BC"/>
    <w:rsid w:val="008F6895"/>
    <w:rsid w:val="00903797"/>
    <w:rsid w:val="00903FD0"/>
    <w:rsid w:val="0090510B"/>
    <w:rsid w:val="009215EE"/>
    <w:rsid w:val="00926B71"/>
    <w:rsid w:val="00930192"/>
    <w:rsid w:val="00931607"/>
    <w:rsid w:val="00932B9A"/>
    <w:rsid w:val="00940635"/>
    <w:rsid w:val="00956E05"/>
    <w:rsid w:val="00960071"/>
    <w:rsid w:val="00960E1A"/>
    <w:rsid w:val="00963635"/>
    <w:rsid w:val="00970EB3"/>
    <w:rsid w:val="00977F01"/>
    <w:rsid w:val="00983630"/>
    <w:rsid w:val="00983F10"/>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11542"/>
    <w:rsid w:val="00A23C7F"/>
    <w:rsid w:val="00A25192"/>
    <w:rsid w:val="00A358F8"/>
    <w:rsid w:val="00A36984"/>
    <w:rsid w:val="00A417E1"/>
    <w:rsid w:val="00A6399E"/>
    <w:rsid w:val="00A639B8"/>
    <w:rsid w:val="00A7303C"/>
    <w:rsid w:val="00A73CE6"/>
    <w:rsid w:val="00A75755"/>
    <w:rsid w:val="00A8183C"/>
    <w:rsid w:val="00A82762"/>
    <w:rsid w:val="00A828F3"/>
    <w:rsid w:val="00A871DD"/>
    <w:rsid w:val="00A90638"/>
    <w:rsid w:val="00A919FD"/>
    <w:rsid w:val="00A9586E"/>
    <w:rsid w:val="00AA066F"/>
    <w:rsid w:val="00AA161F"/>
    <w:rsid w:val="00AA34AB"/>
    <w:rsid w:val="00AA4266"/>
    <w:rsid w:val="00AA689F"/>
    <w:rsid w:val="00AA7137"/>
    <w:rsid w:val="00AB438F"/>
    <w:rsid w:val="00AB43F5"/>
    <w:rsid w:val="00AB44AE"/>
    <w:rsid w:val="00AB78CE"/>
    <w:rsid w:val="00AC1F76"/>
    <w:rsid w:val="00AD04BB"/>
    <w:rsid w:val="00AD1C55"/>
    <w:rsid w:val="00AD37D2"/>
    <w:rsid w:val="00AD58B8"/>
    <w:rsid w:val="00AE3364"/>
    <w:rsid w:val="00AE56CF"/>
    <w:rsid w:val="00AE742A"/>
    <w:rsid w:val="00AF0853"/>
    <w:rsid w:val="00AF743A"/>
    <w:rsid w:val="00B0556F"/>
    <w:rsid w:val="00B0640E"/>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3E13"/>
    <w:rsid w:val="00B901F3"/>
    <w:rsid w:val="00B952BA"/>
    <w:rsid w:val="00BB4943"/>
    <w:rsid w:val="00BC025F"/>
    <w:rsid w:val="00BC33F1"/>
    <w:rsid w:val="00BC52BF"/>
    <w:rsid w:val="00BC6521"/>
    <w:rsid w:val="00BD017E"/>
    <w:rsid w:val="00BD1DDD"/>
    <w:rsid w:val="00BD29D7"/>
    <w:rsid w:val="00BD4E8D"/>
    <w:rsid w:val="00BE1569"/>
    <w:rsid w:val="00BE25D2"/>
    <w:rsid w:val="00BE6C64"/>
    <w:rsid w:val="00BE6D1B"/>
    <w:rsid w:val="00BF2440"/>
    <w:rsid w:val="00C02378"/>
    <w:rsid w:val="00C06098"/>
    <w:rsid w:val="00C077B1"/>
    <w:rsid w:val="00C123C7"/>
    <w:rsid w:val="00C15728"/>
    <w:rsid w:val="00C16A2A"/>
    <w:rsid w:val="00C21CCA"/>
    <w:rsid w:val="00C327C0"/>
    <w:rsid w:val="00C3394E"/>
    <w:rsid w:val="00C34A02"/>
    <w:rsid w:val="00C548F6"/>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F0810"/>
    <w:rsid w:val="00CF3B45"/>
    <w:rsid w:val="00CF6F0E"/>
    <w:rsid w:val="00D034F3"/>
    <w:rsid w:val="00D035A9"/>
    <w:rsid w:val="00D07FAC"/>
    <w:rsid w:val="00D11976"/>
    <w:rsid w:val="00D13819"/>
    <w:rsid w:val="00D325DC"/>
    <w:rsid w:val="00D402A4"/>
    <w:rsid w:val="00D4125C"/>
    <w:rsid w:val="00D44592"/>
    <w:rsid w:val="00D5211F"/>
    <w:rsid w:val="00D6144F"/>
    <w:rsid w:val="00D616E8"/>
    <w:rsid w:val="00D61B79"/>
    <w:rsid w:val="00D659D8"/>
    <w:rsid w:val="00D66099"/>
    <w:rsid w:val="00D74CE0"/>
    <w:rsid w:val="00D750E4"/>
    <w:rsid w:val="00D869F6"/>
    <w:rsid w:val="00D929F3"/>
    <w:rsid w:val="00DA1595"/>
    <w:rsid w:val="00DA46FD"/>
    <w:rsid w:val="00DA7471"/>
    <w:rsid w:val="00DB46F3"/>
    <w:rsid w:val="00DB600B"/>
    <w:rsid w:val="00DC01A9"/>
    <w:rsid w:val="00DC0FDA"/>
    <w:rsid w:val="00DC2D82"/>
    <w:rsid w:val="00DC2EAA"/>
    <w:rsid w:val="00DD255F"/>
    <w:rsid w:val="00DE0471"/>
    <w:rsid w:val="00DF0B4D"/>
    <w:rsid w:val="00DF6C64"/>
    <w:rsid w:val="00E015E3"/>
    <w:rsid w:val="00E022C7"/>
    <w:rsid w:val="00E030C7"/>
    <w:rsid w:val="00E10CCB"/>
    <w:rsid w:val="00E11AFD"/>
    <w:rsid w:val="00E244EE"/>
    <w:rsid w:val="00E2511D"/>
    <w:rsid w:val="00E30325"/>
    <w:rsid w:val="00E32FEC"/>
    <w:rsid w:val="00E3372F"/>
    <w:rsid w:val="00E37C9F"/>
    <w:rsid w:val="00E42F50"/>
    <w:rsid w:val="00E47383"/>
    <w:rsid w:val="00E648D1"/>
    <w:rsid w:val="00E6695D"/>
    <w:rsid w:val="00E70DD6"/>
    <w:rsid w:val="00E75924"/>
    <w:rsid w:val="00E75F89"/>
    <w:rsid w:val="00E91F4D"/>
    <w:rsid w:val="00E94766"/>
    <w:rsid w:val="00EA055C"/>
    <w:rsid w:val="00EA13ED"/>
    <w:rsid w:val="00EA3307"/>
    <w:rsid w:val="00EA342A"/>
    <w:rsid w:val="00EB3AD5"/>
    <w:rsid w:val="00EB73EF"/>
    <w:rsid w:val="00EC2903"/>
    <w:rsid w:val="00EC3EF3"/>
    <w:rsid w:val="00EC4AFB"/>
    <w:rsid w:val="00ED0071"/>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6978"/>
    <w:rsid w:val="00F40D55"/>
    <w:rsid w:val="00F47953"/>
    <w:rsid w:val="00F513B2"/>
    <w:rsid w:val="00F528D7"/>
    <w:rsid w:val="00F553E1"/>
    <w:rsid w:val="00F62EAF"/>
    <w:rsid w:val="00F637F8"/>
    <w:rsid w:val="00F656B2"/>
    <w:rsid w:val="00F727C1"/>
    <w:rsid w:val="00F77A43"/>
    <w:rsid w:val="00F821D1"/>
    <w:rsid w:val="00F82B14"/>
    <w:rsid w:val="00F913E3"/>
    <w:rsid w:val="00F93E50"/>
    <w:rsid w:val="00F979A6"/>
    <w:rsid w:val="00FA03DA"/>
    <w:rsid w:val="00FA1ECC"/>
    <w:rsid w:val="00FA3852"/>
    <w:rsid w:val="00FA66CA"/>
    <w:rsid w:val="00FA7DBF"/>
    <w:rsid w:val="00FC1D04"/>
    <w:rsid w:val="00FC717B"/>
    <w:rsid w:val="00FD5888"/>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32BBE"/>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6B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6B31"/>
    <w:pPr>
      <w:keepNext/>
      <w:keepLines/>
      <w:suppressAutoHyphens/>
      <w:autoSpaceDN w:val="0"/>
      <w:spacing w:before="160" w:line="240" w:lineRule="auto"/>
      <w:textAlignment w:val="baseline"/>
      <w:outlineLvl w:val="2"/>
    </w:pPr>
    <w:rPr>
      <w:rFonts w:asciiTheme="majorHAnsi" w:eastAsiaTheme="majorEastAsia" w:hAnsiTheme="majorHAnsi" w:cstheme="majorBidi"/>
      <w:sz w:val="32"/>
      <w:szCs w:val="32"/>
      <w:lang w:val="ro-RO" w:eastAsia="ro-RO"/>
    </w:rPr>
  </w:style>
  <w:style w:type="paragraph" w:styleId="Heading4">
    <w:name w:val="heading 4"/>
    <w:basedOn w:val="Normal"/>
    <w:next w:val="Normal"/>
    <w:link w:val="Heading4Char"/>
    <w:uiPriority w:val="9"/>
    <w:semiHidden/>
    <w:unhideWhenUsed/>
    <w:qFormat/>
    <w:rsid w:val="00016B31"/>
    <w:pPr>
      <w:keepNext/>
      <w:keepLines/>
      <w:suppressAutoHyphens/>
      <w:autoSpaceDN w:val="0"/>
      <w:spacing w:before="80"/>
      <w:textAlignment w:val="baseline"/>
      <w:outlineLvl w:val="3"/>
    </w:pPr>
    <w:rPr>
      <w:rFonts w:asciiTheme="majorHAnsi" w:eastAsiaTheme="majorEastAsia" w:hAnsiTheme="majorHAnsi" w:cstheme="majorBidi"/>
      <w:i/>
      <w:iCs/>
      <w:sz w:val="30"/>
      <w:szCs w:val="30"/>
      <w:lang w:val="ro-RO" w:eastAsia="ro-RO"/>
    </w:rPr>
  </w:style>
  <w:style w:type="paragraph" w:styleId="Heading5">
    <w:name w:val="heading 5"/>
    <w:basedOn w:val="Normal"/>
    <w:next w:val="Normal"/>
    <w:link w:val="Heading5Char"/>
    <w:uiPriority w:val="9"/>
    <w:semiHidden/>
    <w:unhideWhenUsed/>
    <w:qFormat/>
    <w:rsid w:val="00016B31"/>
    <w:pPr>
      <w:keepNext/>
      <w:keepLines/>
      <w:spacing w:before="40" w:line="259" w:lineRule="auto"/>
      <w:outlineLvl w:val="4"/>
    </w:pPr>
    <w:rPr>
      <w:rFonts w:asciiTheme="majorHAnsi" w:eastAsiaTheme="majorEastAsia" w:hAnsiTheme="majorHAnsi" w:cstheme="majorBidi"/>
      <w:color w:val="2E74B5" w:themeColor="accent1" w:themeShade="BF"/>
      <w:lang w:val="ro-RO"/>
    </w:rPr>
  </w:style>
  <w:style w:type="paragraph" w:styleId="Heading6">
    <w:name w:val="heading 6"/>
    <w:basedOn w:val="Normal"/>
    <w:next w:val="Normal"/>
    <w:link w:val="Heading6Char"/>
    <w:uiPriority w:val="9"/>
    <w:semiHidden/>
    <w:unhideWhenUsed/>
    <w:qFormat/>
    <w:rsid w:val="00016B31"/>
    <w:pPr>
      <w:keepNext/>
      <w:keepLines/>
      <w:suppressAutoHyphens/>
      <w:autoSpaceDN w:val="0"/>
      <w:spacing w:before="40"/>
      <w:textAlignment w:val="baseline"/>
      <w:outlineLvl w:val="5"/>
    </w:pPr>
    <w:rPr>
      <w:rFonts w:asciiTheme="majorHAnsi" w:eastAsiaTheme="majorEastAsia" w:hAnsiTheme="majorHAnsi" w:cstheme="majorBidi"/>
      <w:i/>
      <w:iCs/>
      <w:sz w:val="26"/>
      <w:szCs w:val="26"/>
      <w:lang w:val="ro-RO" w:eastAsia="ro-RO"/>
    </w:rPr>
  </w:style>
  <w:style w:type="paragraph" w:styleId="Heading7">
    <w:name w:val="heading 7"/>
    <w:basedOn w:val="Normal"/>
    <w:next w:val="Normal"/>
    <w:link w:val="Heading7Char"/>
    <w:uiPriority w:val="9"/>
    <w:semiHidden/>
    <w:unhideWhenUsed/>
    <w:qFormat/>
    <w:rsid w:val="00016B31"/>
    <w:pPr>
      <w:keepNext/>
      <w:keepLines/>
      <w:suppressAutoHyphens/>
      <w:autoSpaceDN w:val="0"/>
      <w:spacing w:before="40"/>
      <w:textAlignment w:val="baseline"/>
      <w:outlineLvl w:val="6"/>
    </w:pPr>
    <w:rPr>
      <w:rFonts w:asciiTheme="majorHAnsi" w:eastAsiaTheme="majorEastAsia" w:hAnsiTheme="majorHAnsi" w:cstheme="majorBidi"/>
      <w:sz w:val="24"/>
      <w:szCs w:val="24"/>
      <w:lang w:val="ro-RO" w:eastAsia="ro-RO"/>
    </w:rPr>
  </w:style>
  <w:style w:type="paragraph" w:styleId="Heading8">
    <w:name w:val="heading 8"/>
    <w:basedOn w:val="Normal"/>
    <w:next w:val="Normal"/>
    <w:link w:val="Heading8Char"/>
    <w:uiPriority w:val="9"/>
    <w:semiHidden/>
    <w:unhideWhenUsed/>
    <w:qFormat/>
    <w:rsid w:val="00016B31"/>
    <w:pPr>
      <w:keepNext/>
      <w:keepLines/>
      <w:suppressAutoHyphens/>
      <w:autoSpaceDN w:val="0"/>
      <w:spacing w:before="40"/>
      <w:textAlignment w:val="baseline"/>
      <w:outlineLvl w:val="7"/>
    </w:pPr>
    <w:rPr>
      <w:rFonts w:asciiTheme="majorHAnsi" w:eastAsiaTheme="majorEastAsia" w:hAnsiTheme="majorHAnsi" w:cstheme="majorBidi"/>
      <w:i/>
      <w:iCs/>
      <w:lang w:val="ro-RO" w:eastAsia="ro-RO"/>
    </w:rPr>
  </w:style>
  <w:style w:type="paragraph" w:styleId="Heading9">
    <w:name w:val="heading 9"/>
    <w:basedOn w:val="Normal"/>
    <w:next w:val="Normal"/>
    <w:link w:val="Heading9Char"/>
    <w:uiPriority w:val="9"/>
    <w:semiHidden/>
    <w:unhideWhenUsed/>
    <w:qFormat/>
    <w:rsid w:val="00016B31"/>
    <w:pPr>
      <w:keepNext/>
      <w:keepLines/>
      <w:suppressAutoHyphens/>
      <w:autoSpaceDN w:val="0"/>
      <w:spacing w:before="40"/>
      <w:textAlignment w:val="baseline"/>
      <w:outlineLvl w:val="8"/>
    </w:pPr>
    <w:rPr>
      <w:rFonts w:ascii="Calibri" w:eastAsia="Times New Roman" w:hAnsi="Calibri"/>
      <w:b/>
      <w:bCs/>
      <w:i/>
      <w:iCs/>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aliases w:val="Akapit z listą BS,Outlines a.b.c.,List_Paragraph,Multilevel para_II,Akapit z lista BS,List Paragraph1,body 2,Normal bullet 2,List Paragraph11,List Paragraph111,List Paragraph1111,List Paragraph11111,Header bold,bullets,Forth level,List1"/>
    <w:basedOn w:val="Normal"/>
    <w:link w:val="ListParagraphChar"/>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rsid w:val="00016B31"/>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rsid w:val="00016B31"/>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16B3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16B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semiHidden/>
    <w:rsid w:val="00016B3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16B3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16B31"/>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16B31"/>
    <w:rPr>
      <w:rFonts w:ascii="Calibri" w:eastAsia="Times New Roman" w:hAnsi="Calibri"/>
      <w:b/>
      <w:bCs/>
      <w:i/>
      <w:iCs/>
      <w:sz w:val="22"/>
      <w:szCs w:val="22"/>
    </w:rPr>
  </w:style>
  <w:style w:type="numbering" w:customStyle="1" w:styleId="NoList1">
    <w:name w:val="No List1"/>
    <w:next w:val="NoList"/>
    <w:uiPriority w:val="99"/>
    <w:semiHidden/>
    <w:unhideWhenUsed/>
    <w:rsid w:val="00016B31"/>
  </w:style>
  <w:style w:type="paragraph" w:customStyle="1" w:styleId="DefaultText">
    <w:name w:val="Default Text"/>
    <w:basedOn w:val="Normal"/>
    <w:rsid w:val="00016B31"/>
    <w:pPr>
      <w:spacing w:line="240" w:lineRule="auto"/>
      <w:jc w:val="both"/>
    </w:pPr>
    <w:rPr>
      <w:b/>
      <w:sz w:val="24"/>
      <w:szCs w:val="20"/>
    </w:rPr>
  </w:style>
  <w:style w:type="paragraph" w:customStyle="1" w:styleId="CharCharCharChar">
    <w:name w:val="Char Char Char Char"/>
    <w:basedOn w:val="Normal"/>
    <w:rsid w:val="00016B31"/>
    <w:pPr>
      <w:spacing w:line="240" w:lineRule="auto"/>
    </w:pPr>
    <w:rPr>
      <w:rFonts w:eastAsia="Times New Roman"/>
      <w:sz w:val="24"/>
      <w:szCs w:val="24"/>
      <w:lang w:val="pl-PL" w:eastAsia="pl-PL"/>
    </w:rPr>
  </w:style>
  <w:style w:type="table" w:customStyle="1" w:styleId="TableGrid1">
    <w:name w:val="Table Grid1"/>
    <w:basedOn w:val="TableNormal"/>
    <w:next w:val="TableGrid"/>
    <w:uiPriority w:val="59"/>
    <w:rsid w:val="00016B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016B31"/>
    <w:pPr>
      <w:suppressAutoHyphens/>
      <w:spacing w:after="140" w:line="288" w:lineRule="auto"/>
    </w:pPr>
    <w:rPr>
      <w:rFonts w:ascii="Calibri" w:eastAsia="Calibri" w:hAnsi="Calibri"/>
      <w:kern w:val="1"/>
    </w:rPr>
  </w:style>
  <w:style w:type="character" w:customStyle="1" w:styleId="BodyTextChar">
    <w:name w:val="Body Text Char"/>
    <w:basedOn w:val="DefaultParagraphFont"/>
    <w:link w:val="BodyText"/>
    <w:uiPriority w:val="99"/>
    <w:rsid w:val="00016B31"/>
    <w:rPr>
      <w:rFonts w:ascii="Calibri" w:eastAsia="Calibri" w:hAnsi="Calibri"/>
      <w:kern w:val="1"/>
      <w:sz w:val="22"/>
      <w:szCs w:val="22"/>
      <w:lang w:val="en-US" w:eastAsia="en-US"/>
    </w:rPr>
  </w:style>
  <w:style w:type="paragraph" w:styleId="Caption">
    <w:name w:val="caption"/>
    <w:basedOn w:val="Normal"/>
    <w:next w:val="Normal"/>
    <w:uiPriority w:val="35"/>
    <w:semiHidden/>
    <w:unhideWhenUsed/>
    <w:qFormat/>
    <w:rsid w:val="00016B31"/>
    <w:pPr>
      <w:suppressAutoHyphens/>
      <w:autoSpaceDN w:val="0"/>
      <w:spacing w:after="200" w:line="240" w:lineRule="auto"/>
      <w:textAlignment w:val="baseline"/>
    </w:pPr>
    <w:rPr>
      <w:rFonts w:ascii="Calibri" w:eastAsia="Times New Roman" w:hAnsi="Calibri"/>
      <w:b/>
      <w:bCs/>
      <w:color w:val="404040" w:themeColor="text1" w:themeTint="BF"/>
      <w:sz w:val="16"/>
      <w:szCs w:val="16"/>
      <w:lang w:val="ro-RO" w:eastAsia="ro-RO"/>
    </w:rPr>
  </w:style>
  <w:style w:type="paragraph" w:styleId="Title">
    <w:name w:val="Title"/>
    <w:basedOn w:val="Normal"/>
    <w:next w:val="Normal"/>
    <w:link w:val="TitleChar"/>
    <w:uiPriority w:val="10"/>
    <w:qFormat/>
    <w:rsid w:val="00016B31"/>
    <w:pPr>
      <w:pBdr>
        <w:top w:val="single" w:sz="6" w:space="8" w:color="A5A5A5" w:themeColor="accent3"/>
        <w:bottom w:val="single" w:sz="6" w:space="8" w:color="A5A5A5" w:themeColor="accent3"/>
      </w:pBdr>
      <w:suppressAutoHyphens/>
      <w:autoSpaceDN w:val="0"/>
      <w:spacing w:after="400" w:line="240" w:lineRule="auto"/>
      <w:contextualSpacing/>
      <w:jc w:val="center"/>
      <w:textAlignment w:val="baseline"/>
    </w:pPr>
    <w:rPr>
      <w:rFonts w:asciiTheme="majorHAnsi" w:eastAsiaTheme="majorEastAsia" w:hAnsiTheme="majorHAnsi" w:cstheme="majorBidi"/>
      <w:caps/>
      <w:color w:val="44546A" w:themeColor="text2"/>
      <w:spacing w:val="30"/>
      <w:sz w:val="72"/>
      <w:szCs w:val="72"/>
      <w:lang w:val="ro-RO" w:eastAsia="ro-RO"/>
    </w:rPr>
  </w:style>
  <w:style w:type="character" w:customStyle="1" w:styleId="TitleChar">
    <w:name w:val="Title Char"/>
    <w:basedOn w:val="DefaultParagraphFont"/>
    <w:link w:val="Title"/>
    <w:uiPriority w:val="10"/>
    <w:rsid w:val="00016B31"/>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016B31"/>
    <w:pPr>
      <w:numPr>
        <w:ilvl w:val="1"/>
      </w:numPr>
      <w:suppressAutoHyphens/>
      <w:autoSpaceDN w:val="0"/>
      <w:spacing w:after="200"/>
      <w:jc w:val="center"/>
      <w:textAlignment w:val="baseline"/>
    </w:pPr>
    <w:rPr>
      <w:rFonts w:ascii="Calibri" w:eastAsia="Times New Roman" w:hAnsi="Calibri"/>
      <w:color w:val="44546A" w:themeColor="text2"/>
      <w:sz w:val="28"/>
      <w:szCs w:val="28"/>
      <w:lang w:val="ro-RO" w:eastAsia="ro-RO"/>
    </w:rPr>
  </w:style>
  <w:style w:type="character" w:customStyle="1" w:styleId="SubtitleChar">
    <w:name w:val="Subtitle Char"/>
    <w:basedOn w:val="DefaultParagraphFont"/>
    <w:link w:val="Subtitle"/>
    <w:uiPriority w:val="11"/>
    <w:rsid w:val="00016B31"/>
    <w:rPr>
      <w:rFonts w:ascii="Calibri" w:eastAsia="Times New Roman" w:hAnsi="Calibri"/>
      <w:color w:val="44546A" w:themeColor="text2"/>
      <w:sz w:val="28"/>
      <w:szCs w:val="28"/>
    </w:rPr>
  </w:style>
  <w:style w:type="character" w:styleId="Strong">
    <w:name w:val="Strong"/>
    <w:basedOn w:val="DefaultParagraphFont"/>
    <w:uiPriority w:val="22"/>
    <w:qFormat/>
    <w:rsid w:val="00016B31"/>
    <w:rPr>
      <w:b/>
      <w:bCs/>
    </w:rPr>
  </w:style>
  <w:style w:type="character" w:styleId="Emphasis">
    <w:name w:val="Emphasis"/>
    <w:basedOn w:val="DefaultParagraphFont"/>
    <w:uiPriority w:val="20"/>
    <w:qFormat/>
    <w:rsid w:val="00016B31"/>
    <w:rPr>
      <w:i/>
      <w:iCs/>
      <w:color w:val="000000" w:themeColor="text1"/>
    </w:rPr>
  </w:style>
  <w:style w:type="paragraph" w:styleId="NoSpacing">
    <w:name w:val="No Spacing"/>
    <w:link w:val="NoSpacingChar"/>
    <w:uiPriority w:val="1"/>
    <w:qFormat/>
    <w:rsid w:val="00016B31"/>
    <w:rPr>
      <w:rFonts w:asciiTheme="minorHAnsi" w:eastAsiaTheme="minorHAnsi" w:hAnsiTheme="minorHAnsi" w:cstheme="minorBidi"/>
      <w:sz w:val="21"/>
      <w:szCs w:val="21"/>
      <w:lang w:val="en-US" w:eastAsia="en-US"/>
    </w:rPr>
  </w:style>
  <w:style w:type="paragraph" w:styleId="Quote">
    <w:name w:val="Quote"/>
    <w:basedOn w:val="Normal"/>
    <w:next w:val="Normal"/>
    <w:link w:val="QuoteChar"/>
    <w:uiPriority w:val="29"/>
    <w:qFormat/>
    <w:rsid w:val="00016B31"/>
    <w:pPr>
      <w:suppressAutoHyphens/>
      <w:autoSpaceDN w:val="0"/>
      <w:spacing w:before="160" w:after="200"/>
      <w:ind w:left="720" w:right="720"/>
      <w:jc w:val="center"/>
      <w:textAlignment w:val="baseline"/>
    </w:pPr>
    <w:rPr>
      <w:rFonts w:ascii="Calibri" w:eastAsia="Times New Roman" w:hAnsi="Calibri"/>
      <w:i/>
      <w:iCs/>
      <w:color w:val="7B7B7B" w:themeColor="accent3" w:themeShade="BF"/>
      <w:sz w:val="24"/>
      <w:szCs w:val="24"/>
      <w:lang w:val="ro-RO" w:eastAsia="ro-RO"/>
    </w:rPr>
  </w:style>
  <w:style w:type="character" w:customStyle="1" w:styleId="QuoteChar">
    <w:name w:val="Quote Char"/>
    <w:basedOn w:val="DefaultParagraphFont"/>
    <w:link w:val="Quote"/>
    <w:uiPriority w:val="29"/>
    <w:rsid w:val="00016B31"/>
    <w:rPr>
      <w:rFonts w:ascii="Calibri" w:eastAsia="Times New Roman" w:hAnsi="Calibri"/>
      <w:i/>
      <w:iCs/>
      <w:color w:val="7B7B7B" w:themeColor="accent3" w:themeShade="BF"/>
      <w:sz w:val="24"/>
      <w:szCs w:val="24"/>
    </w:rPr>
  </w:style>
  <w:style w:type="paragraph" w:styleId="IntenseQuote">
    <w:name w:val="Intense Quote"/>
    <w:basedOn w:val="Normal"/>
    <w:next w:val="Normal"/>
    <w:link w:val="IntenseQuoteChar"/>
    <w:uiPriority w:val="30"/>
    <w:qFormat/>
    <w:rsid w:val="00016B31"/>
    <w:pPr>
      <w:suppressAutoHyphens/>
      <w:autoSpaceDN w:val="0"/>
      <w:spacing w:before="160" w:after="200"/>
      <w:ind w:left="936" w:right="936"/>
      <w:jc w:val="center"/>
      <w:textAlignment w:val="baseline"/>
    </w:pPr>
    <w:rPr>
      <w:rFonts w:asciiTheme="majorHAnsi" w:eastAsiaTheme="majorEastAsia" w:hAnsiTheme="majorHAnsi" w:cstheme="majorBidi"/>
      <w:caps/>
      <w:color w:val="2E74B5" w:themeColor="accent1" w:themeShade="BF"/>
      <w:sz w:val="28"/>
      <w:szCs w:val="28"/>
      <w:lang w:val="ro-RO" w:eastAsia="ro-RO"/>
    </w:rPr>
  </w:style>
  <w:style w:type="character" w:customStyle="1" w:styleId="IntenseQuoteChar">
    <w:name w:val="Intense Quote Char"/>
    <w:basedOn w:val="DefaultParagraphFont"/>
    <w:link w:val="IntenseQuote"/>
    <w:uiPriority w:val="30"/>
    <w:rsid w:val="00016B31"/>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016B31"/>
    <w:rPr>
      <w:i/>
      <w:iCs/>
      <w:color w:val="595959" w:themeColor="text1" w:themeTint="A6"/>
    </w:rPr>
  </w:style>
  <w:style w:type="character" w:styleId="IntenseEmphasis">
    <w:name w:val="Intense Emphasis"/>
    <w:basedOn w:val="DefaultParagraphFont"/>
    <w:uiPriority w:val="21"/>
    <w:qFormat/>
    <w:rsid w:val="00016B31"/>
    <w:rPr>
      <w:b/>
      <w:bCs/>
      <w:i/>
      <w:iCs/>
      <w:color w:val="auto"/>
    </w:rPr>
  </w:style>
  <w:style w:type="character" w:styleId="SubtleReference">
    <w:name w:val="Subtle Reference"/>
    <w:basedOn w:val="DefaultParagraphFont"/>
    <w:uiPriority w:val="31"/>
    <w:qFormat/>
    <w:rsid w:val="00016B3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16B31"/>
    <w:rPr>
      <w:b/>
      <w:bCs/>
      <w:caps w:val="0"/>
      <w:smallCaps/>
      <w:color w:val="auto"/>
      <w:spacing w:val="0"/>
      <w:u w:val="single"/>
    </w:rPr>
  </w:style>
  <w:style w:type="character" w:styleId="BookTitle">
    <w:name w:val="Book Title"/>
    <w:basedOn w:val="DefaultParagraphFont"/>
    <w:uiPriority w:val="33"/>
    <w:qFormat/>
    <w:rsid w:val="00016B31"/>
    <w:rPr>
      <w:b/>
      <w:bCs/>
      <w:caps w:val="0"/>
      <w:smallCaps/>
      <w:spacing w:val="0"/>
    </w:rPr>
  </w:style>
  <w:style w:type="paragraph" w:styleId="TOCHeading">
    <w:name w:val="TOC Heading"/>
    <w:basedOn w:val="Heading1"/>
    <w:next w:val="Normal"/>
    <w:uiPriority w:val="39"/>
    <w:semiHidden/>
    <w:unhideWhenUsed/>
    <w:qFormat/>
    <w:rsid w:val="00016B31"/>
    <w:pPr>
      <w:suppressAutoHyphens/>
      <w:autoSpaceDN w:val="0"/>
      <w:spacing w:before="320" w:after="80" w:line="240" w:lineRule="auto"/>
      <w:jc w:val="center"/>
      <w:textAlignment w:val="baseline"/>
      <w:outlineLvl w:val="9"/>
    </w:pPr>
    <w:rPr>
      <w:sz w:val="40"/>
      <w:szCs w:val="40"/>
      <w:lang w:val="ro-RO" w:eastAsia="ro-RO"/>
    </w:rPr>
  </w:style>
  <w:style w:type="character" w:customStyle="1" w:styleId="DefaultTextChar">
    <w:name w:val="Default Text Char"/>
    <w:rsid w:val="00016B31"/>
    <w:rPr>
      <w:rFonts w:ascii="Times New Roman" w:eastAsia="Times New Roman" w:hAnsi="Times New Roman" w:cs="Times New Roman"/>
      <w:sz w:val="24"/>
      <w:szCs w:val="20"/>
      <w:lang w:eastAsia="ro-RO"/>
    </w:rPr>
  </w:style>
  <w:style w:type="paragraph" w:customStyle="1" w:styleId="DefaultText2">
    <w:name w:val="Default Text:2"/>
    <w:basedOn w:val="Normal"/>
    <w:rsid w:val="00016B31"/>
    <w:pPr>
      <w:suppressAutoHyphens/>
      <w:overflowPunct w:val="0"/>
      <w:autoSpaceDE w:val="0"/>
      <w:autoSpaceDN w:val="0"/>
      <w:spacing w:line="240" w:lineRule="auto"/>
      <w:textAlignment w:val="baseline"/>
    </w:pPr>
    <w:rPr>
      <w:rFonts w:eastAsia="Times New Roman"/>
      <w:sz w:val="24"/>
      <w:szCs w:val="20"/>
      <w:lang w:eastAsia="ro-RO"/>
    </w:rPr>
  </w:style>
  <w:style w:type="paragraph" w:customStyle="1" w:styleId="yiv3961613445msonormal">
    <w:name w:val="yiv3961613445msonormal"/>
    <w:basedOn w:val="Normal"/>
    <w:rsid w:val="00016B31"/>
    <w:pPr>
      <w:suppressAutoHyphens/>
      <w:autoSpaceDN w:val="0"/>
      <w:spacing w:before="100" w:after="100" w:line="240" w:lineRule="auto"/>
      <w:textAlignment w:val="baseline"/>
    </w:pPr>
    <w:rPr>
      <w:rFonts w:eastAsia="Times New Roman"/>
      <w:sz w:val="24"/>
      <w:szCs w:val="24"/>
      <w:lang w:val="ro-RO" w:eastAsia="en-GB"/>
    </w:rPr>
  </w:style>
  <w:style w:type="character" w:styleId="CommentReference">
    <w:name w:val="annotation reference"/>
    <w:basedOn w:val="DefaultParagraphFont"/>
    <w:uiPriority w:val="99"/>
    <w:semiHidden/>
    <w:unhideWhenUsed/>
    <w:rsid w:val="00016B31"/>
    <w:rPr>
      <w:sz w:val="16"/>
      <w:szCs w:val="16"/>
    </w:rPr>
  </w:style>
  <w:style w:type="paragraph" w:styleId="CommentSubject">
    <w:name w:val="annotation subject"/>
    <w:basedOn w:val="CommentText"/>
    <w:next w:val="CommentText"/>
    <w:link w:val="CommentSubjectChar"/>
    <w:uiPriority w:val="99"/>
    <w:semiHidden/>
    <w:unhideWhenUsed/>
    <w:rsid w:val="00016B31"/>
    <w:pPr>
      <w:suppressAutoHyphens/>
      <w:autoSpaceDN w:val="0"/>
      <w:spacing w:after="200"/>
      <w:textAlignment w:val="baseline"/>
    </w:pPr>
    <w:rPr>
      <w:rFonts w:ascii="Calibri" w:eastAsia="Times New Roman" w:hAnsi="Calibri"/>
      <w:b/>
      <w:bCs/>
      <w:lang w:val="ro-RO" w:eastAsia="ro-RO"/>
    </w:rPr>
  </w:style>
  <w:style w:type="character" w:customStyle="1" w:styleId="CommentSubjectChar">
    <w:name w:val="Comment Subject Char"/>
    <w:basedOn w:val="CommentTextChar"/>
    <w:link w:val="CommentSubject"/>
    <w:uiPriority w:val="99"/>
    <w:semiHidden/>
    <w:rsid w:val="00016B31"/>
    <w:rPr>
      <w:rFonts w:ascii="Calibri" w:eastAsia="Times New Roman" w:hAnsi="Calibri"/>
      <w:b/>
      <w:bCs/>
      <w:lang w:val="en-US" w:eastAsia="en-US"/>
    </w:rPr>
  </w:style>
  <w:style w:type="character" w:customStyle="1" w:styleId="tli1">
    <w:name w:val="tli1"/>
    <w:rsid w:val="00016B31"/>
  </w:style>
  <w:style w:type="character" w:customStyle="1" w:styleId="NoSpacingChar">
    <w:name w:val="No Spacing Char"/>
    <w:basedOn w:val="DefaultParagraphFont"/>
    <w:link w:val="NoSpacing"/>
    <w:uiPriority w:val="1"/>
    <w:rsid w:val="00016B31"/>
    <w:rPr>
      <w:rFonts w:asciiTheme="minorHAnsi" w:eastAsiaTheme="minorHAnsi" w:hAnsiTheme="minorHAnsi" w:cstheme="minorBidi"/>
      <w:sz w:val="21"/>
      <w:szCs w:val="21"/>
      <w:lang w:val="en-US" w:eastAsia="en-US"/>
    </w:rPr>
  </w:style>
  <w:style w:type="paragraph" w:styleId="TOC1">
    <w:name w:val="toc 1"/>
    <w:basedOn w:val="Normal"/>
    <w:next w:val="Normal"/>
    <w:autoRedefine/>
    <w:uiPriority w:val="39"/>
    <w:unhideWhenUsed/>
    <w:rsid w:val="00016B31"/>
    <w:pPr>
      <w:suppressAutoHyphens/>
      <w:autoSpaceDN w:val="0"/>
      <w:spacing w:after="100"/>
      <w:textAlignment w:val="baseline"/>
    </w:pPr>
    <w:rPr>
      <w:rFonts w:ascii="Calibri" w:eastAsia="Times New Roman" w:hAnsi="Calibri"/>
      <w:lang w:val="ro-RO" w:eastAsia="ro-RO"/>
    </w:rPr>
  </w:style>
  <w:style w:type="paragraph" w:styleId="TOC2">
    <w:name w:val="toc 2"/>
    <w:basedOn w:val="Normal"/>
    <w:next w:val="Normal"/>
    <w:autoRedefine/>
    <w:uiPriority w:val="39"/>
    <w:unhideWhenUsed/>
    <w:rsid w:val="00016B31"/>
    <w:pPr>
      <w:suppressAutoHyphens/>
      <w:autoSpaceDN w:val="0"/>
      <w:spacing w:after="100"/>
      <w:ind w:left="220"/>
      <w:textAlignment w:val="baseline"/>
    </w:pPr>
    <w:rPr>
      <w:rFonts w:ascii="Calibri" w:eastAsia="Times New Roman" w:hAnsi="Calibri"/>
      <w:lang w:val="ro-RO" w:eastAsia="ro-RO"/>
    </w:rPr>
  </w:style>
  <w:style w:type="paragraph" w:styleId="ListBullet">
    <w:name w:val="List Bullet"/>
    <w:basedOn w:val="Normal"/>
    <w:uiPriority w:val="99"/>
    <w:unhideWhenUsed/>
    <w:rsid w:val="00016B31"/>
    <w:pPr>
      <w:numPr>
        <w:numId w:val="2"/>
      </w:numPr>
      <w:suppressAutoHyphens/>
      <w:autoSpaceDN w:val="0"/>
      <w:spacing w:after="200"/>
      <w:contextualSpacing/>
      <w:textAlignment w:val="baseline"/>
    </w:pPr>
    <w:rPr>
      <w:rFonts w:ascii="Calibri" w:eastAsia="Times New Roman" w:hAnsi="Calibri"/>
      <w:lang w:val="ro-RO" w:eastAsia="ro-RO"/>
    </w:rPr>
  </w:style>
  <w:style w:type="paragraph" w:customStyle="1" w:styleId="Heading41">
    <w:name w:val="Heading 41"/>
    <w:basedOn w:val="Normal"/>
    <w:next w:val="Normal"/>
    <w:uiPriority w:val="9"/>
    <w:unhideWhenUsed/>
    <w:qFormat/>
    <w:rsid w:val="00016B31"/>
    <w:pPr>
      <w:keepNext/>
      <w:keepLines/>
      <w:spacing w:before="200"/>
      <w:outlineLvl w:val="3"/>
    </w:pPr>
    <w:rPr>
      <w:rFonts w:ascii="Calibri" w:eastAsia="Times New Roman" w:hAnsi="Calibri"/>
      <w:b/>
      <w:bCs/>
      <w:iCs/>
      <w:color w:val="000000"/>
      <w:lang w:val="ro-RO" w:eastAsia="ro-RO"/>
    </w:rPr>
  </w:style>
  <w:style w:type="numbering" w:customStyle="1" w:styleId="NoList11">
    <w:name w:val="No List11"/>
    <w:next w:val="NoList"/>
    <w:uiPriority w:val="99"/>
    <w:semiHidden/>
    <w:unhideWhenUsed/>
    <w:rsid w:val="00016B31"/>
  </w:style>
  <w:style w:type="table" w:customStyle="1" w:styleId="TableGrid11">
    <w:name w:val="Table Grid11"/>
    <w:basedOn w:val="TableNormal"/>
    <w:next w:val="TableGrid"/>
    <w:uiPriority w:val="59"/>
    <w:rsid w:val="00016B31"/>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rsid w:val="00016B31"/>
    <w:pPr>
      <w:spacing w:after="120" w:line="240" w:lineRule="auto"/>
      <w:ind w:left="360"/>
    </w:pPr>
    <w:rPr>
      <w:rFonts w:eastAsia="Times New Roman"/>
      <w:sz w:val="16"/>
      <w:szCs w:val="16"/>
      <w:lang w:eastAsia="ro-RO"/>
    </w:rPr>
  </w:style>
  <w:style w:type="character" w:customStyle="1" w:styleId="BodyTextIndent3Char">
    <w:name w:val="Body Text Indent 3 Char"/>
    <w:basedOn w:val="DefaultParagraphFont"/>
    <w:link w:val="BodyTextIndent3"/>
    <w:rsid w:val="00016B31"/>
    <w:rPr>
      <w:rFonts w:eastAsia="Times New Roman"/>
      <w:sz w:val="16"/>
      <w:szCs w:val="16"/>
      <w:lang w:val="en-US"/>
    </w:rPr>
  </w:style>
  <w:style w:type="paragraph" w:customStyle="1" w:styleId="CharCaracterCaracterCharCaracterCaracterCharCharCharCharCaracterCaracterChar">
    <w:name w:val="Char Caracter Caracter Char Caracter Caracter Char Char Char Char Caracter Caracter Char"/>
    <w:basedOn w:val="Normal"/>
    <w:rsid w:val="00016B31"/>
    <w:pPr>
      <w:spacing w:line="240" w:lineRule="auto"/>
    </w:pPr>
    <w:rPr>
      <w:rFonts w:eastAsia="Times New Roman"/>
      <w:sz w:val="24"/>
      <w:szCs w:val="24"/>
      <w:lang w:val="pl-PL" w:eastAsia="pl-PL"/>
    </w:rPr>
  </w:style>
  <w:style w:type="character" w:customStyle="1" w:styleId="yiv3961613445optional">
    <w:name w:val="yiv3961613445optional"/>
    <w:basedOn w:val="DefaultParagraphFont"/>
    <w:rsid w:val="00016B31"/>
  </w:style>
  <w:style w:type="paragraph" w:customStyle="1" w:styleId="11">
    <w:name w:val="1.1."/>
    <w:basedOn w:val="DefaultText"/>
    <w:link w:val="11Char"/>
    <w:qFormat/>
    <w:rsid w:val="00016B31"/>
    <w:pPr>
      <w:numPr>
        <w:ilvl w:val="1"/>
        <w:numId w:val="4"/>
      </w:numPr>
      <w:tabs>
        <w:tab w:val="left" w:pos="450"/>
      </w:tabs>
      <w:overflowPunct w:val="0"/>
      <w:autoSpaceDE w:val="0"/>
      <w:autoSpaceDN w:val="0"/>
      <w:adjustRightInd w:val="0"/>
      <w:ind w:left="720" w:hanging="720"/>
      <w:textAlignment w:val="baseline"/>
    </w:pPr>
    <w:rPr>
      <w:rFonts w:ascii="Arial Narrow" w:eastAsia="Times New Roman" w:hAnsi="Arial Narrow"/>
      <w:b w:val="0"/>
      <w:noProof/>
      <w:szCs w:val="24"/>
      <w:lang w:val="ro-RO" w:eastAsia="ro-RO"/>
    </w:rPr>
  </w:style>
  <w:style w:type="character" w:customStyle="1" w:styleId="11Char">
    <w:name w:val="1.1. Char"/>
    <w:link w:val="11"/>
    <w:rsid w:val="00016B31"/>
    <w:rPr>
      <w:rFonts w:ascii="Arial Narrow" w:eastAsia="Times New Roman" w:hAnsi="Arial Narrow"/>
      <w:noProof/>
      <w:sz w:val="24"/>
      <w:szCs w:val="24"/>
    </w:rPr>
  </w:style>
  <w:style w:type="character" w:customStyle="1" w:styleId="tpa1">
    <w:name w:val="tpa1"/>
    <w:basedOn w:val="DefaultParagraphFont"/>
    <w:rsid w:val="00016B31"/>
  </w:style>
  <w:style w:type="character" w:customStyle="1" w:styleId="normalchar1">
    <w:name w:val="normal__char1"/>
    <w:rsid w:val="00016B31"/>
    <w:rPr>
      <w:rFonts w:ascii="Times New Roman" w:hAnsi="Times New Roman" w:cs="Times New Roman" w:hint="default"/>
      <w:strike w:val="0"/>
      <w:dstrike w:val="0"/>
      <w:sz w:val="20"/>
      <w:szCs w:val="20"/>
      <w:u w:val="none"/>
      <w:effect w:val="none"/>
    </w:rPr>
  </w:style>
  <w:style w:type="character" w:customStyle="1" w:styleId="DefaultTextCaracter">
    <w:name w:val="Default Text Caracter"/>
    <w:rsid w:val="00016B31"/>
    <w:rPr>
      <w:noProof/>
      <w:sz w:val="24"/>
      <w:lang w:val="en-US" w:eastAsia="en-US" w:bidi="ar-SA"/>
    </w:rPr>
  </w:style>
  <w:style w:type="character" w:customStyle="1" w:styleId="shorttext">
    <w:name w:val="short_text"/>
    <w:basedOn w:val="DefaultParagraphFont"/>
    <w:rsid w:val="00016B31"/>
  </w:style>
  <w:style w:type="paragraph" w:customStyle="1" w:styleId="Revision1">
    <w:name w:val="Revision1"/>
    <w:next w:val="Revision"/>
    <w:hidden/>
    <w:uiPriority w:val="99"/>
    <w:semiHidden/>
    <w:rsid w:val="00016B31"/>
    <w:rPr>
      <w:rFonts w:ascii="Calibri" w:eastAsia="Times New Roman" w:hAnsi="Calibri"/>
      <w:sz w:val="22"/>
      <w:szCs w:val="22"/>
    </w:rPr>
  </w:style>
  <w:style w:type="character" w:customStyle="1" w:styleId="Bodytext0">
    <w:name w:val="Body text_"/>
    <w:basedOn w:val="DefaultParagraphFont"/>
    <w:rsid w:val="00016B31"/>
    <w:rPr>
      <w:rFonts w:ascii="Franklin Gothic Medium" w:eastAsia="Franklin Gothic Medium" w:hAnsi="Franklin Gothic Medium" w:cs="Franklin Gothic Medium"/>
      <w:sz w:val="17"/>
      <w:szCs w:val="17"/>
      <w:shd w:val="clear" w:color="auto" w:fill="FFFFFF"/>
    </w:rPr>
  </w:style>
  <w:style w:type="paragraph" w:customStyle="1" w:styleId="Title1">
    <w:name w:val="Title1"/>
    <w:basedOn w:val="Normal"/>
    <w:next w:val="Normal"/>
    <w:uiPriority w:val="10"/>
    <w:qFormat/>
    <w:rsid w:val="00016B31"/>
    <w:pPr>
      <w:pBdr>
        <w:bottom w:val="single" w:sz="8" w:space="4" w:color="4F81BD"/>
      </w:pBdr>
      <w:spacing w:after="300" w:line="240" w:lineRule="auto"/>
      <w:contextualSpacing/>
    </w:pPr>
    <w:rPr>
      <w:rFonts w:ascii="Cambria" w:eastAsia="Times New Roman" w:hAnsi="Cambria"/>
      <w:color w:val="17365D"/>
      <w:spacing w:val="5"/>
      <w:kern w:val="28"/>
      <w:sz w:val="52"/>
      <w:szCs w:val="52"/>
      <w:lang w:val="ro-RO" w:eastAsia="ro-RO"/>
    </w:rPr>
  </w:style>
  <w:style w:type="paragraph" w:customStyle="1" w:styleId="Subtitle1">
    <w:name w:val="Subtitle1"/>
    <w:basedOn w:val="Normal"/>
    <w:next w:val="Normal"/>
    <w:uiPriority w:val="11"/>
    <w:qFormat/>
    <w:rsid w:val="00016B31"/>
    <w:pPr>
      <w:numPr>
        <w:ilvl w:val="1"/>
      </w:numPr>
      <w:spacing w:after="200"/>
    </w:pPr>
    <w:rPr>
      <w:rFonts w:ascii="Cambria" w:eastAsia="Times New Roman" w:hAnsi="Cambria"/>
      <w:i/>
      <w:iCs/>
      <w:color w:val="4F81BD"/>
      <w:spacing w:val="15"/>
      <w:sz w:val="24"/>
      <w:szCs w:val="24"/>
      <w:lang w:val="ro-RO" w:eastAsia="ro-RO"/>
    </w:rPr>
  </w:style>
  <w:style w:type="character" w:customStyle="1" w:styleId="slit">
    <w:name w:val="s_lit"/>
    <w:basedOn w:val="DefaultParagraphFont"/>
    <w:rsid w:val="00016B31"/>
  </w:style>
  <w:style w:type="character" w:customStyle="1" w:styleId="slitbdy">
    <w:name w:val="s_lit_bdy"/>
    <w:basedOn w:val="DefaultParagraphFont"/>
    <w:rsid w:val="00016B31"/>
  </w:style>
  <w:style w:type="character" w:customStyle="1" w:styleId="slitshort">
    <w:name w:val="s_lit_short"/>
    <w:basedOn w:val="DefaultParagraphFont"/>
    <w:rsid w:val="00016B31"/>
  </w:style>
  <w:style w:type="character" w:customStyle="1" w:styleId="li1">
    <w:name w:val="li1"/>
    <w:basedOn w:val="DefaultParagraphFont"/>
    <w:rsid w:val="00016B31"/>
    <w:rPr>
      <w:b/>
      <w:bCs/>
      <w:color w:val="8F0000"/>
    </w:rPr>
  </w:style>
  <w:style w:type="character" w:customStyle="1" w:styleId="si1">
    <w:name w:val="si1"/>
    <w:basedOn w:val="DefaultParagraphFont"/>
    <w:rsid w:val="00016B31"/>
    <w:rPr>
      <w:b/>
      <w:bCs/>
      <w:sz w:val="24"/>
      <w:szCs w:val="24"/>
    </w:rPr>
  </w:style>
  <w:style w:type="character" w:customStyle="1" w:styleId="tsi1">
    <w:name w:val="tsi1"/>
    <w:basedOn w:val="DefaultParagraphFont"/>
    <w:rsid w:val="00016B31"/>
    <w:rPr>
      <w:b/>
      <w:bCs/>
      <w:sz w:val="24"/>
      <w:szCs w:val="24"/>
    </w:rPr>
  </w:style>
  <w:style w:type="character" w:customStyle="1" w:styleId="ar1">
    <w:name w:val="ar1"/>
    <w:basedOn w:val="DefaultParagraphFont"/>
    <w:rsid w:val="00016B31"/>
    <w:rPr>
      <w:b/>
      <w:bCs/>
      <w:color w:val="0000AF"/>
      <w:sz w:val="22"/>
      <w:szCs w:val="22"/>
    </w:rPr>
  </w:style>
  <w:style w:type="character" w:customStyle="1" w:styleId="tpt1">
    <w:name w:val="tpt1"/>
    <w:basedOn w:val="DefaultParagraphFont"/>
    <w:rsid w:val="00016B31"/>
  </w:style>
  <w:style w:type="character" w:customStyle="1" w:styleId="tar1">
    <w:name w:val="tar1"/>
    <w:basedOn w:val="DefaultParagraphFont"/>
    <w:rsid w:val="00016B31"/>
    <w:rPr>
      <w:b/>
      <w:bCs/>
      <w:sz w:val="22"/>
      <w:szCs w:val="22"/>
    </w:rPr>
  </w:style>
  <w:style w:type="character" w:customStyle="1" w:styleId="al1">
    <w:name w:val="al1"/>
    <w:basedOn w:val="DefaultParagraphFont"/>
    <w:rsid w:val="00016B31"/>
    <w:rPr>
      <w:b/>
      <w:bCs/>
      <w:color w:val="008F00"/>
    </w:rPr>
  </w:style>
  <w:style w:type="character" w:customStyle="1" w:styleId="tal1">
    <w:name w:val="tal1"/>
    <w:basedOn w:val="DefaultParagraphFont"/>
    <w:rsid w:val="00016B31"/>
  </w:style>
  <w:style w:type="character" w:customStyle="1" w:styleId="ax1">
    <w:name w:val="ax1"/>
    <w:basedOn w:val="DefaultParagraphFont"/>
    <w:rsid w:val="00016B31"/>
    <w:rPr>
      <w:b/>
      <w:bCs/>
      <w:sz w:val="26"/>
      <w:szCs w:val="26"/>
    </w:rPr>
  </w:style>
  <w:style w:type="character" w:customStyle="1" w:styleId="tax1">
    <w:name w:val="tax1"/>
    <w:basedOn w:val="DefaultParagraphFont"/>
    <w:rsid w:val="00016B31"/>
    <w:rPr>
      <w:b/>
      <w:bCs/>
      <w:sz w:val="26"/>
      <w:szCs w:val="26"/>
    </w:rPr>
  </w:style>
  <w:style w:type="character" w:customStyle="1" w:styleId="do1">
    <w:name w:val="do1"/>
    <w:basedOn w:val="DefaultParagraphFont"/>
    <w:rsid w:val="00016B31"/>
    <w:rPr>
      <w:b/>
      <w:bCs/>
      <w:sz w:val="26"/>
      <w:szCs w:val="26"/>
    </w:rPr>
  </w:style>
  <w:style w:type="character" w:customStyle="1" w:styleId="lego1">
    <w:name w:val="lego1"/>
    <w:basedOn w:val="DefaultParagraphFont"/>
    <w:rsid w:val="00016B31"/>
    <w:rPr>
      <w:b w:val="0"/>
      <w:bCs w:val="0"/>
      <w:i/>
      <w:iCs/>
      <w:vanish w:val="0"/>
      <w:webHidden w:val="0"/>
      <w:color w:val="6666FF"/>
      <w:sz w:val="18"/>
      <w:szCs w:val="18"/>
      <w:specVanish w:val="0"/>
    </w:rPr>
  </w:style>
  <w:style w:type="character" w:customStyle="1" w:styleId="tpaa1">
    <w:name w:val="tpa_a1"/>
    <w:basedOn w:val="DefaultParagraphFont"/>
    <w:rsid w:val="00016B31"/>
    <w:rPr>
      <w:strike/>
      <w:color w:val="DC143C"/>
    </w:rPr>
  </w:style>
  <w:style w:type="character" w:customStyle="1" w:styleId="legoa1">
    <w:name w:val="lego_a1"/>
    <w:basedOn w:val="DefaultParagraphFont"/>
    <w:rsid w:val="00016B31"/>
    <w:rPr>
      <w:b w:val="0"/>
      <w:bCs w:val="0"/>
      <w:i/>
      <w:iCs/>
      <w:strike/>
      <w:vanish w:val="0"/>
      <w:webHidden w:val="0"/>
      <w:color w:val="6666FF"/>
      <w:sz w:val="18"/>
      <w:szCs w:val="18"/>
      <w:specVanish w:val="0"/>
    </w:rPr>
  </w:style>
  <w:style w:type="character" w:customStyle="1" w:styleId="ca1">
    <w:name w:val="ca1"/>
    <w:basedOn w:val="DefaultParagraphFont"/>
    <w:rsid w:val="00016B31"/>
    <w:rPr>
      <w:b/>
      <w:bCs/>
      <w:color w:val="005F00"/>
      <w:sz w:val="24"/>
      <w:szCs w:val="24"/>
    </w:rPr>
  </w:style>
  <w:style w:type="character" w:customStyle="1" w:styleId="tca1">
    <w:name w:val="tca1"/>
    <w:basedOn w:val="DefaultParagraphFont"/>
    <w:rsid w:val="00016B31"/>
    <w:rPr>
      <w:b/>
      <w:bCs/>
      <w:sz w:val="24"/>
      <w:szCs w:val="24"/>
    </w:rPr>
  </w:style>
  <w:style w:type="paragraph" w:customStyle="1" w:styleId="DefaultText1">
    <w:name w:val="Default Text:1"/>
    <w:basedOn w:val="Normal"/>
    <w:link w:val="DefaultText1Char"/>
    <w:rsid w:val="00016B31"/>
    <w:pPr>
      <w:spacing w:line="240" w:lineRule="auto"/>
    </w:pPr>
    <w:rPr>
      <w:rFonts w:eastAsia="Times New Roman"/>
      <w:noProof/>
      <w:sz w:val="24"/>
      <w:szCs w:val="20"/>
    </w:rPr>
  </w:style>
  <w:style w:type="character" w:customStyle="1" w:styleId="DefaultText1Char">
    <w:name w:val="Default Text:1 Char"/>
    <w:basedOn w:val="DefaultParagraphFont"/>
    <w:link w:val="DefaultText1"/>
    <w:rsid w:val="00016B31"/>
    <w:rPr>
      <w:rFonts w:eastAsia="Times New Roman"/>
      <w:noProof/>
      <w:sz w:val="24"/>
      <w:lang w:val="en-US" w:eastAsia="en-US"/>
    </w:rPr>
  </w:style>
  <w:style w:type="paragraph" w:styleId="FootnoteText">
    <w:name w:val="footnote text"/>
    <w:basedOn w:val="Normal"/>
    <w:link w:val="FootnoteTextChar"/>
    <w:uiPriority w:val="99"/>
    <w:semiHidden/>
    <w:rsid w:val="00016B31"/>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016B31"/>
    <w:rPr>
      <w:rFonts w:eastAsia="Times New Roman"/>
      <w:lang w:val="en-US" w:eastAsia="en-US"/>
    </w:rPr>
  </w:style>
  <w:style w:type="character" w:styleId="FootnoteReference">
    <w:name w:val="footnote reference"/>
    <w:basedOn w:val="DefaultParagraphFont"/>
    <w:uiPriority w:val="99"/>
    <w:semiHidden/>
    <w:rsid w:val="00016B31"/>
    <w:rPr>
      <w:vertAlign w:val="superscript"/>
    </w:rPr>
  </w:style>
  <w:style w:type="character" w:customStyle="1" w:styleId="Optional">
    <w:name w:val="Optional"/>
    <w:rsid w:val="00016B31"/>
    <w:rPr>
      <w:color w:val="0000FF"/>
    </w:rPr>
  </w:style>
  <w:style w:type="character" w:customStyle="1" w:styleId="WW-DefaultParagraphFont">
    <w:name w:val="WW-Default Paragraph Font"/>
    <w:rsid w:val="00016B31"/>
  </w:style>
  <w:style w:type="character" w:customStyle="1" w:styleId="yiv5379611183tpa1">
    <w:name w:val="yiv5379611183tpa1"/>
    <w:rsid w:val="00016B31"/>
  </w:style>
  <w:style w:type="numbering" w:customStyle="1" w:styleId="ListStyleaVF">
    <w:name w:val="List Style (a) VF"/>
    <w:semiHidden/>
    <w:rsid w:val="00016B31"/>
    <w:pPr>
      <w:numPr>
        <w:numId w:val="144"/>
      </w:numPr>
    </w:pPr>
  </w:style>
  <w:style w:type="paragraph" w:customStyle="1" w:styleId="aList0VF">
    <w:name w:val="(a) List 0 VF"/>
    <w:basedOn w:val="Normal"/>
    <w:rsid w:val="00016B31"/>
    <w:pPr>
      <w:numPr>
        <w:numId w:val="22"/>
      </w:numPr>
      <w:spacing w:after="180" w:line="288" w:lineRule="auto"/>
      <w:jc w:val="both"/>
    </w:pPr>
    <w:rPr>
      <w:rFonts w:eastAsia="Times New Roman"/>
      <w:szCs w:val="24"/>
    </w:rPr>
  </w:style>
  <w:style w:type="paragraph" w:customStyle="1" w:styleId="aList1VF">
    <w:name w:val="(a) List 1 VF"/>
    <w:basedOn w:val="aList0VF"/>
    <w:rsid w:val="00016B31"/>
    <w:pPr>
      <w:numPr>
        <w:ilvl w:val="1"/>
      </w:numPr>
    </w:pPr>
  </w:style>
  <w:style w:type="paragraph" w:customStyle="1" w:styleId="aList2VF">
    <w:name w:val="(a) List 2 VF"/>
    <w:basedOn w:val="aList0VF"/>
    <w:rsid w:val="00016B31"/>
    <w:pPr>
      <w:numPr>
        <w:ilvl w:val="2"/>
      </w:numPr>
    </w:pPr>
  </w:style>
  <w:style w:type="paragraph" w:customStyle="1" w:styleId="aList3VF">
    <w:name w:val="(a) List 3 VF"/>
    <w:basedOn w:val="aList0VF"/>
    <w:rsid w:val="00016B31"/>
    <w:pPr>
      <w:numPr>
        <w:ilvl w:val="3"/>
      </w:numPr>
    </w:pPr>
  </w:style>
  <w:style w:type="paragraph" w:customStyle="1" w:styleId="aList4VF">
    <w:name w:val="(a) List 4 VF"/>
    <w:basedOn w:val="aList0VF"/>
    <w:rsid w:val="00016B31"/>
    <w:pPr>
      <w:numPr>
        <w:ilvl w:val="4"/>
      </w:numPr>
    </w:pPr>
  </w:style>
  <w:style w:type="paragraph" w:customStyle="1" w:styleId="aList5VF">
    <w:name w:val="(a) List 5 VF"/>
    <w:basedOn w:val="aList0VF"/>
    <w:rsid w:val="00016B31"/>
    <w:pPr>
      <w:numPr>
        <w:ilvl w:val="5"/>
      </w:numPr>
    </w:pPr>
  </w:style>
  <w:style w:type="character" w:customStyle="1" w:styleId="sp1">
    <w:name w:val="sp1"/>
    <w:basedOn w:val="DefaultParagraphFont"/>
    <w:rsid w:val="00016B31"/>
    <w:rPr>
      <w:b/>
      <w:bCs/>
      <w:color w:val="8F0000"/>
    </w:rPr>
  </w:style>
  <w:style w:type="character" w:customStyle="1" w:styleId="tsp1">
    <w:name w:val="tsp1"/>
    <w:basedOn w:val="DefaultParagraphFont"/>
    <w:rsid w:val="00016B31"/>
  </w:style>
  <w:style w:type="paragraph" w:styleId="Revision">
    <w:name w:val="Revision"/>
    <w:hidden/>
    <w:uiPriority w:val="99"/>
    <w:semiHidden/>
    <w:rsid w:val="00016B31"/>
    <w:rPr>
      <w:rFonts w:ascii="Calibri" w:eastAsia="Times New Roman" w:hAnsi="Calibri"/>
      <w:sz w:val="22"/>
      <w:szCs w:val="22"/>
    </w:rPr>
  </w:style>
  <w:style w:type="character" w:customStyle="1" w:styleId="TitleChar1">
    <w:name w:val="Title Char1"/>
    <w:basedOn w:val="DefaultParagraphFont"/>
    <w:uiPriority w:val="10"/>
    <w:rsid w:val="00016B31"/>
    <w:rPr>
      <w:rFonts w:asciiTheme="majorHAnsi" w:eastAsiaTheme="majorEastAsia" w:hAnsiTheme="majorHAnsi" w:cstheme="majorBidi"/>
      <w:spacing w:val="-10"/>
      <w:kern w:val="28"/>
      <w:sz w:val="56"/>
      <w:szCs w:val="56"/>
      <w:lang w:val="ro-RO" w:eastAsia="ro-RO"/>
    </w:rPr>
  </w:style>
  <w:style w:type="character" w:customStyle="1" w:styleId="SubtitleChar1">
    <w:name w:val="Subtitle Char1"/>
    <w:basedOn w:val="DefaultParagraphFont"/>
    <w:uiPriority w:val="11"/>
    <w:rsid w:val="00016B31"/>
    <w:rPr>
      <w:rFonts w:asciiTheme="minorHAnsi" w:eastAsiaTheme="minorEastAsia" w:hAnsiTheme="minorHAnsi" w:cstheme="minorBidi"/>
      <w:color w:val="5A5A5A" w:themeColor="text1" w:themeTint="A5"/>
      <w:spacing w:val="15"/>
      <w:lang w:val="ro-RO" w:eastAsia="ro-RO"/>
    </w:rPr>
  </w:style>
  <w:style w:type="character" w:customStyle="1" w:styleId="Heading4Char1">
    <w:name w:val="Heading 4 Char1"/>
    <w:basedOn w:val="DefaultParagraphFont"/>
    <w:uiPriority w:val="9"/>
    <w:semiHidden/>
    <w:rsid w:val="00016B31"/>
    <w:rPr>
      <w:rFonts w:asciiTheme="majorHAnsi" w:eastAsiaTheme="majorEastAsia" w:hAnsiTheme="majorHAnsi" w:cstheme="majorBidi"/>
      <w:i/>
      <w:iCs/>
      <w:color w:val="2E74B5" w:themeColor="accent1" w:themeShade="BF"/>
      <w:lang w:val="ro-RO" w:eastAsia="ro-RO"/>
    </w:rPr>
  </w:style>
  <w:style w:type="numbering" w:customStyle="1" w:styleId="NoList2">
    <w:name w:val="No List2"/>
    <w:next w:val="NoList"/>
    <w:uiPriority w:val="99"/>
    <w:semiHidden/>
    <w:unhideWhenUsed/>
    <w:rsid w:val="00016B31"/>
  </w:style>
  <w:style w:type="table" w:customStyle="1" w:styleId="TableGrid2">
    <w:name w:val="Table Grid2"/>
    <w:basedOn w:val="TableNormal"/>
    <w:next w:val="TableGrid"/>
    <w:uiPriority w:val="59"/>
    <w:rsid w:val="00016B31"/>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StyleaVF1">
    <w:name w:val="List Style (a) VF1"/>
    <w:semiHidden/>
    <w:rsid w:val="00016B31"/>
    <w:pPr>
      <w:numPr>
        <w:numId w:val="3"/>
      </w:numPr>
    </w:pPr>
  </w:style>
  <w:style w:type="paragraph" w:customStyle="1" w:styleId="PlainText1">
    <w:name w:val="Plain Text1"/>
    <w:basedOn w:val="Normal"/>
    <w:next w:val="PlainText"/>
    <w:link w:val="PlainTextChar"/>
    <w:uiPriority w:val="99"/>
    <w:semiHidden/>
    <w:unhideWhenUsed/>
    <w:rsid w:val="00016B31"/>
    <w:pPr>
      <w:spacing w:line="240" w:lineRule="auto"/>
    </w:pPr>
    <w:rPr>
      <w:rFonts w:ascii="Calibri" w:eastAsia="Calibri" w:hAnsi="Calibri"/>
      <w:szCs w:val="21"/>
      <w:lang w:val="ro-RO"/>
    </w:rPr>
  </w:style>
  <w:style w:type="character" w:customStyle="1" w:styleId="PlainTextChar">
    <w:name w:val="Plain Text Char"/>
    <w:basedOn w:val="DefaultParagraphFont"/>
    <w:link w:val="PlainText1"/>
    <w:uiPriority w:val="99"/>
    <w:semiHidden/>
    <w:rsid w:val="00016B31"/>
    <w:rPr>
      <w:rFonts w:ascii="Calibri" w:eastAsia="Calibri" w:hAnsi="Calibri"/>
      <w:sz w:val="22"/>
      <w:szCs w:val="21"/>
      <w:lang w:eastAsia="en-US"/>
    </w:rPr>
  </w:style>
  <w:style w:type="paragraph" w:styleId="PlainText">
    <w:name w:val="Plain Text"/>
    <w:basedOn w:val="Normal"/>
    <w:link w:val="PlainTextChar1"/>
    <w:uiPriority w:val="99"/>
    <w:semiHidden/>
    <w:unhideWhenUsed/>
    <w:rsid w:val="00016B31"/>
    <w:pPr>
      <w:suppressAutoHyphens/>
      <w:autoSpaceDN w:val="0"/>
      <w:spacing w:line="240" w:lineRule="auto"/>
      <w:textAlignment w:val="baseline"/>
    </w:pPr>
    <w:rPr>
      <w:rFonts w:ascii="Consolas" w:eastAsia="Times New Roman" w:hAnsi="Consolas" w:cs="Consolas"/>
      <w:sz w:val="21"/>
      <w:szCs w:val="21"/>
      <w:lang w:val="ro-RO" w:eastAsia="ro-RO"/>
    </w:rPr>
  </w:style>
  <w:style w:type="character" w:customStyle="1" w:styleId="PlainTextChar1">
    <w:name w:val="Plain Text Char1"/>
    <w:basedOn w:val="DefaultParagraphFont"/>
    <w:link w:val="PlainText"/>
    <w:uiPriority w:val="99"/>
    <w:semiHidden/>
    <w:rsid w:val="00016B31"/>
    <w:rPr>
      <w:rFonts w:ascii="Consolas" w:eastAsia="Times New Roman" w:hAnsi="Consolas" w:cs="Consolas"/>
      <w:sz w:val="21"/>
      <w:szCs w:val="21"/>
    </w:rPr>
  </w:style>
  <w:style w:type="character" w:customStyle="1" w:styleId="UnresolvedMention1">
    <w:name w:val="Unresolved Mention1"/>
    <w:basedOn w:val="DefaultParagraphFont"/>
    <w:uiPriority w:val="99"/>
    <w:semiHidden/>
    <w:unhideWhenUsed/>
    <w:rsid w:val="00016B31"/>
    <w:rPr>
      <w:color w:val="605E5C"/>
      <w:shd w:val="clear" w:color="auto" w:fill="E1DFDD"/>
    </w:rPr>
  </w:style>
  <w:style w:type="character" w:customStyle="1" w:styleId="ListParagraphChar">
    <w:name w:val="List Paragraph Char"/>
    <w:aliases w:val="Akapit z listą BS Char,Outlines a.b.c. Char,List_Paragraph Char,Multilevel para_II Char,Akapit z lista BS Char,List Paragraph1 Char,body 2 Char,Normal bullet 2 Char,List Paragraph11 Char,List Paragraph111 Char,List Paragraph1111 Char"/>
    <w:link w:val="ListParagraph"/>
    <w:uiPriority w:val="34"/>
    <w:qFormat/>
    <w:locked/>
    <w:rsid w:val="00016B31"/>
    <w:rPr>
      <w:rFonts w:eastAsia="Times New Roman"/>
      <w:sz w:val="22"/>
      <w:szCs w:val="22"/>
      <w:lang w:val="en-GB" w:eastAsia="en-GB"/>
    </w:rPr>
  </w:style>
  <w:style w:type="character" w:customStyle="1" w:styleId="slitttl1">
    <w:name w:val="s_lit_ttl1"/>
    <w:basedOn w:val="DefaultParagraphFont"/>
    <w:rsid w:val="00016B31"/>
    <w:rPr>
      <w:rFonts w:ascii="Verdana" w:hAnsi="Verdana" w:hint="default"/>
      <w:b/>
      <w:bCs/>
      <w:vanish w:val="0"/>
      <w:webHidden w:val="0"/>
      <w:color w:val="8B0000"/>
      <w:sz w:val="20"/>
      <w:szCs w:val="20"/>
      <w:shd w:val="clear" w:color="auto" w:fill="FFFFFF"/>
      <w:specVanish w:val="0"/>
    </w:rPr>
  </w:style>
  <w:style w:type="character" w:customStyle="1" w:styleId="salnttl1">
    <w:name w:val="s_aln_ttl1"/>
    <w:basedOn w:val="DefaultParagraphFont"/>
    <w:rsid w:val="00016B31"/>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016B31"/>
    <w:rPr>
      <w:rFonts w:ascii="Verdana" w:hAnsi="Verdana" w:hint="default"/>
      <w:b w:val="0"/>
      <w:bCs w:val="0"/>
      <w:color w:val="000000"/>
      <w:sz w:val="20"/>
      <w:szCs w:val="20"/>
      <w:shd w:val="clear" w:color="auto" w:fill="FFFFFF"/>
    </w:rPr>
  </w:style>
  <w:style w:type="character" w:customStyle="1" w:styleId="UnresolvedMention">
    <w:name w:val="Unresolved Mention"/>
    <w:basedOn w:val="DefaultParagraphFont"/>
    <w:uiPriority w:val="99"/>
    <w:semiHidden/>
    <w:unhideWhenUsed/>
    <w:rsid w:val="00016B31"/>
    <w:rPr>
      <w:color w:val="605E5C"/>
      <w:shd w:val="clear" w:color="auto" w:fill="E1DFDD"/>
    </w:rPr>
  </w:style>
  <w:style w:type="character" w:styleId="FollowedHyperlink">
    <w:name w:val="FollowedHyperlink"/>
    <w:basedOn w:val="DefaultParagraphFont"/>
    <w:uiPriority w:val="99"/>
    <w:semiHidden/>
    <w:unhideWhenUsed/>
    <w:rsid w:val="00016B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5579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drept.ro/00077704.ht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4A616-FAAC-4C00-9E2C-5984FDB3F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56</Pages>
  <Words>32049</Words>
  <Characters>182683</Characters>
  <Application>Microsoft Office Word</Application>
  <DocSecurity>0</DocSecurity>
  <Lines>1522</Lines>
  <Paragraphs>428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52</cp:revision>
  <cp:lastPrinted>2025-10-09T07:33:00Z</cp:lastPrinted>
  <dcterms:created xsi:type="dcterms:W3CDTF">2026-03-23T09:53:00Z</dcterms:created>
  <dcterms:modified xsi:type="dcterms:W3CDTF">2026-03-24T09:26:00Z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